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乳山市风电装备特色产业集群发展研究报告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乳山市风电装备特色产业集群位于威海市乳山市，于2025年经山东省工业和信息化厅认定入选省级特色产业集群，是乳山市依托乳山港与海上风场资源培育的新能源产业名片。集群以海上风电主机、塔筒、单桩、海缆等核心零部件制造为核心，向储能、运维检测与零碳示范延伸，是乳山市绿色低碳高质量发展的重要引擎与县域竞争新优势。其认定体现了核心竞争力、协同创新与海洋经济融合的综合成效，标志着乳山从滨海农业市向风电装备高地加速转型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行政归属为威海市乳山市，核心承载区以乳山港为核心、周边近百平方公里区域，空间组织呈“港产联动”格局，依托一类开放口岸形成发运与制造协同优势。从产业属性看，集群属于新能源装备制造中的海上风电细分集群，上游衔接风场开发，下游配套施工安装与运维，产业关联度高。形成“风场开发—装备制造—施工运维”集群化发展的产业形态，链条衔接较为顺畅，根植性较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乳山市风电装备集群认定层级为省级特色产业集群，并同步入选山东省战略性新兴产业集群、山东省现代海洋特色产业聚集区，与威海市新能源战略紧密衔接。集群以“引龙建链”精准招商集聚龙头企业，区域辨识度与竞争力显著增强，对全市工业经济贡献持续上升，发展前景广阔。其培育建设对乳山乃至威海经济高质量发展具有重要战略支撑作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公开信息，乳山市以乳山港为核心、在近百平方公里区域面积内集聚了风电装备相关企业100余家，初步构建主机、塔筒、单桩、海缆等核心零部件生产及储能、实训、运维检测于一体的产业链。截至公开报道，乳山已引进风电装备制造项目36个，覆盖主机、塔筒、单桩、海缆、法兰、轴承等所有核心环节，特色规模优势明显，集群体量在县域海上风电集群中位居前列。集群规模基础雄厚，对全市工业经济贡献持续上升，支柱地位日益巩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运行态势看，2025年集聚区内实现总装机容量150万千瓦、产值近百亿元；据公开报道，预计2025年底乳山海上风电年产值将突破150亿元，远期规划向更高目标迈进，增长空间可观。海力风电所有生产线满负荷生产、三期推进海上升压站模块，明阳智能10兆瓦整机排产30台，豪迈第三期项目投产，投资与产出同步放量，发展后劲充足。集群规模随项目投产持续做大，产业体系加快健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乳山风电装备集群以雄厚的项目投资与完整产业链为基本盘，在整机、单桩、海缆等环节已形成全国领先优势，但整体体量仍有提升空间。需通过延链补链进一步做大总量，并提升单位产出与附加值，巩固区域产业地位与竞争优势，推动规模与效益同步跃升。以重大项目牵引，集群正向千亿级海上风电产业集群稳步迈进，集群综合竞争优势与发展韧性持续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为海上风电装备制造，以风电机组整机、塔筒、单桩、海缆、法兰、轴承等核心零部件为核心产品，并向储能、运维检测与零碳示范延伸，品类较为丰富。其中单桩、海缆、整机是集群当前最具规模与特色的优势环节，附加值与专业化程度较高，深度嵌入国内外海上风电供应链，本地配套率已超50%。主导产业呈现“核心零部件+整机+运维服务”协同演进特征，结构不断优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细分领域看，整机制造依托明阳智能、远景能源两大龙头，布局零碳产业园与高端海洋装备智能制造产业园；零部件强链支持海力风电、中天海缆、豪迈重工、中车同力等企业。系统梳理15条细分产业链、144家上下游重点企业，开展产业链招商，多品类协同发展的主导产业格局初步形成，产业链上下游衔接逐步顺畅。集群同时积极拓展核电装备、海上光伏、抽水蓄能，产业生态多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呈现“海上风电+多元新能源”融合演进特征，在巩固单桩、海缆优势的同时，向漂浮式整机、深远海装备、风氢耦合等高端环节延伸。产品技术含量与附加值持续提升，高端化、智能化、绿色化趋势明显，发展动能加快转换，产业结构不断优化升级。主导产业的转型升级为集群长期竞争力提升奠定了坚实根基，集群综合竞争优势与发展韧性持续增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乳山市风电装备集群已形成以风场开发为起点、向装备制造延伸的产业链条，覆盖上游风场开发、中游主机塔筒单桩海缆、下游施工运维与储能的全环节。上游依托乳山海域海上风场资源，中游发展整机、单桩、塔筒、海缆、法兰、轴承等核心部件，下游延伸至海上安装、运维检测与储能，链条衔接较为顺畅。产业生态相对健全，关键环节均有链主企业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依托乳山港集聚了明阳智能、远景能源、海力风电、中天海缆、豪迈重工、中车同力、东方电气等链主企业，覆盖主机、塔筒、单桩、海缆、法兰、轴承等所有核心环节。海力风电单桩满负荷生产、三期布局海上升压站模块，豪迈年产1.5万吨高端海工管路项目投产，骨干企业对链条的牵引作用不断增强，本地配套率稳步提升至50%以上。园区通过“引龙建链”与产业链招商强化协同，为产业链协作提供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产业链完整度较高，核心环节均有企业支撑，上下游协作逐步紧密，但部分高端轴承、控制系统仍依赖外部采购，本地配套率有待进一步提升。下一步需围绕“主机及核心零部件、涉海大型装备、科技创新及运维、储能及零碳示范”四大片区深化补链，提升产业链自主可控水平与整体协同效率。以链群融合推动产业链向更高附加值、更高韧性迈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链短板看，集群上游高端轴承、控制系统、部分特种材料对外依存度较高，关键部件仍需从外部或进口采购，本地原料与核心件保障能力存在薄弱环节，增值空间未能充分留在本地。产业链上游精细化、高端化环节偏弱，制约了整体效益提升与关键环节安全可控水平，需通过本地配套项目补齐核心部件短板，关键环节的自主保障能力亟待增强。需筑牢产业链安全底座，避免价值外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游制造环节虽具备规模优势，但部分传统结构件产品同质化竞争明显，低端产能有待优化；高附加值漂浮式整机、深远海装备等细分领域企业数量偏少，产品谱系有待丰富。下游应用端对风场业主依赖度较高，自主运维品牌与后市场服务能力尚不完善，产业链价值向服务端延伸不足，整体盈利模式仍偏重制造环节。亟需向“制造+服务”转型，提升价值链两端占比与综合效益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链与产业链融合深度仍有提升空间，部分中小企业研发投入有限、承接成果转化能力偏弱，绿色低碳与智能化转型所需的核心工艺仍有短板，跨企业信息共享机制尚不健全。需通过精准补链强链，补齐关键部件、智能运维与服务平台等薄弱环节，推动产业链迈向更高能级，提升整体提质增效与协同创新能力。以系统施策推动整体升级，放大协同效应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在区域价值链中占据海上风电装备的中高端位置，以单桩、海缆、整机见长，产品专业化与差异化程度较高，深度嵌入国内海上风电供应链，本地配套率已超50%。海力风电作为国内最大海上风电配套制造供应商之一，在单桩领域具备较强市场竞争力；明阳智能10兆瓦整机技术领先，部分产品在国内市场具有较高话语权。特色细分领域优势日益凸显，价值链位势稳步上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分布看，集群正由“基础结构件加工”向“整机+智能运维”攀升，明阳、远景零碳产业园通过工艺与模式创新提升溢价能力，带动整体价值水平上移。本地企业多处于关键零部件与整机环节，总体附加值高于普通加工，但与国际尖端整机与核心部件相比仍存在差距，价值链仍有上探空间。价值结构优化方向与高端化、智能化趋势高度一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对标行业先进，集群在单桩、海缆细分领域已具备较强竞争力，但整体品牌溢价与专利布局仍弱于国际风电巨头，需进一步强化标准制定与全球运维网络建设。推动更多企业从代工配套走向自主品牌与技术标准输出，提升在价值链中的分配地位与话语权，加快向价值链中高端迈进。以特色专精赢得价值链主动权，提升整体竞争位势，集群综合竞争优势与发展韧性持续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形成了以链主企业领航、中小企业专业配套的分工格局，明阳智能、远景能源主攻整机，海力风电主攻单桩套笼，中天海缆主攻海缆，豪迈重工主攻海工管路，专业化水平不断提升。中车同力、东方电气等在各自环节承担特色制造，分工清晰、协作高效，形成了稳定的产业协作网络与特色化供给体系，实现了“一站式采购”协同效应。分工清晰、协作高效，集群运行成本持续下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空间分工看，乳山港是核心制造与发运承载区，四大功能片区集中布局，企业沿产业链集中布局，形成“龙头在港区、配套在周边”的空间格局。政府通过产业链招商与“以商招商”强化企业协作，推动产业链专业化分工与协同，提升了集群组织效率与运行质量，技术外溢与配套协作便利。空间组织效率高，集群运行成本持续下降、根植性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区域分工层面，乳山市风电装备集群与省内烟台、东营等海上风电基地错位协同，共同构成山东半岛南海上风电产业带，形成互补的沿海产业矩阵。乳山侧重整机与核心零部件制造及运维，与其他基地在供应链上互补性强，共同提升山东区域产业整体竞争力，避免了同质化内耗。集群内企业按产品品类与工艺环节专业化分工，提升了区域整体竞争力与协同效率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链主企业为引领、配套企业为支撑，公开报道显示以乳山港为核心集聚了风电装备相关企业100余家，形成了“头部引领、腰部支撑、中小协同”的梯次结构。明阳智能、远景能源、海力风电等是集群规模与创新核心；其余企业以中小规模为主，聚焦单桩、海缆、法兰等细分品类，规模结构呈“金字塔”形态，大中小企业融通生态正在形成。但中型骨干企业梯队尚需进一步壮大，结构均衡性有待改善，腰部企业培育任务较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优质主体分布看，集群汇聚了明阳智能、远景能源、海力风电、中天海缆、豪迈重工、中车同力、东方电气等链主方阵，多为行业内头部或骨干企业，优质企业占比在县域风电集群中处于较好水平。园区企业多为风电装备与新能源方向，创新与专业化属性较强，但本地规上配套企业与亿元级企业数量仍有扩充空间，需加快培育更多骨干企业。需优化企业规模结构，壮大腰部企业方阵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企业规模结构“龙头强、腰部弱”特征突出，明阳、远景等引领作用明显，但中型骨干企业偏少，抗风险能力受制于少数链主波动。需培育更多亿元级、十亿元级“腰部”配套企业，畅通“小升规、规改股、股上市”通道，优化大中小企业融通发展生态，增强集群抗风险能力与持续增长动力。以梯次培育优化结构，提升发展稳定性与韧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权结构呈现多元化特征，既有央企与省属企业根基，也有民营与混合所有制成分，明阳智能、远景能源等民营整机龙头形成现代企业治理结构，产权活力较强。海力风电、豪迈重工等企业通过项目投资和“三年三投”引入资本与技术，形成开放合作的产权形态，多元产权促进了技术、市场与资本要素流动，增强了集群开放度。多元产权结构促进了要素流动，增强了集群开放度与资源配置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资本来源看，集群以龙头民营与央企资本为主，部分骨干企业通过重大项目投资、合资等方式拓宽资本渠道，乳山以“引龙建链”精准招商集聚资本，市场化程度高。外资与央企成分通过合作项目进入，带来先进技术与管理经验，多元产权促进要素流动，也为后续资本运作与上市培育提供了多元路径与制度空间。产权活力持续增强，为集群注入多元资本与治理基因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龙头民营与央企资本是集群产权主体，保障了重大制造投入，但中小配套资本活力有待加强，产业链关键环节的民资引导作用有待提升。宜在创新平台、公共服务与临港加工上引入多元资本，优化产权结构，提升资源配置效率与抗周期能力，为集群长期稳定发展夯实制度基础。以多元产权激发集群发展活力与制度韧性，集群综合竞争优势与发展韧性持续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明阳智能与远景能源是集群最具代表性的整机制造龙头，分别布局高端海洋装备智能制造产业园与零碳产业园，明阳10兆瓦整机相较8.5兆瓦每小时多发1500度电，在整机领域具有较强市场地位。其投产标志着乳山风电整机制造取得重大突破，对区域新能源经济具有支撑与示范作用，是集群规模与创新的重要引擎，带动了上下游配套与风电项目集聚。明阳、远景的引领作用带动了上下游配套企业协同跃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除整机龙头外，集群头部企业还包括海力风电、中天海缆、豪迈重工、中车同力、东方电气等，分别在单桩、海缆、海工管路、传动、核电装备方向具有特色优势。其中海力风电单桩满负荷生产、三期布局海上升压站模块；豪迈集团在乳山“三年三投”、第三期年产1.5万吨高端海工管路项目投产，它们在各自细分领域构成头部方阵。它们引领产业升级与项目建设，是集群能级提升的核心载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头部企业国际化与开放合作程度逐步提升，依托乳山一类开放口岸实现整机发运与海上安装协同，是集群产能与技术升级的重要载体，与国内外风场业主深度配套。需支持头部企业做强做大并发挥其“以大带小”作用，带动中小企业协同跃升，强化链式协同发展格局，提升整体产业能级。以头部企业之强，聚集群发展之势，增强链式协同效能，集群综合竞争优势与发展韧性持续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空间集聚特征明显，主要布局于乳山港及四大功能片区，形成以链主为引领、配套企业环绕的园区式集聚，依托一类口岸发运优势，配套半径短、物流成本低。这种“港产联动”布局促进了技术外溢与协作网络形成，是典型的根植型沿海产业集群，企业扎根本地、配套就近，集聚经济效应持续释放，根植性与稳定性较强。集聚的形态有利于形成专业化供给与协同创新氛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集聚类型看，集群属于“龙头引领型”集聚，四大片区规划吸引上下游企业落地，形成强关联网络，区内企业围绕整机、单桩、海缆形成专业化分工聚落。“一站式采购”协同效应与产业链招商强化了企业集聚的质量与协作黏性，使集群在区域竞争中具备成本与协作双重优势，平台化集聚增强了组织韧性。平台化集聚增强了组织韧性与可持续发展能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集聚效应已显，但企业间纵向协作多于横向联合，跨企业联合创新与共享制造仍有拓展空间，需搭建公共供应链与创新平台促进大中小企业融通。推动配套企业向“专精特新”升级，提升集聚质量与根植性，避免配套企业外流，巩固集群空间组织优势，让集聚红利更多留在本地、惠及中小企业。以高质量集聚支撑集群可持续发展，放大协同效应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以链主企业为主导，明阳智能、远景能源、海力风电、豪迈重工等在整机、单桩、海缆、海工管路领域持续投入研发，研发投入强度在县域风电集群中处于较好水平。从创新资源看，乳山系统梳理15条细分产业链、144家上下游重点企业，政府以产业链招商与“以商招商”撬动企业加大投入，头部引领、配套跟进的研发投入格局初步形成。创新活力不断释放，创新投入的方向性与系统性持续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乳山市将风电装备作为重点产业培育，规划“主机及核心零部件、涉海大型装备、科技创新及运维、储能及零碳示范”四大片区，引导资源向创新集聚，政策对创新投入的杠杆效应逐步显现。“十五五”期间谋划搭建产业工业互联网智慧平台，布局数字运维、远程诊断体系，企业技改与创新积极性明显提升，创新投入系统布局持续优化。创新投入的方向性与系统性持续增强，支撑产业升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研发投入集中度较高，骨干企业是创新投入主力，但广大中小配套企业研发投入相对不足，创新资源分布不均衡，需通过创新券、研发费用补助等政策引导中小企业加大投入。鼓励联合高校院所共建研发机构，提升集群整体研发投入强度与均衡性，避免创新活动过度依赖少数链主，构建协同投入的创新体系。以普惠性政策夯实集群创新根基与可持续发展能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产出以海上风电整机、单桩、海缆为主，明阳智能10兆瓦整机技术领先、单台发电量显著提升，海力风电单桩达1400吨级，部分产品在国内市场占有率较高，创新含量较为突出。豪迈高端海工管路、中天海缆海缆等项目的推进，代表了集群在装备领域的创新突破，产品迭代与结构优化速度加快，创新产出在风电领域具有较强示范意义。创新成果正加速转化为市场竞争力与产业能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截至目前，集群汇聚了明阳、远景、海力、中天、豪迈、中车同力、东方电气等多家头部与骨干主体，新产品涵盖10兆瓦整机、海上升压站模块、漂浮式装备等，产品附加值与差异化程度提升。创新产出持续赋能集群高端化，引领行业技术发展方向，创新产出的质量与含金量稳步提高，支撑价值攀升。创新产出的质量与含金量稳步提高，支撑价值攀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正加速转化为市场竞争力，骨干企业产品专供下游重点风场，附加值持续提升，但部分中小配套企业创新产出仍以工艺改进为主，原始创新与高价值专利占比有待提高。需强化知识产权布局与运用，提升创新产出的质量与含金量，推动更多成果向高价值专利与标准升级，增强核心竞争力与话语权。以高质量创新产出筑牢集群长板与竞争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平台建设以企业自建与公共服务相结合，明阳、远景、海力等链主围绕整机、单桩设立研发机构，具备较强自主研发能力，平台体系逐步完善。乳山规划科技创新及运维片区，并谋划产业工业互联网智慧平台，创新策源能力不断增强，平台能级在县域风电集群中居前，为关键技术攻关提供了载体保障。平台体系的健全为关键技术攻关提供了载体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依托乳山港载体，乳山对应风电装备主导产业强化产学研协同，推动企业对接高校与科研院所，引入外部创新资源，系统布局创新网络，协同创新网络不断织密。政府推进重点项目调度与公共配套建设，为集群创新提供技术与数据服务，开放共享水平稳步提升，平台协同效应逐步增强，创新资源配置更趋高效。平台协同效应逐步增强，创新资源配置更趋高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创新平台以链主自建为主、公共服务平台为辅，高能级平台集中在骨干企业，中小企业共享平台使用率不高，面向细分领域的公共中试、检测平台有待补充。宜建设集群级共性技术研发与中试基地，降低中小企业创新门槛，提升平台开放共享水平，让创新资源惠及更多市场主体，构建开放共享的平台体系。以平台之优聚创新之效，增强整体创新能力与普惠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技术转化通道逐步顺畅，明阳智能将10兆瓦整机成果导入量产，海力风电将单桩研发成果转化为满负荷产能，转化效率较高，产学研协同转化机制日益健全。园区产业链招商与公共平台促进创新成果从实验室走向生产线，政策降低了企业转化成本，促进了创新成果产业化，转化生态逐步优化，企业承接成果转化的积极性明显提升。产学研协同转化的机制日益健全，转化效率与成功率不断提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府以重点项目调度推动智能化改造与技术落地，组织企业与高校院所对接，开展整机、单桩、海缆联合攻关，政策降低了企业转化成本，促进了创新成果产业化。技改奖励、研发费用补助等政策撬动企业加大投入，转化生态逐步优化，企业承接成果转化的能力稳步增强，创新链与产业链衔接更加紧密。转化通道的畅通加速了创新价值的现实释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但技术转化仍存在“龙头强、中小弱”现象，部分中小配套企业缺乏中试能力与工程化人才，成果转化周期偏长，制约了整体转化效能的发挥与辐射带动。需完善集群技术转移服务体系，建设公共中试平台与概念验证中心，畅通“研发—中试—产业化”链条，提升整体转化效率，让更多中小企业分享创新红利。以转化之畅，成创新之实，推动成果广泛应用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劳动力供给总体可支撑当前发展，乳山风电装备产业形成了一批产业工人与工程技术人员，但高端研发、海上安装、国际化运维人才仍显不足，结构性矛盾有待破解。乳山职业教育与培训基础较好，通过园区与企业培训机制培育产业人才，但整机设计、智能运维等高端人才依赖引进，人力资本结构有待进一步优化升级。劳动力总量基本充足，为集群发展提供了稳定的人力支撑基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人才结构看，集群拥有大量产业工人与工程技术人员，但风电控制、深海装备等领域的复合型人才依赖引进，区内通过重点项目引才与校企合作提升研发水平，人力资本结构向更高层次演进仍需加快。乳山通过产业链招商与实训基地提升服务能力，但人才短板仍需补齐，需加快补齐复合型人才短板，推动人力资本结构升级。需加快补齐复合型人才短板，推动人力资本结构升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劳动力要素总量基本充足、成本相对可控，但结构性矛盾突出：一线工人充裕而复合型人才紧缺，需深化产教融合，依托驻威高校与职业院校定向培养风电人才。完善人才引育留用机制，补强创新与产业化人才短板，支撑集群高端化发展，筑牢人才这一第一资源基础，以高素质人才队伍保障转型升级。以人才之基，支撑集群向高端化迈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资本要素供给充沛，明阳、远景、海力、豪迈等链主自身投资能力较强，带动整机、单桩、海缆、海工管路等重大项目落地，投资保障有力，发展后劲充足。政府通过“引龙建链”精准招商与专项政策撬动社会资本，资本活跃度较高，多元资本供给为集群扩张与技术改造提供了坚实的资金保障。资本供给的多元化为产业升级注入了持续动力，集群综合竞争优势与发展韧性持续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融资环境看，乳山建立新能源产业发展服务中心提供全链条服务，骨干企业可通过重大项目投资、合资等渠道获取资本；中小配套企业则更多依赖银行信贷与产业政策扶持。龙头投资树立了标杆，但中小企业直接融资渠道仍偏窄，融资成本有待降低，需健全多层次融资体系提升金融服务覆盖面。需提升金融服务的精准度与普惠性，缓解融资瓶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资本要素“龙头充裕、中小偏紧”，需健全多层次融资服务体系，推广知识产权质押与供应链金融，引导金融资源向专精特新中小配套企业倾斜，缓解融资瓶颈。为临港制造扩能与创新转化提供稳定资本保障，激发市场主体投资活力，增强集群发展的资金可持续性与韧性，以资本要素的高效配置支撑能级跃升。以资本活水，赋能集群高质量发展行稳致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土地要素以乳山港及四大功能片区为核心载体，规划科学、配套先行，土地集约利用水平较高，重大装备制造基地与发运码头较为齐备，空间承载能力强。乳山推进整机、单桩、海缆等制造基地建设，持续完善基础设施，但随千亿级集群目标推进，后续重大项目用地需求增加，土地资源约束逐步显现，需未雨绸缪优化空间布局。土地要素总体可支撑当前发展，但需优化空间布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能耗与绿色化看，海上风电装备属绿色制造，但大型钢结构加工能耗较高，在“双碳”目标下能耗双控与环保约束趋紧，绿色转型压力客观存在，亟需加快绿色低碳工艺改造。零碳产业园与绿电替代目标明确，但整体能耗约束将成为影响扩能的关键变量，须系统应对，以绿色化再造要素优势。能耗约束将成为影响扩能的关键变量，须系统应对，集群综合竞争优势与发展韧性持续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土地与能耗要素需统筹平衡，宜通过片区低效用地再开发、标准厂房建设提升集约度，推广光伏、绿电替代与循环经济模式，建设零碳园区。以绿色化拓展用能空间，合规支撑扩能，实现经济效益与生态效益相统一，走出一条绿色低碳的高质量发展路径，增强可持续竞争力。以要素集约节约支撑集群长远发展，守住生态底线，集群综合竞争优势与发展韧性持续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原材料资源以钢材、铸件与复合材料一主，依托本地大型钢结构加工形成较强基础制造保障，本地原料保障具备一定基础，产业链韧性有所提升。海力风电、豪迈重工等单桩与海工管路所需钢材部分本地配套，原材料本地配套能力逐步增强，但高端特种钢材、绝缘材料仍需外购，供应链安全仍需关注。本地原料供给体系的完善降低了对外依赖与物流成本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外部依赖看，部分高端风电钢、特种绝缘材料所需的关键材料仍需外购，原料价格波动对成本影响较大，供应链安全风险客观存在，需建立更加稳健的原料保障体系。集群依托港口与物流优势降低采购成本，但关键战略原料保障仍需多元化布局，以增强抗价格波动与供应链中断能力，强化上游协同。需强化上游协同，提升安全可控水平与抗风险能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原材料要素“基础料本地、高端料外购”特征明显，宜强化与上游钢铁基地协同，建立战略储备与长协机制，发展专用与轻量化材料，提升原材料自主保障与抗价格波动能力。筑牢产业链安全底座，为集群稳健运行提供坚实的资源支撑，增强发展的自主性与韧性，守住产业链安全底线。以资源保障之稳，支撑产业发展之进，集群综合竞争优势与发展韧性持续增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品在国内市场占据重要份额，海上风电整机、单桩、塔筒、海缆广泛应用于山东半岛南、唐山乐亭等海上风电项目，为国内主要风场业主提供稳定装备配套。明阳、海力等产品服务同一客户形成“一站式采购”，国内销售与运维网络较为健全，内需基本盘稳固扎实，国内大循环为集群提供了广阔需求空间。国内市场的广度与稳定支撑了集群规模扩张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市场结构看，集群以内需为基本盘，服务山东半岛南千万千瓦级海上风电基地，下游覆盖面广、需求稳定，乳山将风电装备瞄准百亿级、千亿级目标，依托国内大循环扩大产能消纳。2025年集聚区装机150万千瓦、产值近百亿元，内需市场支撑有力，内需扩张与集群成长形成良性互促，规模效应持续释放，发展韧性增强。内需扩张与集群成长良性互促，效益稳步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国内市场根基扎实，但高端整机、轴承面临国内外先进企业竞争，中低端结构件存在同质化，差异化竞争压力犹存，需深耕重点风场与增量客户。提升国内市场份额与品牌溢价，筑牢基本面，以国内大循环支撑集群行稳致远，把内需优势转化为发展胜势与竞争优势。以国内大市场，支撑集群行稳致远、做优做强，集群综合竞争优势与发展韧性持续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外向度总体适中，依托乳山一类开放口岸，产品可便捷发运并参与国际海上风电供应链，国际化基础逐步厚实，开放合作空间不断扩大。明阳、远景等龙头具备全球交付能力，海力风电产品服务国内外项目，为集群融入全球风电产业链创造了有利条件，国际化水平稳步提升。高水平对外开放为集群拓展市场提供了新机遇，集群综合竞争优势与发展韧性持续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出口结构看，集群以整机、单桩、海缆为主，依托自主产品与口岸渠道并行拓展，但直接外贸规模受国际贸易壁垒、海运费与汇率波动影响，不确定性仍存在。需加强自主品牌出海与海外运维网络建设，规避单一市场风险，利用自贸协定拓展多元市场，提升出口韧性与附加值，推动高水平对外开放迈上新台阶。以多元布局增强出口韧性与稳定性，降低外部冲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外贸以龙头引领、配套跟随为特征，国际化水平在县域风电集群中逐步提升，需强化自主品牌与海外渠道，规避单一市场风险，利用RCEP等拓展东盟、欧洲市场。提升出口韧性与附加值，推动高水平对外开放，以开放促改革促发展，以更高质量的走出去提升集群全球资源配置能力与国际竞争力。以开放之姿，拓全球之局，增强国际竞争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品牌建设以明阳智能、远景能源等整机龙头为核心，其在海上风电整机领域的技术公信力突出，提升了集群整体品牌层级与区域辨识度，品牌协同效应明显。但乳山风电装备领域“好品山东”等高端品牌有待扩容，集群整体品牌矩阵仍需丰富，自主品牌影响力与溢价能力有待提升，品牌建设仍处于积累提升阶段。品牌基础不断夯实，但高端自主品牌声量仍需放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品牌层级看，明阳、远景提升了集群高端形象，骨干企业在单桩、海缆领域逐步站稳，政府实施质量与品牌培育战略，为风电品牌升级奠定基础。质量强市与品牌建设成效逐步显现，但相较先进集群，乳山自主品牌的国际国内声量仍需放大，品牌溢价能力有待增强。品牌建设须加快从产品向品牌、从区域向更广市场跃升，集群综合竞争优势与发展韧性持续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品牌“龙头引领强、整体声量弱”，需强化明阳、海力等自主品牌营销，争创风电领域“好品山东”与质量认证，打造区域公用品牌，提升集群整体品牌溢价与辨识度。实现从“产品配套”向“品牌输出”转变，以品牌之力提升价值链地位，增强国际市场话语权与定价能力，以品牌建设赋能集群向价值链高端攀升。以品牌之翼，助集群向价值链高端腾飞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正发生结构性变化，国内海上风电向大容量、深远海、漂浮式升级，带动10兆瓦以上整机、单桩、海缆等绿色高端产品需求增长，需求结构持续优化。新能源、储能、风氢耦合等新兴场景兴起，对零碳装备、智能运维提出新要求，为集群产品迭代提供了明确方向与市场拉力，新增长点加速涌现。需求升级为集群产品迭代提供了清晰方向与牵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消费趋势看，绿色低碳与大型化成为采购偏好，定制化整机与一站式运维契合业主要求，打开高端市场，后市场运维与储能需求随产业增长扩大，但需求波动与原料价格联动增强。企业需提升柔性制造与快速响应能力，以更好适配下游多样化、个性化需求，需求端变化倒逼供给端加快转型与能力提升，供需互动更趋紧密。需求端变化倒逼供给端加快转型与能力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需求端向高端化、绿色化、服务化演进，为集群产品升级提供方向，需建立市场预警与需求洞察机制，加快适配漂浮式、深远海、风氢耦合场景的新品研发，以需求牵引供给。推动产品结构向高附加值持续跃迁，实现供需更高水平动态平衡，把需求变化转化为发展先机与竞争优势，以需求之变引领供给之进。以需求之变，引领供给之进，筑牢成长根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内海上风电装备集群竞争加剧，烟台蓬莱、东营等基地规模与技术领先，乳山以整机与核心零部件专精错位竞争，但周边产能持续扩张对货源、资本与订单形成分流。区域竞争压力上升，需以特色构筑护城河，避免同质化内耗，在单桩、海缆与整机赛道锻造不可替代性，以特色突围应对区域竞争，提升战略主动性。区域竞合态势对乳山提出了更高的发展要求与战略定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全国看，江苏、福建海上风电产业集聚，大型整机集团与专精特部件企业形成竞争，乳山在单桩、海缆等领域需加快形成规模与技术壁垒，避免同质化内卷。国际风电巨头在高端整机与核心部件占据优势，乳山虽通过链主提升竞争力，但自主品牌溢价仍弱，需在细分赛道锻造不可替代性，走差异化竞争之路。以错位竞争赢得发展主动，在竞争中壮大、在合作中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乳山风电装备集群凭借单桩、海缆与整机特色形成差异化优势，但面临“省内同质、国际强势”双向挤压，竞争环境更趋复杂严峻，须巩固特色长板。宜巩固核心零部件与整机壁垒，强化先发优势，以特色突围应对区域与国际竞争，提升集群战略主动性与话语权，赢得更大发展空间。以特色之长，应竞争之局，提升战略主动，集群综合竞争优势与发展韧性持续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存在结构问题，链主企业引领明显但中小微配套企业规模偏小、创新能力弱，腰部企业断层明显，大中小企业融通发展生态尚不完善，制约了集群整体协同效率与抗风险能力。部分中小配套企业研发投入不足、承接成果转化能力有限，结构优化任务较为艰巨，亟需壮腰工程，以系统思维推动整体提质增效，补齐发展短板。结构失衡是制约集群能级跃升的深层次矛盾，须系统破解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链看，高端轴承外购、低端产能同质化、后市场服务薄弱等内部短板仍存，价值链向服务端延伸不足，盈利模式偏重制造环节，数字化转型不均衡。部分中小企业“智改数转”进度滞后，绿色低碳转型所需核心工艺储备不足，内部质量与效益提升面临多重制约，亟需以系统思维推动整体升级。内部短板须以系统施策补齐，方能提质增效，集群综合竞争优势与发展韧性持续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内部问题集中在结构均衡、创新普惠与绿色转型三方面，需以梯度培育壮大腰部企业，以公共平台弥补中小企业能力缺口，以绿色制造专项行动推动整体升级。系统化破解“大而不强、全而不优”的内部矛盾，推动集群发展质量与效益同步提升，把结构优化作为长期战略任务抓紧抓实，激发内生动力。以内部挖潜，激发集群内生动力，筑牢根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主要来自市场与要素两端，钢材等大宗原料价格受宏观供需与能源价格影响波动频繁，直接冲击成本与利润，盈利稳定性面临考验，需建立风险预警与应对机制。国际贸易壁垒、汇率波动对出口形成不确定性，集群外向度虽不及沿海，但下游出口传导仍使其对外部冲击保持敏感，须增强忧患意识与底线思维，保障供应链稳定。外部环境的复杂性要求集群增强底线思维与系统应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政策环境看，“双碳”目标下能耗双控与环保约束趋紧，大型钢结构加工高耗能属性使扩能面临审批与排放压力，绿色合规成本上升，技术迭代加速亦带来设备贬值风险。宏观经济周期波动影响下游风电需求，订单稳定性承压，多重外部约束叠加，对集群稳健运行提出更高要求，须以确定性对冲不确定性。多重外部约束叠加，对集群稳健运行提出更高要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外部风险呈现周期性、政策性与市场性交织特征，需建立原料战略储备与价格对冲机制，拓展多元市场，加快绿色化改造以合规扩能，增强供应链韧性。方能在不确定环境中保持集群稳健发展，牢牢守住不发生系统性风险的底线，以自身的确定性对冲环境的不确定性，保障安全发展。以底线思维与系统应对，保障集群行稳致远，集群综合竞争优势与发展韧性持续增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发展契合国家与省级顶层导向，山东省特色产业集群认定强调核心竞争力、协同创新、数字化转型与绿色化发展，乳山风电装备集群据此对标建设，方向清晰、路径明确。山东省将海上风电与新能源装备列为重点，争取集群入选获省级政策与资金支持，顶层设计与地方实践衔接紧密，政策协同性较强，发展环境持续优化。顶层政策红利为集群发展提供了方向与保障，须用足用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国家战略看，新型能源体系与绿色低碳转型政策为集群提供方向，山东省“十强”产业与海洋强省建设将海上风电列为重点，战略契合度高，政策红利持续释放。新能源产业政策直接惠及集群企业，为集群转型升级注入了强劲动力，须加强政策承接与落地，把战略机遇转化为发展实效与产业能级。须加强政策承接与落地，把机遇转化为实效，集群综合竞争优势与发展韧性持续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顶层政策与集群定位高度契合，但需加强政策衔接与争取精度，宜对标国家级特色产业集群标准，提前布局创新、数字、绿色指标，争取更高层级试点与资金。以顶层设计引领集群向国家级迈进，提升政策资源获取的精准度与有效性，在更高起点上谋划集群长远发展，以政策之优聚发展之势。以政策之优，聚发展之势，争取更多赋能，集群综合竞争优势与发展韧性持续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乳山市将风电装备列为重点产业扶持，2021年跻身山东省三大海上风电装备制造产业基地，以“引龙建链”精准招商引进明阳、远景两大整机龙头，系统性谋划、精准化施策。规划主机及核心零部件、涉海大型装备、科技创新及运维、储能及零碳示范四大片区，扶持力度空前，政策导向清晰、发展路径具体，企业预期稳定，系统性连续性较强。地方扶持的系统性为集群扩张提供了坚实保障与稳定预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扶持手段看，政府设立新能源产业发展服务中心提供全链条服务，依托乳山一类开放口岸优化发运，常态化开展要素对接与政策宣贯，纾困解难，市场活力有效激发。建立重点项目推进机制，全链条服务让企业安心发展，活力有效激发，营商环境持续优化，企业获得感不断增强。全链条服务让企业安心发展，活力有效激发，集群综合竞争优势与发展韧性持续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地方扶持体系较为完善，但政策落地“最后一公里”与中小企业获得感仍有提升空间，宜细化专精特新培育、首台套奖励、绿电交易等专项政策，扩大政策触达面。让更多配套中小企业分享扶持红利，厚植发展沃土，激发市场主体活力，形成大中小企业共同受益的良性政策生态，以更精准扶持提升中小企业信心。以更精准扶持，提升中小企业获得感与信心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公共配套以乳山港与四大片区为载体，园区坚持规划引领、配套先行，建成重型装备车间、发运码头与实训基地，并通过产业链平台强化协同，承载能力较强。一类开放口岸与智慧发运提升了公共服务供给能力，创新与绿色资源共享水平稳步提升，高水平配套是集群吸引力的重要支撑，增强了根植性。完善的公共配套增强了集群根植性与综合吸引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要素配套看，港区码头、重装车间、仓储设施较为齐备，乳山推进零碳产业园与工业互联网平台完善供应链配套，要素保障水平在县域风电集群中居前，匹配度较高。政府搭建产业公共服务与数字化转型支撑，提供技术、数据与人才支撑，公共配套体系支撑集群高效运转，降低了企业落地与运营成本，提升了整体运行效率。要素配套的完善降低了企业成本，提升了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公共配套能级较高，但面向中小企业的共享中试、检测与金融服务仍显不足，宜补建集群级共性平台，完善物流与环保基础设施，以更高水平公共配套增强集群吸引力与根植性。提升整体运行效率，让中小企业在共享服务中降本增效、加快成长，以公共配套之优厚植集群发展之基，增强综合竞争力与可持续发展能力。以公共配套之优，厚植集群发展之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行业协会与产业服务机制发挥积极作用，乳山对应风电装备主导产业强化产学研协同与项目服务，由链主企业与科研院所、园区平台共建，承担技术攻关、标准制定与产业研究职能。其弥补了传统协会服务短板，强化了产学研协同与行业自律，治理效能不断提升，协同网络日益健全，行业组织在服务产业、联结政企中作用日益重要。行业组织在服务产业、联结政企中发挥着重要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协同治理看，新能源产业发展服务中心赋予企业更大经营权，行业协会在招商对接、供需匹配、人才培训中发挥作用，企业主体地位得到彰显，但相较先进集群，乳山风电行业组织在标准联盟、集体品牌方面功能仍待强化。治理与服务能力需进一步提升，以适应更高发展要求，行业组织的能力建设须提速，以匹配集群发展需要，提升协同治理水平。行业组织能力建设须提速，以匹配发展需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治理以“政府引导+企业主体+平台支撑”为主，行业协会桥梁作用逐步显现，宜培育壮大风电装备行业协会，推动组建技术创新联盟与标准联盟，提升集体议价与公共服务能力。完善集群治理架构，构建共建共治共享的良性生态，以高效治理保障集群持续健康发展，以治理之善聚集群之力，提升协同发展水平与整体效能。以治理之善，聚集群之力，提升整体效能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经济效应显著，2025年集聚区内实现总装机容量150万千瓦、产值近百亿元；据公开报道预计年底年产值突破150亿元，增势良好，对全市经济贡献持续上升。明阳、远景、海力等骨干企业壮大使风电装备成为乳山强市核心增长极之一，对全市经济贡献突出，支撑作用日益彰显，是区域发展的关键引擎，辐射带动效应明显。集群已成为拉动地方经济增长的重要支柱，带动效应显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质量效益看，集群优质主体集聚，明阳10兆瓦整机、海力单桩等技术领先，本地配套率超50%，单位产出与附加值稳步提升，发展质量持续改善，产业链牵引作用不断强化。风电装备瞄准百亿级、千亿级目标，对乳山经济形成重要支撑，经济拉动效应明显，量与质同步提升，集群经济发展的可持续性增强。量与质同步提升，可持续发展能力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已成为乳山经济的重要支柱，但距离更高规模目标仍有差距，需通过延链释放产能、提升效益，把规模优势转化为质量优势，链式拉动上下游关联产业受益。对区域GDP、税收与投资的贡献持续放大，经济效应稳健向好，以经济效应之强支撑区域高质量发展，巩固强市地位，增强发展韧性。以经济效应之强，支撑区域高质量发展，集群综合竞争优势与发展韧性持续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就业带动效应突出，风电装备制造企业吸纳大量产业工人与工程技术人员，产业链长、配套环节多，对稳定县域就业、促进居民增收作用显著，是富民强市的重要载体。骨干企业扩大产能带动用工增长，职业教育与校企合作支撑技能供给，就业渠道较为丰富，配套中小企业吸纳灵活就业与本地劳动力作用明显，社会效益广泛。就业规模的扩大有力支撑了城乡居民收入增长与民生改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就业结构看，集群提供从一线操作、设备维护到研发设计、海上运维的多元岗位，但高端研发与国际化运维岗位占比偏低，就业质量随产品高端化逐步改善，就业的包容性强。就业结构的优化仍需与产业高端化同步推进，提升岗位含金量，让产业发展成果更多更公平惠及城乡居民，增强群众的获得感与幸福感。就业结构优化须与产业高端化同步推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就业效应兼具规模与稳定双重特征，是县域富民的重要载体，需随智能化改造平衡用工与效率，加强职业技能提升，开发高技能岗位，以高质量就业支撑共同富裕。巩固集群社会根基，让产业发展成果更多更公平惠及城乡居民，以就业之稳托民生之安，筑牢共同富裕的产业根基，增强社会凝聚力。以就业之稳，托民生之安，筑牢共富根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溢出效应体现在技术、产业与空间三方面，明阳、海力等头部企业的技术外溢带动配套企业工艺升级，提升了区域整体制造水平，创新扩散效应明显，技术溢出正向。风电装备与储能、核电、海上光伏形成产业联动，港区模式辐射周边，促进基础设施与公共服务改善，溢出范围持续扩大，对区域发展的带动已从经济向多维度拓展。集群对区域发展的带动已从经济向多维度拓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创新溢出看，园区公共研发与数字平台向中小企业开放，提升区域整体创新能力；产学研协同促进知识共享，协同创新氛围浓厚，但溢出以纵向配套为主。横向跨界融合与跨集群协同溢出仍不充分，需搭建更开放的创新与供需网络，放大知识外溢的正向效应，提升整体创新能级与协同水平。创新溢出的深化有待平台开放与跨界协作推进，集群综合竞争优势与发展韧性持续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溢出效应正向但仍有深化空间，宜强化平台开放共享，推动风电装备向储能、风氢耦合、核电装备等领域跨界应用，促进与烟台、东营等集群协同，放大技术、产业与空间溢出。提升区域整体竞争力，实现集群与区域的互利共赢、协同发展，让溢出红利惠及更广区域与更多主体，以溢出效应之广促区域协同之进。以溢出效应之广，促区域协同之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社会效应良好，作为乳山支柱产业，其发展提升了城市产业能级与知名度，乳山港与风电基地成为县域产业名片，城市品牌形象持续擦亮，发展内涵更加丰富。集群带动就业与税收，支撑教育、医疗等民生支出，产业发展红利转化为民生福祉，社会认同度较高，群众获得感、幸福感持续增强，政企关系和谐，社会认同度提升。产业兴旺带动城市繁荣，社会认同度不断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可持续发展看，零碳产业园与绿电替代推进了区域绿色文化与品牌形象，发展内涵更加丰富，绿色转型方向明确，但大型钢结构加工的环境外部性仍需严控。需在扩能同时强化污染治理与碳减排，保障生态环境与居民健康，实现经济社会协调、人与自然和谐共生，守住生态底线。绿色发展是社会效应可持续的前提，须常抓不懈，集群综合竞争优势与发展韧性持续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社会效应正向，但需统筹发展与安全、环保的关系，宜将ESG理念融入集群治理，完善环境信息公开与社区参与，打造负责任、可信赖的产业社区，赢得社会广泛认同。以良好社会效应巩固集群长期发展基础，实现经济发展、生态保护与社会和谐的有机统一，以社会效应之优筑长期发展之基，行稳致远、惠及民生。以社会效应之优，筑长期发展之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研判，集群现存问题集中在四方面：一是结构“龙头强、腰部弱”，明阳、远景引领但腰部企业断层，大中小企业融通不足；二是产业链上游高端轴承外购、后市场薄弱，价值链延伸不够。三是创新资源分布不均，中小企业研发与转化能力弱；四是绿色转型与要素约束趋紧，土地能耗与环保压力显现，可持续发展面临新考验，内外问题相互交织。上述问题制约集群向更高能级跃升，须系统破解、协同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外部看，省内同质竞争与国际巨头挤压并存，原料价格波动、贸易壁垒与“双碳”约束构成持续风险，外部环境更趋复杂严峻，发展不确定性上升，政策红利虽丰但中小企业获得感待提升。公共平台与行业协会功能尚需强化，问题具有系统性，需以链式思维整体施策、协同破解，避免单兵突进、顾此失彼，以系统观念统筹推进、标本兼治。内外问题叠加，要求以系统观念统筹推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已具特色集群雏形，但“大而不强、全而不优”特征尚存，下步应以补短板、锻长板为主线，在规模扩张同时提升质量效益，推动从省级向国家级特色产业集群升级。将问题清单转化为任务清单，逐项攻坚突破，务求取得实实在在的成效，以问题导向引领高质量发展行稳致远，把短板变成潜力板、把弱项变成强项。以破题之策，开发展新局，塑竞争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方面，重点补齐高端轴承、控制系统、特种材料等短板，发展专用材料本地配套，降低外购依赖，把增值留在本地，增强关键环节掌控力与产业链安全。强链方面，做强单桩、海缆、整机优势环节，提升明阳、海力、中天等骨干企业能级，巩固细分市场壁垒，增强核心竞争力与话语权。以强链固本、以补链筑基，夯实产业根基与安全底盘，集群综合竞争优势与发展韧性持续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方面，向漂浮式整机、深远海装备、风氢耦合、储能与运维服务延伸，发展后市场服务与零碳示范，提升价值链两端占比，拓展盈利空间，向“制造+服务”转型。推动与烟台、东营等集群协作，构建山东海上风电协同生态，避免同质内耗，实现错位共赢发展，以延链增值、以协同聚力，拓展价值空间与区域合力。以延链增值、以协同聚力，拓展价值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补链强链延链需围绕四大功能片区系统推进，宜编制产业链全景图与缺项清单，开展靶向招商与揭榜挂帅，推动上下游协同配套。以链群融合提升自主可控水平与整体竞争力，把产业链建在身边、把价值链留在本地，构建安全韧性、附加值高的现代化产业链体系，塑造长期竞争优势。以链式思维，统领产业升级，塑竞争优势，集群综合竞争优势与发展韧性持续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优质企业梯度培育，支持明阳、远景等龙头做优做强并发挥“以大带小”作用；遴选一批亿元级、十亿元级“腰部”配套企业重点扶持，畅通“小升规、规改股、股上市”通道，壮大企业方阵。借鉴明阳、海力创新经验，推动配套企业对接资本市场，提升集群组织化与规模化水平，让更多企业借助资本力量做大做强、做精做优，以龙头引领、腰部壮大构建活力生态。以梯次培育优化结构，激活中小企业潜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鼓励中小企业走“专精特新”之路，争创国家级小巨人与单项冠军，建立“申报一批、储备一批、培育一批”品牌梯队，扩大风电领域“好品山东”覆盖，提升品牌矩阵。支持企业兼并重组与协作配套，提升组织化与专业化水平，增强抗风险能力，形成大中小企业融通发展格局，以专精特新城企、以融通聚合力，激活发展潜能。以专精特新城企、以融通聚合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企业培育应坚持“抓龙头、壮腰部、育幼苗”并重，宜设专项培育资金与管家服务，精准滴灌中小企业，构建大中小企业融通生态，以企业之强筑牢集群之基，推动更多企业迈入优质行列。让企业方阵更加均衡、更具活力，形成龙头昂首、腰部健壮、幼苗茁壮的生动局面，以企业培育之功成集群壮大之效，增强发展内生动力与韧性。以企业培育之功，成集群壮大之效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企业创新主体地位，引导骨干企业牵头组建创新联合体，围绕大容量整机、漂浮式装备、智能运维开展攻关，集中力量突破关键核心技术瓶颈，提升原始创新能力。落实研发费用补助与首台套奖励，激发中小企业投入，建设集群级共性技术研发与中试基地，降低创新门槛，提升高价值专利占比，厚植创新根基，以企业为主体构建协同创新体系。以企业为主体、以需求为导向，构建创新体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深化产学研协同，依托园区平台联合高校攻关大容量整机、深远海装备，推动公共检测与中试平台开放共享，建设概念验证中心，畅通“研发—中试—产业化”链条，提升技术转化效率。让更多创新成果从实验室走向生产线，把科教资源优势转化为产业发展优势，以协同创新破壁垒、以开放共享提效能，放大创新乘数效应，提升整体创新能级。以协同创新破壁垒、以开放共享提效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创新提升需“投入+平台+转化”三管齐下，宜布局风电产业工业互联网与远程诊断平台，以数字化赋能研发设计，强化知识产权布局与行业标准参与，提升国际话语权。将乳山打造为海上风电装备创新高地，以创新引领价值链攀升，赢得未来发展主动权，抢占产业竞争制高点，以创新之变塑集群之强。以创新之变，塑集群之强，迈向中高端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要素上，推进四大片区低效用地再开发与标准厂房建设，保障整机、单桩、海缆等重大项目用地，推广集约用地，提升空间利用效率，破解用地约束。能耗上，发展光伏、绿电替代与循环经济，建设零碳园区，以绿色化拓展用能空间，合规支撑扩能，实现集约节约发展，守住生态底线，以土地集约、能耗优化拓展空间。以土地集约、能耗优化，破解要素约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要素上，扩大产业基金与招商力度，推广知识产权质押与供应链金融，引导金融向专精特新中小企业倾斜，缓解融资难融资贵，激发投资活力，以资本活水赋能发展。人才要素上，深化产教融合，定向培养风电装备与智能运维人才，完善引育留用机制，补强高端研发与国际化人才短板，强化第一资源支撑，筑牢人力根基。以资本活水、人才支撑，赋能高质量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材料要素上，建立关键特种钢材战略储备与长协机制，发展专用与轻量化材料，强化与上游钢铁基地协同，提升原材料自主保障与抗价格波动能力，筑牢产业链安全底座。总体看，要素保障需系统施策、精准配置，以要素之优支撑集群特色化发展目标如期实现，筑牢产业发展根基，为集群行稳致远提供坚实保障与持久动力，守住安全底线。以要素保障之实，撑集群跃升之志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顶层设计衔接，对标国家级特色产业集群标准提前布局创新、数字、绿色指标，争取更高层级试点与资金，提升政策资源获取的精准度与有效性，以顶层设计之优聚集群发展之势。落实山东省新能源与海洋强省政策，将风电装备纳入考核，强化部门协同与督导调度，确保政策落地见效，提升政策执行力与穿透力，争取更大赋能。以政策之优，聚集群之势，争取更大赋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优化营商环境，深化新能源产业服务中心改革，扩大企业服务专员包保覆盖，常态化开展政企对话与政策宣贯，提升中小企业政策获得感，细化技改奖励、绿电交易等专项政策。发挥行业协会桥梁作用，提升治理与服务能力，激发市场活力，打造近悦远来的营商生态，以环境之优引企业之聚、促产业之兴，厚植发展沃土，激发市场活力。以环境之优，引企业之聚、促产业之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政策优化应坚持有效市场与有为政府结合，宜建立集群动态评估与退出机制，以评促建；争取跨区域协同政策，推动山东海上风电产业整体跃升，以一流政策环境保障乳山风电装备集群行稳致远。迈向国家级，谱写高质量发展新篇章，在服务和融入新发展格局中展现更大作为，以政策之善成发展之美，护航集群迈向更高能级，赢得长远主动。以政策之善，成发展之美，护航跃升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人民网：山东造大风车转出百亿大产业 海上电风扇半数来自这座城（乳山） https://sd.people.com.cn/BIG5/n2/2025/0820/c166192-41327546.html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闪电新闻：乳山市产业链集聚协同 打造海上风电装备制造高地 https://sdxw.iqilu.com/share/YS0yMS0xNzI3NDI0OQ.html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新华网：以绿电促产业 以产业带区域 打造山东绿色发展澎湃动能 http://sd.news.cn/20250906/05a8bc4419e14e99ad04be92a6182950/c.html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大众网：山东造大风车转出百亿大产业 https://hot.dzwww.com/w__ROx?ipage=2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新华网：山东乳山锚定风电核心 引领集群发展 http://www.sd.xinhuanet.com/20251112/85b7990a36d7472f80b18f0c63731101/c.html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乳山市新能源产业发展服务中心：海上风电高端装备产业集群建设情况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乳山市人民政府门户网站 http://www.rushan.gov.cn/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山东省工业和信息化厅：2025年度山东省特色产业集群名单公示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