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山东德州齐河（装备智能制造）特色产业集群发展研究报告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德州齐河（装备智能制造）特色产业集群以智能装备为主攻方向，入选2021年度山东省特色产业集群名单，是齐河经济开发区着力打造的两大主导产业集聚区之一，其组织形态充分体现了园区化集聚的专业优势与规模效应，相关属性为后续产业扩张与链条延伸奠定了坚实的制度基础，这一基本定位在区域产业体系中具有较强的示范与引领意义，其组织形态充分体现了园区化集聚的专业优势与规模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位于齐河经济开发区，管辖面积46.67平方公里、建成30平方公里，与省会济南隔黄河相望，是济南新旧动能先行区“一体两翼”的西翼，区位与交通条件得天独厚，其组织形态充分体现了园区化集聚的专业优势与规模效应，相关属性为后续产业扩张与链条延伸奠定了坚实的制度基础，这一基本定位在区域产业体系中具有较强的示范与引领意义，其组织形态充分体现了园区化集聚的专业优势与规模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以“高端装备制造+新能源汽车及零部件”为双主导，装备智能制造聚焦智能装备主机、核心部件与智能产线集成，是鲁西北最具活力的先进制造集聚区之一，其组织形态充分体现了园区化集聚的专业优势与规模效应，相关属性为后续产业扩张与链条延伸奠定了坚实的制度基础，这一基本定位在区域产业体系中具有较强的示范与引领意义，其组织形态充分体现了园区化集聚的专业优势与规模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齐河经开区公开数据，全区入驻企业363家、规模以上企业130余家；其中高端装备产业企业达108家，从业人员3.8万人，产值突破100亿元，被授予“中国新兴机械装备城”，上述规模指标在省内同类特色产业集群中居于较为领先的位次，经济总量持续扩张反映出集群较强的内在成长动能与韧性，体量优势为产业链延伸与配套集聚提供了坚实的市场需求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永锋集团牵头的钢铁智能制造生态圈快速成长，德瑞智能制造产业园规划总投资300亿元，全部建成后可入驻企业200家、年产值突破300亿元，成为新的增长极，上述规模指标在省内同类特色产业集群中居于较为领先的位次，经济总量持续扩张反映出集群较强的内在成长动能与韧性，体量优势为产业链延伸与配套集聚提供了坚实的市场需求支撑，上述规模指标在省内同类特色产业集群中居于较为领先的位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不完全统计，2021年齐河全县工业实现营业收入632.47亿元、增长21.73%，装备与钢铁智能制造构成其中坚力量，产业总量在德州县域中稳居首位，上述规模指标在省内同类特色产业集群中居于较为领先的位次，经济总量持续扩张反映出集群较强的内在成长动能与韧性，体量优势为产业链延伸与配套集聚提供了坚实的市场需求支撑，上述规模指标在省内同类特色产业集群中居于较为领先的位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智能装备主机、智能装备核心部件与智能产线集成服务三大方向，覆盖激光数控、铁路轨道交通、建筑机械、大型锻件与钢铁智能产线等细分领域，主导产业的选择契合区域资源禀赋与终端市场需求双重导向，产品结构层次分明有利于抵御外部市场波动与周期风险，优势领域的集聚显著提升了集群的整体竞争位势与辨识度，主导产业的选择契合区域资源禀赋与终端市场需求双重导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主机环节，宝鼎重工进军大型自由锻件“大国重器”领域，森峰激光领跑激光装备；在产线环节，中品智能领军定制家具工业4.0智能生产线，永锋德瑞布局钢铁智造生态，主导产业的选择契合区域资源禀赋与终端市场需求双重导向，产品结构层次分明有利于抵御外部市场波动与周期风险，优势领域的集聚显著提升了集群的整体竞争位势与辨识度，主导产业的选择契合区域资源禀赋与终端市场需求双重导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的演进路径清晰：由传统冶金、通用设备向“智能主机+核心部件+集成服务”升级，由单机供给向整体解决方案跃升，契合制造强国与新旧动能转换方向，主导产业的选择契合区域资源禀赋与终端市场需求双重导向，产品结构层次分明有利于抵御外部市场波动与周期风险，优势领域的集聚显著提升了集群的整体竞争位势与辨识度，主导产业的选择契合区域资源禀赋与终端市场需求双重导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较为完整，已构建起基础材料—核心部件—智能主机—产线集成—运维服务的装备智造全链条，激光、轨交、建筑机械与钢铁智造多链并进、本地配套较强，链条闭合度较高增强了集群的内生配套与自我循环能力，本地化配套显著降低了企业间的物流成本与协同交易成本，相对完整的链条是集群抗冲击能力的重要结构性来源，链条闭合度较高增强了集群的内生配套与自我循环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以钢铁新材料与精密铸造为支撑，中游覆盖锻件、激光、数控与工程机械主机，下游延伸至智能产线总包、运维与物流配套，链条闭合度与协同度同步提升，链条闭合度较高增强了集群的内生配套与自我循环能力，本地化配套显著降低了企业间的物流成本与协同交易成本，相对完整的链条是集群抗冲击能力的重要结构性来源，链条闭合度较高增强了集群的内生配套与自我循环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产业链完整性较强，但高端数控系统、精密传感器与工业软件仍部分依赖外购，需通过补链进一步筑牢自主可控的供应体系，提升整体抗风险能力，链条闭合度较高增强了集群的内生配套与自我循环能力，本地化配套显著降低了企业间的物流成本与协同交易成本，相对完整的链条是集群抗冲击能力的重要结构性来源，链条闭合度较高增强了集群的内生配套与自我循环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短板看，官方自述存在“有高峰、无群山”的结构问题：经济以永锋、金能两大支柱为主，广大配套企业多处于产业链中低端，产品相对单一、竞争力待增强，补齐上述短板应成为下一阶段强链固链工作的重点方向，关键环节对外依赖需通过联合攻关与招商引才逐步化解，短板环节制约了集群整体向更高价值区间稳步攀升，补齐上述短板应成为下一阶段强链固链工作的重点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高能耗、高水耗约束仍存，部分老企业工艺与能效须提升；智能产线的核心控制软件与高端轴承、液压件依赖外部，供应链韧性有待增强，补齐上述短板应成为下一阶段强链固链工作的重点方向，关键环节对外依赖需通过联合攻关与招商引才逐步化解，短板环节制约了集群整体向更高价值区间稳步攀升，补齐上述短板应成为下一阶段强链固链工作的重点方向，关键环节对外依赖需通过联合攻关与招商引才逐步化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齐上述短板应成为下一阶段强链固链工作的重点方向，关键环节对外依赖需通过联合攻关与招商引才逐步化解，短板环节制约了集群整体向更高价值区间稳步攀升，补齐上述短板应成为下一阶段强链固链工作的重点方向，关键环节对外依赖需通过联合攻关与招商引才逐步化解，短板环节制约了集群整体向更高价值区间稳步攀升，补齐上述短板应成为下一阶段强链固链工作的重点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整体处于由传统装备向智能装备高价值环节攀升的关键阶段。宝鼎重工大型锻件、森峰激光装备进入高端市场，单位价值显著高于普通通用设备，价值位势的抬升有赖于核心环节技术的持续突破与沉淀，向研发与品牌两端延伸是优化价值分配格局的关键路径，龙头企业的引领有助于带动配套企业整体价值水平上行，价值位势的抬升有赖于核心环节技术的持续突破与沉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永锋德瑞以钢铁为基向智能制造生态圈延伸，价值捕获从原材料转向高附加值产品线；但大量中小企业仍集中在中低端加工，价值链“微笑曲线”两端偏弱，价值位势的抬升有赖于核心环节技术的持续突破与沉淀，向研发与品牌两端延伸是优化价值分配格局的关键路径，龙头企业的引领有助于带动配套企业整体价值水平上行，价值位势的抬升有赖于核心环节技术的持续突破与沉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位势的抬升有赖于核心环节技术的持续突破与沉淀，向研发与品牌两端延伸是优化价值分配格局的关键路径，龙头企业的引领有助于带动配套企业整体价值水平上行，价值位势的抬升有赖于核心环节技术的持续突破与沉淀，向研发与品牌两端延伸是优化价值分配格局的关键路径，龙头企业的引领有助于带动配套企业整体价值水平上行，价值位势的抬升有赖于核心环节技术的持续突破与沉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龙头主机+专精特新配套+园区服务”的分工格局：永锋德瑞、宝鼎重工、森峰激光主攻主机与生态，广大中小企业承担部件、包材与工序配套，清晰的分工格局提高了区域产业组织的整体运行效率，错位发展有效避免了企业间的同质化内耗与低价竞争，紧密的分工协作网络增强了企业间的黏性与系统韧性，清晰的分工格局提高了区域产业组织的整体运行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上，德瑞智能制造产业园、激光装备产业园、元启新能源汽车配套产业园等8个“区中园”分工协作，以“以整带零”延伸链条，组织化水平较高，清晰的分工格局提高了区域产业组织的整体运行效率，错位发展有效避免了企业间的同质化内耗与低价竞争，紧密的分工协作网络增强了企业间的黏性与系统韧性，清晰的分工格局提高了区域产业组织的整体运行效率，错位发展有效避免了企业间的同质化内耗与低价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清晰的分工格局提高了区域产业组织的整体运行效率，错位发展有效避免了企业间的同质化内耗与低价竞争，紧密的分工协作网络增强了企业间的黏性与系统韧性，清晰的分工格局提高了区域产业组织的整体运行效率，错位发展有效避免了企业间的同质化内耗与低价竞争，紧密的分工协作网络增强了企业间的黏性与系统韧性，清晰的分工格局提高了区域产业组织的整体运行效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金字塔”结构：永锋集团为千亿级生态圈链主，宝鼎重工、森峰激光、中品智能等骨干支撑，108家装备企业与众多配套中小企构成底座，合理的梯度结构有利于创新生态的多样性与可持续性，金字塔型布局增强了产业系统在外部冲击下的稳定性，培育中间梯队企业是优化规模结构的重要现实抓手，合理的梯度结构有利于创新生态的多样性与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2021年永锋钢铁实现销售收入352.6亿元，成为德州首家营收破300亿元的工业企业；全区规上企业130余家，头部企业对产业拉动作用显著，梯度结构逐步优化，合理的梯度结构有利于创新生态的多样性与可持续性，金字塔型布局增强了产业系统在外部冲击下的稳定性，培育中间梯队企业是优化规模结构的重要现实抓手，合理的梯度结构有利于创新生态的多样性与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合理的梯度结构有利于创新生态的多样性与可持续性，金字塔型布局增强了产业系统在外部冲击下的稳定性，培育中间梯队企业是优化规模结构的重要现实抓手，合理的梯度结构有利于创新生态的多样性与可持续性，金字塔型布局增强了产业系统在外部冲击下的稳定性，培育中间梯队企业是优化规模结构的重要现实抓手，合理的梯度结构有利于创新生态的多样性与可持续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资本为主体，永锋集团为大型民营钢企，同时森峰激光等引入多元资本；央企合作亦在深化，永锋与全球最大钢铁企业中国宝武集团共建德瑞产业园，多元产权主体激发了集群微观主体的投资与创新活力，内外资协同带来了技术溢出与管理经验借鉴双重效应，富有活力的产权结构是集群持续创新的重要制度基础，多元产权主体激发了集群微观主体的投资与创新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运作上，金能科技为A股上市企业，永锋推进生态圈内项目公司化运作；园区平台以国有开发公司统筹基础设施，多元产权结构有利于资源整合与机制创新，多元产权主体激发了集群微观主体的投资与创新活力，内外资协同带来了技术溢出与管理经验借鉴双重效应，富有活力的产权结构是集群持续创新的重要制度基础，多元产权主体激发了集群微观主体的投资与创新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战略合作为传统装备注入了资本与治理动能，但中小企业股权规范化与融资能力仍待提升，应通过股改辅导与资本对接培育现代治理的“专精特新”，多元产权主体激发了集群微观主体的投资与创新活力，内外资协同带来了技术溢出与管理经验借鉴双重效应，富有活力的产权结构是集群持续创新的重要制度基础，多元产权主体激发了集群微观主体的投资与创新活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包括永锋集团（德瑞智能制造生态圈链主）、宝鼎重工（大型自由锻件）、森峰激光（激光数控领军）、中品智能（定制家具工业4.0产线）、米科思（建筑机械），头部企业的集聚强化了技术溢出与订单带动的乘数效应，链主企业的引领有力带动了配套企业协同升级与成长，龙头实力从根本上奠定了集群参与竞争的产业根基，头部企业的集聚强化了技术溢出与订单带动的乘数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永锋集团跻身中国民营企业500强第99位，德瑞产业园入选山东省“十四五”新旧动能转换重大支撑项目；森峰激光牵手20余家企业入驻激光产业园，集聚效应明显，头部企业的集聚强化了技术溢出与订单带动的乘数效应，链主企业的引领有力带动了配套企业协同升级与成长，龙头实力从根本上奠定了集群参与竞争的产业根基，头部企业的集聚强化了技术溢出与订单带动的乘数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普遍推进智能化与总包化，宝鼎重工步入“大国重器”领域、中品智能领跑细分产线，共同构筑了集群的技术与品牌高地，并牵引上下游协同升级，头部企业的集聚强化了技术溢出与订单带动的乘数效应，链主企业的引领有力带动了配套企业协同升级与成长，龙头实力从根本上奠定了集群参与竞争的产业根基，头部企业的集聚强化了技术溢出与订单带动的乘数效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高度园区化集聚特征。以8个特色产业“区中园”为载体，德瑞智能制造产业园规划用地10平方公里，激光装备、元启新能源配套等园区专业化布局，有机集聚已超越简单的地理邻近迈向深度协作新阶段，较短的配套半径显著提升了企业响应的速度与灵敏度，集聚质量的高低直接决定了集群整体能级的上限，有机集聚已超越简单的地理邻近迈向深度协作新阶段，较短的配套半径显著提升了企业响应的速度与灵敏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开发区累计投入20多亿元实现“九通一平”，搭建“九横十六纵”路网，高标准建设服务设施；通过腾笼换鸟、嫁接合作盘活土地800余亩，园区密度与集约度较高，有机集聚已超越简单的地理邻近迈向深度协作新阶段，较短的配套半径显著提升了企业响应的速度与灵敏度，集聚质量的高低直接决定了集群整体能级的上限，有机集聚已超越简单的地理邻近迈向深度协作新阶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形态看，“以整带零、区中园共生”的组织方式把分散企业导入专业园区，形成了产业共生共荣生态圈，园区化集聚的专业优势与规模效应在县域集群中较为突出，有机集聚已超越简单的地理邻近迈向深度协作新阶段，较短的配套半径显著提升了企业响应的速度与灵敏度，集聚质量的高低直接决定了集群整体能级的上限，有机集聚已超越简单的地理邻近迈向深度协作新阶段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加大。园区拥有国家级企业技术中心2家、省级7家、市级22家，国家级工程实验室1家、省级2家，博士后科研工作站2家、院士工作站3家，稳定的研发投入是创新产出源源不断的根本物质保障，领先的研发强度有力支撑了关键核心技术的持续突破，投入结构优化需进一步向中小企业与创新早期环节倾斜，稳定的研发投入是创新产出源源不断的根本物质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永锋、金能建成2家国家级绿色工厂；省市“专精特新”企业各18家、省级单项冠军6家、省级瞪羚5家。企业围绕精密制造与绿色新材料开展核心技术攻关，稳定的研发投入是创新产出源源不断的根本物质保障，领先的研发强度有力支撑了关键核心技术的持续突破，投入结构优化需进一步向中小企业与创新早期环节倾斜，稳定的研发投入是创新产出源源不断的根本物质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中小企业研发投入相对薄弱，应通过公共平台与联合体把龙头技术外溢到配套企业，整体抬升集群的标准制定与智能装备创新能力，稳定的研发投入是创新产出源源不断的根本物质保障，领先的研发强度有力支撑了关键核心技术的持续突破，投入结构优化需进一步向中小企业与创新早期环节倾斜，稳定的研发投入是创新产出源源不断的根本物质保障，领先的研发强度有力支撑了关键核心技术的持续突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稳步显现，拥有省级工程技术研究中心4家、市级22家；凌工科技、天旭数控等10家企业获评省级“专精特新”（居全市最多），山东承泽等入选制造业单项冠军，丰硕的成果彰显了集群旺盛的技术创新活力与能力，标准与专利的有序布局增强了集群在行业中的话语权，产出结构仍有向高端整机与核心部件攀升的明显空间，丰硕的成果彰显了集群旺盛的技术创新活力与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品端，激光数控、大型锻件、定制家具工业4.0产线等新产品不断涌现；永锋德瑞延伸钢铁高附加值产品线，把传统冶金转化为智能制造生态输出，丰硕的成果彰显了集群旺盛的技术创新活力与能力，标准与专利的有序布局增强了集群在行业中的话语权，产出结构仍有向高端整机与核心部件攀升的明显空间，丰硕的成果彰显了集群旺盛的技术创新活力与能力，标准与专利的有序布局增强了集群在行业中的话语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创新产出结构看，智能与绿色是主线，但原创性工业软件与核心部件仍部分依赖外部，需以更高强度研发把“制造成果”沉淀为可持续的“技术资产”，丰硕的成果彰显了集群旺盛的技术创新活力与能力，标准与专利的有序布局增强了集群在行业中的话语权，产出结构仍有向高端整机与核心部件攀升的明显空间，丰硕的成果彰显了集群旺盛的技术创新活力与能力，标准与专利的有序布局增强了集群在行业中的话语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搭建多层次创新平台，与北京大学、中科院等高校院所合作，与46所高校结成人才战略合作伙伴，齐河智谷·众创产业园入选省级小微企业创业创新示范基地，高端平台是集聚与配置创新资源的核载体与枢纽，平台的开放共享显著降低了中小企业早期创新的门槛，完整的载体链条有效提升了成果中试与转化效率，高端平台是集聚与配置创新资源的核载体与枢纽，平台的开放共享显著降低了中小企业早期创新的门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服务上，德瑞、激光、元启等“区中园”成为技术集成与中试转化的实体载体；元启车业入选市级中小企业公共服务示范平台，公共服务网络逐步健全，高端平台是集聚与配置创新资源的核载体与枢纽，平台的开放共享显著降低了中小企业早期创新的门槛，完整的载体链条有效提升了成果中试与转化效率，高端平台是集聚与配置创新资源的核载体与枢纽，平台的开放共享显著降低了中小企业早期创新的门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体系的完善显著提升了集群协同创新效率，但平台间资源互通与面向中小企业的“最后一公里”服务仍须加强，方能把平台优势转化为可感可及的创新红利，高端平台是集聚与配置创新资源的核载体与枢纽，平台的开放共享显著降低了中小企业早期创新的门槛，完整的载体链条有效提升了成果中试与转化效率，高端平台是集聚与配置创新资源的核载体与枢纽，平台的开放共享显著降低了中小企业早期创新的门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成效明显，森峰激光以激光装备牵引20余家企业集聚，形成产业链；中品智能的定制家具工业4.0智能生产线实现从设备到产线的整体交付，顺畅的转化通道加速了创新成果从实验室走向市场，产学研深度协同是打通转化堵点的关键现实路径，健全中试与注册服务是提升转化效率的重要着力点，顺畅的转化通道加速了创新成果从实验室走向市场，产学研深度协同是打通转化堵点的关键现实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绿色转化方面，永锋德瑞短流程绿色炼钢项目全面投产，德瑞产业园已引进智能车库、3D打印建筑等项目20余个、产值40多亿元，体现了制造升级的落地能力，顺畅的转化通道加速了创新成果从实验室走向市场，产学研深度协同是打通转化堵点的关键现实路径，健全中试与注册服务是提升转化效率的重要着力点，顺畅的转化通道加速了创新成果从实验室走向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的关键在供需对接，需进一步强化“企业出题、院所答题、市场阅卷”的机制，让更多智能工艺从生产线走向市场，转化为真实的效率与环保效益，顺畅的转化通道加速了创新成果从实验室走向市场，产学研深度协同是打通转化堵点的关键现实路径，健全中试与注册服务是提升转化效率的重要着力点，顺畅的转化通道加速了创新成果从实验室走向市场，产学研深度协同是打通转化堵点的关键现实路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充裕且技能结构较好。装备产业从业人员3.8万人，开发区与山东大学、山东建筑大学等高校密切联系，县内职专为企业培训员工提供强力支持，现有人力供给基本匹配了产业集群当前的发展需要，技能结构的升级须与产线智能化改造同步推进落实，高端复合型人才的引育仍是需要正视的关键短板，现有人力供给基本匹配了产业集群当前的发展需要，技能结构的升级须与产线智能化改造同步推进落实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齐河毗邻济南，可借力省会人才与科研资源；开发区累计投入筑巢引凤，几十万学子与科研机构为企业提供人才与技术储备，智力支撑较为扎实，现有人力供给基本匹配了产业集群当前的发展需要，技能结构的升级须与产线智能化改造同步推进落实，高端复合型人才的引育仍是需要正视的关键短板，现有人力供给基本匹配了产业集群当前的发展需要，技能结构的升级须与产线智能化改造同步推进落实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高端复合人才与青年工程师的引留，应通过产教融合与校企订单班，把精密制造、数控与软件人才留在本地，稳固产业人力资本基本盘，现有人力供给基本匹配了产业集群当前的发展需要，技能结构的升级须与产线智能化改造同步推进落实，高端复合型人才的引育仍是需要正视的关键短板，现有人力供给基本匹配了产业集群当前的发展需要，技能结构的升级须与产线智能化改造同步推进落实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政府引导与市场化融资结合。德瑞产业园计划总投资300亿元，永锋“十四五”末新上项目100个、投资300亿元，金能计划3年投资100亿元延链，多元的资本供给有力支撑了集群的快速扩张与迭代，中小企业的融资困境仍待政策工具实施精准滴灌，资本配置效率的高低直接影响集群创新的节奏，多元的资本供给有力支撑了集群的快速扩张与迭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运作上，金能科技为A股上市公司，永锋推进生态圈内项目融资；园区推出产业专项信贷与技改奖补，建立企业全周期包保服务机制，资本配置效率提升，多元的资本供给有力支撑了集群的快速扩张与迭代，中小企业的融资困境仍待政策工具实施精准滴灌，资本配置效率的高低直接影响集群创新的节奏，多元的资本供给有力支撑了集群的快速扩张与迭代，中小企业的融资困境仍待政策工具实施精准滴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对头部项目资本供给较充分，但中小配套企业融资可得性仍有改善空间，需通过供应链金融与风险补偿，引导资本更精准地润泽产业链薄弱环节，多元的资本供给有力支撑了集群的快速扩张与迭代，中小企业的融资困境仍待政策工具实施精准滴灌，资本配置效率的高低直接影响集群创新的节奏，多元的资本供给有力支撑了集群的快速扩张与迭代，中小企业的融资困境仍待政策工具实施精准滴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资源通过园区集约利用得以保障。德瑞产业园规划用地10平方公里，8个“区中园”集中布局；通过腾笼换鸟、嫁接合作盘活低效用地800余亩，集约度显著提高，集约节约用地明显提升了单位土地面积的产出水平，推行绿色制造是实现产业集群可持续发展的内在要求，日趋刚性的能耗约束倒逼生产工艺持续升级换代，集约节约用地明显提升了单位土地面积的产出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方面，永锋短流程绿色炼钢、金能精细化工比重达80%，国家级绿色工厂引领节能降耗；绿色制造契合“双碳”导向，能耗结构持续优化，集约节约用地明显提升了单位土地面积的产出水平，推行绿色制造是实现产业集群可持续发展的内在要求，日趋刚性的能耗约束倒逼生产工艺持续升级换代，集约节约用地明显提升了单位土地面积的产出水平，推行绿色制造是实现产业集群可持续发展的内在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园区用地供给与环保容量的平衡，应在严守红线前提下统筹制造、研发与配套用地，以绿色集约方式提升土地综合承载力与可持续供给能力，集约节约用地明显提升了单位土地面积的产出水平，推行绿色制造是实现产业集群可持续发展的内在要求，日趋刚性的能耗约束倒逼生产工艺持续升级换代，集约节约用地明显提升了单位土地面积的产出水平，推行绿色制造是实现产业集群可持续发展的内在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钢铁、合金与建材基材为主，依托永锋钢铁等本地供给；齐河地下煤、铁等矿藏丰富，温泉覆盖广，为装备制造与新材料提供一定资源禀赋，原料保障能力的强弱直接关系到产业链的安全底线，关键材料的本地化研制是当前补链强链的重中之重，就近配套模式有效降低了供应链中断的潜在风险，原料保障能力的强弱直接关系到产业链的安全底线，关键材料的本地化研制是当前补链强链的重中之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部件端，高端轴承、液压与数控系统仍部分外购，原材料与核心零部件的本地配套率有提升空间，需通过招商引链补齐关键供应节点，强化产业链韧性，原料保障能力的强弱直接关系到产业链的安全底线，关键材料的本地化研制是当前补链强链的重中之重，就近配套模式有效降低了供应链中断的潜在风险，原料保障能力的强弱直接关系到产业链的安全底线，关键材料的本地化研制是当前补链强链的重中之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资源的稳定供给依赖供应链韧性，集群应强化多渠道采购与战略储备，防范价格波动与供给中断风险，守护好智能制造环节的基础物料保障，原料保障能力的强弱直接关系到产业链的安全底线，关键材料的本地化研制是当前补链强链的重中之重，就近配套模式有效降低了供应链中断的潜在风险，原料保障能力的强弱直接关系到产业链的安全底线，关键材料的本地化研制是当前补链强链的重中之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国内大循环为主，产品辐射全国。激光装备、工程机械与钢铁智能产线依托齐河“中国新兴机械装备城”声誉，服务基建、制造与新能源等广泛下游，广阔的国内内需市场是集群规模增长的主引擎，国产替代进程的深入为本土企业打开了新的空间，成熟的渠道优势进一步巩固了企业在市场中的地位，广阔的国内内需市场是集群规模增长的主引擎，国产替代进程的深入为本土企业打开了新的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需求端，新基建、新能源与智能制造投资拉动高端装备订单；永锋德瑞的钢铁智造生态圈对接周边制造与建筑市场，内需纵深较广、响应速度快，广阔的国内内需市场是集群规模增长的主引擎，国产替代进程的深入为本土企业打开了新的空间，成熟的渠道优势进一步巩固了企业在市场中的地位，广阔的国内内需市场是集群规模增长的主引擎，国产替代进程的深入为本土企业打开了新的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房地产与基建周期对需求的扰动，应通过拓展新能源、储能与技改更新等多元场景，平滑周期，稳固国内基本盘的市场纵深，广阔的国内内需市场是集群规模增长的主引擎，国产替代进程的深入为本土企业打开了新的空间，成熟的渠道优势进一步巩固了企业在市场中的地位，广阔的国内内需市场是集群规模增长的主引擎，国产替代进程的深入为本土企业打开了新的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向度总体有限但物流通道畅通。齐河开通黄岛港海铁联运集装箱班列，货物可由齐河直接运往世界各地；普洛斯、京东亚洲一号等十大物流园区支撑跨境集散，当前的出口结构仍有进一步优化与升级的充裕余地，推动自主品牌出海是提升外贸质量的根本方向所在，复杂多变的外部市场环境需予以审慎研判与应对，当前的出口结构仍有进一步优化与升级的充裕余地，推动自主品牌出海是提升外贸质量的根本方向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整体看，集群出口规模仍小于内销，多数装备企业以国内为主，自主品牌出海广度与海外认证体系尚在培育，参与国际竞争的广度与稳定性存在差距，当前的出口结构仍有进一步优化与升级的充裕余地，推动自主品牌出海是提升外贸质量的根本方向所在，复杂多变的外部市场环境需予以审慎研判与应对，当前的出口结构仍有进一步优化与升级的充裕余地，推动自主品牌出海是提升外贸质量的根本方向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未来应借力跨境电商与海外仓，推动激光、锻件与智能产线以高标准走出去，把绿色智能的差异化优势转化为可持续的外向型增长动能，当前的出口结构仍有进一步优化与升级的充裕余地，推动自主品牌出海是提升外贸质量的根本方向所在，复杂多变的外部市场环境需予以审慎研判与应对，当前的出口结构仍有进一步优化与升级的充裕余地，推动自主品牌出海是提升外贸质量的根本方向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成效显现，“中国新兴机械装备城”“中国新能源汽车制造城”成为区域母品牌；永锋、宝鼎重工、森峰激光等构成多层次品牌矩阵，知名度持续上升，强劲的品牌势能显著强化了集群对外的整体辨识度，公共品牌与企业品牌相互促进形成了良性的合力，国际高端形象的塑造与培育仍待持续加强，强劲的品牌势能显著强化了集群对外的整体辨识度，公共品牌与企业品牌相互促进形成了良性的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牌运营上，头部企业从单机供给转向智能产线与生态品牌；德瑞、激光等“区中园”以专业定位强化细分品牌，探沂式展示窗口在齐河以园区门户呈现，强劲的品牌势能显著强化了集群对外的整体辨识度，公共品牌与企业品牌相互促进形成了良性的合力，国际高端形象的塑造与培育仍待持续加强，强劲的品牌势能显著强化了集群对外的整体辨识度，公共品牌与企业品牌相互促进形成了良性的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的关键在“母品牌+子品牌”协同，需统筹质量认证与标准话语权，避免内部同质化竞争，共同把“齐河装备智能制造”金字招牌的价值做大、做厚、做持久，强劲的品牌势能显著强化了集群对外的整体辨识度，公共品牌与企业品牌相互促进形成了良性的合力，国际高端形象的塑造与培育仍待持续加强，强劲的品牌势能显著强化了集群对外的整体辨识度，公共品牌与企业品牌相互促进形成了良性的合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智能化、绿色化、集成化新趋势。客户更关注产线整体效率、能耗与柔性，倒逼集群由单机向“智能主机+核心部件+集成服务”转型，需求结构的升级倒逼供给端加快转型与提质，不断涌现的新兴需求孕育了可观的新增长空间，需求端的结构性变化要求企业作出敏捷响应，需求结构的升级倒逼供给端加快转型与提质，不断涌现的新兴需求孕育了可观的新增长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、储能与装配式建筑扩大高端装备需求，年轻工程师偏好数字化与远程运维，推动企业建设智能产线与工业互联网，以更短交期响应定制化订单，需求结构的升级倒逼供给端加快转型与提质，不断涌现的新兴需求孕育了可观的新增长空间，需求端的结构性变化要求企业作出敏捷响应，需求结构的升级倒逼供给端加快转型与提质，不断涌现的新兴需求孕育了可观的新增长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需求分层带来的供给适配压力，应在守住传统装备基本盘的同时以柔性产线响应新消费，避免盲目跟风，确保产品创新与真实需求同频共振，需求结构的升级倒逼供给端加快转型与提质，不断涌现的新兴需求孕育了可观的新增长空间，需求端的结构性变化要求企业作出敏捷响应，需求结构的升级倒逼供给端加快转型与提质，不断涌现的新兴需求孕育了可观的新增长空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山东装备制造版图中，齐河与济南、潍坊、济宁等形成竞争，齐河凭借“济南半小时经济圈”区位与永锋生态圈、激光装备特色，在钢铁智造与激光数控上具备优势，差异化的战略定位是有效应对区域竞争的关键，区域间对人才与项目的争夺正变得日趋激烈，巩固现有优势仍需在创新策源上持续取得突破，差异化的战略定位是有效应对区域竞争的关键，区域间对人才与项目的争夺正变得日趋激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南方装备强市相比，集群在品牌广度与核心部件上仍处追赶，但依托省会辐射、低成本制造与“区中园”集聚，在中高端智能装备市场建立了差异化壁垒，差异化的战略定位是有效应对区域竞争的关键，区域间对人才与项目的争夺正变得日趋激烈，巩固现有优势仍需在创新策源上持续取得突破，差异化的战略定位是有效应对区域竞争的关键，区域间对人才与项目的争夺正变得日趋激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的本质是品质、品牌与成本的较量，集群应巩固绿色智造特色，以“济齐同城”的性价比定位在细分市场构筑难以复制的竞争优势，差异化的战略定位是有效应对区域竞争的关键，区域间对人才与项目的争夺正变得日趋激烈，巩固现有优势仍需在创新策源上持续取得突破，差异化的战略定位是有效应对区域竞争的关键，区域间对人才与项目的争夺正变得日趋激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仍存在结构性问题：一是“有高峰、无群山”，永锋、金能两大支柱独大，中小企业配套层级不高、研发设计偏弱；二是高能耗水耗约束仍存，若干结构性矛盾客观上制约了集群的整体跃升，协同深度的不足在一定程度上削弱了系统效能，既有问题的纠偏亟须采取系统性的施策举措，若干结构性矛盾客观上制约了集群的整体跃升，协同深度的不足在一定程度上削弱了系统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核心软件与高端部件依赖外购，价值链两端偏弱；四是品牌聚合度不够，除头部外中小企业辨识度不足，母品牌赋能子品牌的机制尚不完善，若干结构性矛盾客观上制约了集群的整体跃升，协同深度的不足在一定程度上削弱了系统效能，既有问题的纠偏亟须采取系统性的施策举措，若干结构性矛盾客观上制约了集群的整体跃升，协同深度的不足在一定程度上削弱了系统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这些问题对集群整体竞争力的侵蚀，应通过标准化改造、联合品牌运营与公共服务下沉，把“单点强”转化为“集群强”，筑牢高质量发展内部根基，若干结构性矛盾客观上制约了集群的整体跃升，协同深度的不足在一定程度上削弱了系统效能，既有问题的纠偏亟须采取系统性的施策举措，若干结构性矛盾客观上制约了集群的整体跃升，协同深度的不足在一定程度上削弱了系统效能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面临的主要外部风险包括钢铁与原材料价格周期波动、基建地产下行导致需求收缩、环保与能耗约束趋紧，以及南方与进口品牌在核心部件上的竞争挤压，各类风险的防范应当坚持未雨绸缪、超前部署，企业合规能力的建设已经显得刻不容缓且紧迫，较强的抗周期能力关乎产业集群能否行稳致远，各类风险的防范应当坚持未雨绸缪、超前部署，企业合规能力的建设已经显得刻不容缓且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国际贸易壁垒与物流不确定性构成外向突破风险，关键技术与知识产权纠纷亦须防范，需建立风险预警与应急预案，守牢安全环保底线，各类风险的防范应当坚持未雨绸缪、超前部署，企业合规能力的建设已经显得刻不容缓且紧迫，较强的抗周期能力关乎产业集群能否行稳致远，各类风险的防范应当坚持未雨绸缪、超前部署，企业合规能力的建设已经显得刻不容缓且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长远看，筑牢绿色底色、强化标准话语权与品牌护城河是抵御外部风险的根本之道，集群应在波动中练好内功，以韧性强者姿态应对不确定性挑战，各类风险的防范应当坚持未雨绸缪、超前部署，企业合规能力的建设已经显得刻不容缓且紧迫，较强的抗周期能力关乎产业集群能否行稳致远，各类风险的防范应当坚持未雨绸缪、超前部署，企业合规能力的建设已经显得刻不容缓且紧迫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契合制造强国、新旧动能转换与“链长制”导向，山东省将特色产业集群作为中小企业融通发展的重要抓手，齐河装备智能制造获批省级特色产业集群，顶层的战略赋能有效提升了集群的发展位势，各级各类政策的协同配合形成了明显的发展合力，国家级的定位为集群带来了持续的政策红利释放，顶层的战略赋能有效提升了集群的发展位势，各级各类政策的协同配合形成了明显的发展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州市与齐河县将高端装备、新能源汽车作为主攻产业，纳入“链长制”管理；德瑞产业园入选全省“十四五”12个新旧动能转换重大支撑项目，上升到省级战略，顶层的战略赋能有效提升了集群的发展位势，各级各类政策的协同配合形成了明显的发展合力，国家级的定位为集群带来了持续的政策红利释放，顶层的战略赋能有效提升了集群的发展位势，各级各类政策的协同配合形成了明显的发展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释放出鲜明的提质增效信号，为集群争取项目、资金与要素提供了制度保障，也指引集群由规模扩张转向质量效益型内涵式发展，顶层的战略赋能有效提升了集群的发展位势，各级各类政策的协同配合形成了明显的发展合力，国家级的定位为集群带来了持续的政策红利释放，顶层的战略赋能有效提升了集群的发展位势，各级各类政策的协同配合形成了明显的发展合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齐河坚持“工业扛大梁”，推出产业专项信贷、技改奖补与“拿地即开工”改革，建立企业全周期包保服务机制，闭环解决用地、能耗、用工难题，精准务实的扶持显著增强了企业的政策获得感，专班化的服务明显提高了项目落地的整体效率，组合式的政策工具有效激发了市场主体的活力，精准务实的扶持显著增强了企业的政策获得感，专班化的服务明显提高了项目落地的整体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协同上，推行产业链链长制+驻点招商专班，坚持“融济南、引京津、联长三角”招商导向；2026年推进233个省市县三级重点项目、总投资超1300亿元，精准务实的扶持显著增强了企业的政策获得感，专班化的服务明显提高了项目落地的整体效率，组合式的政策工具有效激发了市场主体的活力，精准务实的扶持显著增强了企业的政策获得感，专班化的服务明显提高了项目落地的整体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已由单纯补贴转向系统集成与平台赋能，但政策落地的“最后一公里”与中小企业获得感仍须加强，应以可量化、可触达的举措提升政策红利，精准务实的扶持显著增强了企业的政策获得感，专班化的服务明显提高了项目落地的整体效率，组合式的政策工具有效激发了市场主体的活力，精准务实的扶持显著增强了企业的政策获得感，专班化的服务明显提高了项目落地的整体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完善。齐河境内5条国省道、4条高速、8个高速口、4条铁路，15分钟达济南、20分钟达机场；黄岛港海铁联运班列与十大物流园区构成现代流通网络，较为完善的配套显著降低了企业的创业与运营成本，面向创新的服务供给在当前阶段已较为充分完备，承载力的进一步升级仍需予以前瞻性的统筹布局，较为完善的配套显著降低了企业的创业与运营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平台方面，德瑞、激光、元启等8个“区中园”与齐河智谷众创园协同布局，污水处理厂、自来水厂、垃圾焚烧发电等市政配套一应俱全，较为完善的配套显著降低了企业的创业与运营成本，面向创新的服务供给在当前阶段已较为充分完备，承载力的进一步升级仍需予以前瞻性的统筹布局，较为完善的配套显著降低了企业的创业与运营成本，面向创新的服务供给在当前阶段已较为充分完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的短板在高端检验检测与电商服务下沉，应补强从装备到服务的全程服务网络，让中小企业也能平等享受物流、信息与金融等公共服务，缩小内部差距，较为完善的配套显著降低了企业的创业与运营成本，面向创新的服务供给在当前阶段已较为充分完备，承载力的进一步升级仍需予以前瞻性的统筹布局，较为完善的配套显著降低了企业的创业与运营成本，面向创新的服务供给在当前阶段已较为充分完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集群治理中作用渐显。园区以“区中园”运营主体统筹招商与服务，众创园与公共服务平台承担部分行业组织与培训职能，行业协会的桥梁纽带作用在发展中日益凸显，行业层面的协同治理效能尚有进一步强化的空间，中介力量的壮大有助于整体产业生态的优化，行业协会的桥梁纽带作用在发展中日益凸显，行业层面的协同治理效能尚有进一步强化的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融链固链中，链主企业永锋、森峰等发布供需、牵引配套，平台搭建上下游协作，推动中小企业融通发展，是转型与协同的重要推手，行业协会的桥梁纽带作用在发展中日益凸显，行业层面的协同治理效能尚有进一步强化的空间，中介力量的壮大有助于整体产业生态的优化，行业协会的桥梁纽带作用在发展中日益凸显，行业层面的协同治理效能尚有进一步强化的空间，中介力量的壮大有助于整体产业生态的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应在品牌维权、质量自律与培训服务上承担更多公共职能，避免“空转”，真正成为政府、企业、院校之间的黏合剂与产业共识的凝聚者，行业协会的桥梁纽带作用在发展中日益凸显，行业层面的协同治理效能尚有进一步强化的空间，中介力量的壮大有助于整体产业生态的优化，行业协会的桥梁纽带作用在发展中日益凸显，行业层面的协同治理效能尚有进一步强化的空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突出。2021年齐河工业营收632.47亿元、增长21.73%，利润40.9亿元、增长13.29%；永锋钢铁销售收入352.6亿元，高端装备产值突破100亿元，集群对区域经济的贡献突出且呈现持续放大态势，支柱地位稳固有力支撑了所在地工业的平稳增长，单位要素的产出效率在区内主导产业中明显领先，集群对区域经济的贡献突出且呈现持续放大态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瑞智能制造产业园已引进项目20余个、产值40多亿元，规划“十四五”末产值破千亿、税收超40亿元、就业1万人，以生态圈带活一方经济，集群对区域经济的贡献突出且呈现持续放大态势，支柱地位稳固有力支撑了所在地工业的平稳增长，单位要素的产出效率在区内主导产业中明显领先，集群对区域经济的贡献突出且呈现持续放大态势，支柱地位稳固有力支撑了所在地工业的平稳增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的持续释放依赖价值链提升，集群应在稳定制造基础上做优服务、激活三产，推动由“卖设备”向“卖产线、卖生态、卖服务”递进，放大综合贡献，集群对区域经济的贡献突出且呈现持续放大态势，支柱地位稳固有力支撑了所在地工业的平稳增长，单位要素的产出效率在区内主导产业中明显领先，集群对区域经济的贡献突出且呈现持续放大态势，支柱地位稳固有力支撑了所在地工业的平稳增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带动能力强，装备产业从业人员3.8万人，德瑞产业园全面建成可新增就业1万人，是吸纳产业工人、技能型人才与青年就业的主渠道，集群对各类就业的吸纳带动能力相对较强，所提供的岗位结构多元且具备较好的成长性，高质量的就业有效改善了当地居民的收入结构，集群对各类就业的吸纳带动能力相对较强，所提供的岗位结构多元且具备较好的成长性，高质量的就业有效改善了当地居民的收入结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看，从钢铁、激光、工程机械到设计、检测、运维，多元岗位为不同技能群体提供就业；智能化升级在替代部分岗位的同时，也创造了高技能新岗位，集群对各类就业的吸纳带动能力相对较强，所提供的岗位结构多元且具备较好的成长性，高质量的就业有效改善了当地居民的收入结构，集群对各类就业的吸纳带动能力相对较强，所提供的岗位结构多元且具备较好的成长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的巩固需要技能培训与新业态岗位创造并举，应通过产教融合与装备服务拓展就业，让智能制造不仅产出设备，也持续产出家门口的幸福生活，集群对各类就业的吸纳带动能力相对较强，所提供的岗位结构多元且具备较好的成长性，高质量的就业有效改善了当地居民的收入结构，集群对各类就业的吸纳带动能力相对较强，所提供的岗位结构多元且具备较好的成长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显著，装备智造带动激光、锻件、精密铸造、核心部件与现代物流等关联产业发展，普洛斯、京东等物流园与装备集群协同放大枢纽效应，创新的溢出有力带动了周边关联产业的升级，空间的辐射作用放大了集群的正外部性效应，知识的扩散为长期发展夯实了坚实的动能基础，创新的溢出有力带动了周边关联产业的升级，空间的辐射作用放大了集群的正外部性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“区中园”推动产城融合，齐河借力济齐同城与黄河生态城，把单一制造集群升级为可产、可城、可游的产城融合综合体，溢出综合价值，创新的溢出有力带动了周边关联产业的升级，空间的辐射作用放大了集群的正外部性效应，知识的扩散为长期发展夯实了坚实的动能基础，创新的溢出有力带动了周边关联产业的升级，空间的辐射作用放大了集群的正外部性效应，知识的扩散为长期发展夯实了坚实的动能基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的深化有赖于业态协同，应将装备制造与物流、文旅、康养串联，把单一产业集群升级为区域标志性、行业标杆性的高端产业生态圈，创新的溢出有力带动了周边关联产业的升级，空间的辐射作用放大了集群的正外部性效应，知识的扩散为长期发展夯实了坚实的动能基础，创新的溢出有力带动了周边关联产业的升级，空间的辐射作用放大了集群的正外部性效应，知识的扩散为长期发展夯实了坚实的动能基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突出，齐河连续跻身全国综合实力百强县（2022年第70位），同步入选绿色发展、投资潜力、科技创新百强县，获评山东省高质量发展进步县，民生福祉因国产替代的推进而得到切实提升，公共健康领域的保障能力随之显著增强，社会认同感的提升凝聚了推动发展的广泛共识，民生福祉因国产替代的推进而得到切实提升，公共健康领域的保障能力随之显著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永锋从县域钢企成长为千亿生态圈链主、金能跻身中国化工500强，奋斗史积淀为“工业扛大梁”的城市精神；产城融合改善了居民生活与城市品质，民生福祉因国产替代的推进而得到切实提升，公共健康领域的保障能力随之显著增强，社会认同感的提升凝聚了推动发展的广泛共识，民生福祉因国产替代的推进而得到切实提升，公共健康领域的保障能力随之显著增强，社会认同感的提升凝聚了推动发展的广泛共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长效维系需把产业发展与城市更新、民生改善结合，以工兴业、以业润城，让特色集群不仅富一方百姓，也塑一方风尚、提升一座城市的气质，民生福祉因国产替代的推进而得到切实提升，公共健康领域的保障能力随之显著增强，社会认同感的提升凝聚了推动发展的广泛共识，民生福祉因国产替代的推进而得到切实提升，公共健康领域的保障能力随之显著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集群现存问题集中在四方面：一是“有高峰、无群山”，中小企业配套层级不高、研发设计偏弱；二是核心软件与高端部件自主供给不足，清晰的问题研判是科学优化路径的重要前提，内部与外部挑战的叠加需要予以系统性应对，当前的主要矛盾集中指向发展的质量与效益提升，清晰的问题研判是科学优化路径的重要前提，内部与外部挑战的叠加需要予以系统性应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品牌聚合度不够，母品牌与子品牌协同机制有待健全；四是公共服务与数字化转型下沉不足，中小企业创新与融资可得性偏弱，制约整体能级跃升，清晰的问题研判是科学优化路径的重要前提，内部与外部挑战的叠加需要予以系统性应对，当前的主要矛盾集中指向发展的质量与效益提升，清晰的问题研判是科学优化路径的重要前提，内部与外部挑战的叠加需要予以系统性应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些问题相互交织，决定了集群不能走粗放扩张老路，必须转向以质取胜、以链聚势的内涵式发展道路，在补短板与锻长板中实现质效双升，清晰的问题研判是科学优化路径的重要前提，内部与外部挑战的叠加需要予以系统性应对，当前的主要矛盾集中指向发展的质量与效益提升，清晰的问题研判是科学优化路径的重要前提，内部与外部挑战的叠加需要予以系统性应对，当前的主要矛盾集中指向发展的质量与效益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应补齐高端数控系统、精密传感器、液压与轴承等短板，提升产业链自主可控水平；强链方面强化设计、品牌与产线总包掌控，向价值链高端攀升，补链工作的重点在于攻克关键的卡脖子环节，强链的根本意图在于占据价值链的更高端位置，延链则是向全周期产业生态的横向与纵向拓展，补链工作的重点在于攻克关键的卡脖子环节，强链的根本意图在于占据价值链的更高端位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拓展智能产线集成、运维服务与工业互联网新赛道，延伸新能源装备与绿色智造服务，把单一设备链延伸为多元、复合、高附加值的产业生态，补链工作的重点在于攻克关键的卡脖子环节，强链的根本意图在于占据价值链的更高端位置，延链则是向全周期产业生态的横向与纵向拓展，补链工作的重点在于攻克关键的卡脖子环节，强链的根本意图在于占据价值链的更高端位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的根本意图在于占据价值链的更高端位置，补链强链延链应一体推进，以全链条视角绘制升级施工图，避免环节割裂，确保集群在协同中增强竞争力，补链工作的重点在于攻克关键的卡脖子环节，强链的根本意图在于占据价值链的更高端位置，延链则是向全周期产业生态的横向与纵向拓展，补链工作的重点在于攻克关键的卡脖子环节，强链的根本意图在于占据价值链的更高端位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坚持“龙头引领、中小协同、配套升级”的培育思路，支持永锋德瑞、宝鼎重工、森峰激光做强生态与品牌，带动中小企业向专精特新迈进，形成健康群落，梯度化的培育有助于壮大健康的的企业群落，大中小企业融通发展能够优化整体产业生态，走专精特新之路是中小企业转型的现实方向，梯度化的培育有助于壮大健康的的企业群落，大中小企业融通发展能够优化整体产业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广大配套企业，应通过标准化改造、联合品牌与代工协作纳入现代化产业体系，推动由“单打独斗”走向“抱团发展”，优化整体产业生态与质量基线，梯度化的培育有助于壮大健康的的企业群落，大中小企业融通发展能够优化整体产业生态，走专精特新之路是中小企业转型的现实方向，梯度化的培育有助于壮大健康的的企业群落，大中小企业融通发展能够优化整体产业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梯度化的培育有助于壮大健康的的企业群落，大中小企业融通发展能够优化整体产业生态，走专精特新之路是中小企业转型的现实方向，应分类施策、精准滴灌，梯度化的培育有助于壮大健康的的企业群落，大中小企业融通发展能够优化整体产业生态，走专精特新之路是中小企业转型的现实方向，梯度化的培育有助于壮大健康的的企业群落，大中小企业融通发展能够优化整体产业生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坚持平台能力建设与成果转化双轮驱动，依托国家级企业技术中心、工程实验室与“区中园”平台，把院所技术更快转化为适销对路的产品与标准，平台能力建设与成果转化须坚持双轮驱动，健全转化通道方能切实提速产业化进程，人才与资本共同夯实了集群创新的根基，平台能力建设与成果转化须坚持双轮驱动，健全转化通道方能切实提速产业化进程，人才与资本共同夯实了集群创新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健全智能制造与绿色制造转化通道，推广德瑞短流程炼钢、森峰激光集聚等经验，鼓励企业围绕激光、锻件与智能产线持续推出创新单品，提速产业化，平台能力建设与成果转化须坚持双轮驱动，健全转化通道方能切实提速产业化进程，人才与资本共同夯实了集群创新的根基，平台能力建设与成果转化须坚持双轮驱动，健全转化通道方能切实提速产业化进程，人才与资本共同夯实了集群创新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力建设与成果转化须坚持双轮驱动，健全转化通道方能切实提速产业化进程，人才与资本共同夯实了集群创新的根基，应统筹引才、引智与引资形成合力，平台能力建设与成果转化须坚持双轮驱动，健全转化通道方能切实提速产业化进程，人才与资本共同夯实了集群创新的根基，平台能力建设与成果转化须坚持双轮驱动，健全转化通道方能切实提速产业化进程，人才与资本共同夯实了集群创新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上，应在严守红线前提下统筹制造、研发与配套用地，推广园区集约与绿色制造，以绿色集约方式提升土地综合承载力与可持续供给能力，要素的精准供给为集群升级提供了有力支撑，多重要素的协同保障筑牢了产业发展的底座，绿色集约的发展方式有效提升了综合承载力，要素的精准供给为集群升级提供了有力支撑，多重要素的协同保障筑牢了产业发展的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方面，推广供应链金融、产业基金与风险补偿，缓解中小配套企业融资难；劳动力方面以产教融合改善技能结构，吸引青年返乡，稳定产业人力资本，要素的精准供给为集群升级提供了有力支撑，多重要素的协同保障筑牢了产业发展的底座，绿色集约的发展方式有效提升了综合承载力，要素的精准供给为集群升级提供了有力支撑，多重要素的协同保障筑牢了产业发展的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的精准供给为集群升级提供了有力支撑，多重要素的协同保障筑牢了产业发展的底座，绿色集约的发展方式有效提升了综合承载力，应强化要素配置系统性，要素的精准供给为集群升级提供了有力支撑，多重要素的协同保障筑牢了产业发展的底座，绿色集约的发展方式有效提升了综合承载力，要素的精准供给为集群升级提供了有力支撑，多重要素的协同保障筑牢了产业发展的底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集成，把链长制、技改奖补与“拿地即开工”在集群层面打包落地，形成可量化、可触达的施政清单，提升中小企业政策获得感，政策的系统集成能够明显提升整体的施策效能，稳定的政策预期增强了各类主体的投资信心，法治化国际化营商环境保障集群行稳致远，政策的系统集成能够明显提升整体的施策效能，稳定的政策预期增强了各类主体的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稳定特色产业集群的支持预期，完善质量认证与标准话语权体系，保护“齐河装备智能制造”招牌；优化法治化国际化营商环境，增强各类主体投资信心，政策的系统集成能够明显提升整体的施策效能，稳定的政策预期增强了各类主体的投资信心，法治化国际化营商环境保障集群行稳致远，政策的系统集成能够明显提升整体的施策效能，稳定的政策预期增强了各类主体的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的系统集成能够明显提升整体的施策效能，稳定的政策预期增强了各类主体的投资信心，法治化国际化营商环境保障集群行稳致远，应以制度稳预期、以预期促投资，政策的系统集成能够明显提升整体的施策效能，稳定的政策预期增强了各类主体的投资信心，法治化国际化营商环境保障集群行稳致远，政策的系统集成能够明显提升整体的施策效能，稳定的政策预期增强了各类主体的投资信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titleurlsourceyear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