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山东泰安岱岳区（绿色建筑材料）特色产业集群发展研究报告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泰安岱岳区绿色建筑材料产业起步于区域水泥、石膏、石材等建材基础，近年来顺应建筑节能与装配式建筑趋势，逐步由传统建材向绿色化、部品化升级。2021年，岱岳区（绿色建筑材料）特色产业集群获评山东省特色产业集群。依托泰山石膏、中联水泥等骨干企业与丰富的非金属矿资源，岱岳成为泰安绿色建材的重要承载地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空间布局看，岱岳绿色建材企业主要集中于岱岳经济开发区及大汶口、满庄等镇街，形成原料、制品、集成应用协同的片区化格局。全区围绕装饰装配材料、新型建材构建产业链，集聚泰山石膏、泰石岩棉、联强远大、中联水泥等一批骨干企业，构建起从矿料、制品到装配式集成与施工服务的完整产业空间体系，集群化特征显著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业属性上，岱岳绿色建材集群兼具传统建材规模优势与绿色转型双重特征。2024年装饰装配材料集群总产值达287亿元，集聚中小企业377家、省级专精特新38家、国家级小巨人3家，并于2025年获评国家级特色产业集群，标志着集群能级实现从省级到国家级的跨越，正加速向绿色低碳建材高地迈进。总体判断，短板补强与优势巩固应同步推进，不可偏废其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筑材料产业规模在山东省特色产业集群中位居前列。据公开数据，2024年全区装饰装配材料集群总产值287亿元，集聚中小企业377家；其中省级专精特新企业38家、国家级专精特新小巨人3家，企业梯次分明、产出集中度高，在绿色低碳转型背景下保持了稳健扩张态势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规模看，新型建材与新材料领域体量持续放大。2023年新材料新型建材集群规上企业56家、营业收入303.2亿元；2022年新型建材产业链规上企业41家、营业收入71亿元，两年间规上营收显著增长，反映出绿色建材需求扩张与集群供给能力提升的良性互动，规模效应逐步显现。这为后续补链强链与政策精准供给提供了明确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投资与产能方面，骨干企业持续扩产提质。泰山石膏、泰石岩棉、联强远大等龙头企业带动上下游协同投资，装配式建筑基地与绿色建材园区建设提速。据不完全统计，集群正朝更高量级的特色产业集群目标迈进，规模体量持续膨胀，对全区工业经济的支撑作用日益凸显，已成为岱岳最具辨识度的主导产业之一。其成效将直接影响集群整体竞争力与可持续发展的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集群的主导产业可概括为三大方向：绿色建材原料、绿色建材制品、绿色建材集成与施工服务。绿色建材原料以石膏、石灰石、岩棉基料等非金属矿为主；绿色建材制品涵盖石膏板、岩棉、装配式构件等；集成与施工服务包括装配式设计、部品集成与工程应用，三者环环相扣，构成集群核心产品结构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品市场结构看，石膏板与岩棉是集群最具竞争力的拳头产品。泰山石膏在纸面石膏板领域优势突出，泰石岩棉拥有10条生产线、年产约60万吨、全国市场占有率约15%，主导产品的市场话语权突出。近年来，随着装配式建筑推广，集群产品由单一材料向部品化、集成化方向延伸，附加值稳步抬升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协同看，三大主导产业依托本地矿料、制品与施工环节形成紧密配套，降低了协作成本、缩短了交付周期。龙头企业围绕主导产品构建研发与工程体系，中小企业专注细分工序，形成专业分工明确的产业组织形态。总体看，主导产业正加速由规模扩张向质量效益型转变，集群竞争力持续增强。对此应坚持问题导向，分步施策、精准发力，务求实效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产业链完整度较高，已覆盖从非金属矿原料、制品加工到装配式集成与施工服务的多个环节。上游涵盖石膏、石灰石、玄武岩等矿料及助剂；中游形成石膏板、岩棉、装配式构件、功能涂料等制品体系；下游对接房地产、基建与装配式建筑工程，产业链纵向贯通、横向协同的特征明显。与此同时，本地配套率提升有效降低了物流与协作成本，增强了产业链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细分环节上，集群在石膏板、岩棉、装配式构件等领域优势突出。岱岳能够生产多类绿色建材制品及部品，其中泰山石膏石膏板、泰石岩棉岩棉制品在全国占有重要份额，联强远大装配式构件装配率达74%。完备的配套体系使岱岳成为全国绿色建材的重要货源地，也为后续低碳化、智能化转型奠定了产业基础。实践表明，链主企业技术外溢进一步强化了上下游协同与整体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工程应用链条方面，岱岳依托装配式建筑基地与施工企业，打通了从部品生产到工程集成的通道，产品就近服务省内外重点工程。总体看，集群正由单纯材料型向材料加部品加服务型产业链升级，完整度与韧性持续提升。下一步应持续跟踪产业链断点，提升关键环节的自主可控与安全水平。长远看，集约化、循环化与数字化是必由之路，须久久为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尽管产业链较为完整，岱岳绿色建材集群仍存在若干短板。一是高性能绿色材料与关键功能助剂本地供给不足，部分低碳胶凝材料、功能性添加剂依赖外购，制约了产品向高附加值环节攀升，亟需通过精准招商与联合攻关加以弥补。数字赋能为链条纵向贯通与横向协同提供了新的抓手与实现路径。跨区域协作与联合攻关有助于加快补齐弱势环节与共性短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装配式设计、BIM与智能建造等高端服务环节薄弱，集成服务能力与系统解决方案供给不足，中小企业以材料制造为主、向工程端延伸有限。三是智能制造与自动化在中小企业中普及不均，部分环节能耗与排放仍待优化。四是绿色建材认证、碳足迹核算等公共服务有待健全，制约产品进入高端采购目录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五是循环经济与固废资源化利用环节仍有提升空间，工业副产石膏等大宗固废的高值化利用体系需完善。此外，部分中小企业产品同质化、低价竞争问题在局部领域依然存在。补齐上述短板，是集群下一步强链延链的重点方向。价值链的持续攀升，必须以技术创新与组织优化为持久动力。建议将其纳入集群培育重点任务，强化跟踪评估与动态调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分布看，岱岳绿色建材集群正处在由材料制造环节向研发、品牌、系统集成综合价值环节攀升的关键阶段。传统上以石膏板、水泥等制造为主，附加值相对有限；近年来龙头企业加大低碳工艺与装配式部品研发，逐步切入高功能绿色建材，价值链位置明显上移。完备的配套体系是集群抵御外部冲击、保持稳态运行的坚实基础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价值分配上，功能化石膏板、岩棉保温、装配式集成等技术密集与工程服务环节价值占比持续提升，而传统原料初加工等低附加值环节占比趋于下降。泰山石膏的品牌与渠道、泰石岩棉的产能规模、联强远大的装配率74%集成能力，均体现了企业向价值链高端迁移的努力。与此同时，本地配套率提升有效降低了物流与协作成本，增强了产业链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，集群在低碳胶凝、智能建造等关键环节仍处价值链中低端，关键材料与高端装备依赖外购，制约了整体价值捕获能力。未来应依托骨干企业与研发平台，强化低碳材料、装配式集成等关键技术研发与成果转化，推动价值链由制造主导向技术加品牌加服务主导跃升。实践表明，链主企业技术外溢进一步强化了上下游协同与整体竞争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集群形成了龙头企业引领、配套企业协同的专业化分工格局。以泰山石膏、泰石岩棉、中联水泥、联强远大等龙头企业为链主，通过开放供应链体系，优先采购本地优质企业的矿料、助剂与半成品，带动上下游订单量与产能同步提升，形成链主式协同带动机制。下一步应持续跟踪产业链断点，提升关键环节的自主可控与安全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分工上，岱岳经济开发区集聚龙头与高附加值项目，大汶口、满庄等镇街承载配套企业与商贸节点，错位发展、功能互补。各片区按细分赛道专业化分工，避免同质化竞争，提升了整体产业组织效率与资源配置的精准度。数字赋能为链条纵向贯通与横向协同提供了新的抓手与实现路径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企业间分工上，龙头企业专注核心制品与集成研发，中小配套企业聚焦矿料加工、助剂、部品等细分环节，形成大中小企业融通发展的生态。岱岳建立企业梯度培育机制，通过链主订单协作、技术输出带动小微企业成长，产业分工由松散走向紧密协同，集群化组织优势进一步显现，抗风险能力同步增强。跨区域协作与联合攻关有助于加快补齐弱势环节与共性短板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企业规模呈金字塔型分布。顶端为泰山石膏、泰石岩棉、中联水泥、联强远大等年产值十亿级以上的龙头企业，中间层为一批省级专精特新与骨干制品企业，底层为数量众多的中小微配套加工户。2024年装饰装配材料集群集聚中小企业377家，其中国家级小巨人3家、省级专精特新38家，龙头与骨干共同构成集群产出的中坚力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出贡献看，规上与龙头企业以较少数量贡献了集群大部分产值与营收，产业集中度较高。2023年新材料新型建材集群规上56家营收303.2亿元，盈利面保持稳定。中小企业则在细分工序与灵活供给上发挥补充作用，共同维系产业链的弹性与活力，支撑了龙头产能的快速放大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成长趋势看，一批专精特新与小巨人企业加速涌现，企业规模结构由小而散向龙头引领、梯次分明演进。据公开数据，集群拥有国家级小巨人3家、省级专精特新38家，微观主体质量稳步改善。总体看，企业规模结构优化与效益提升，是集群迈向国家级特色产业集群的重要支撑。上述情况表明，该领域仍有较大优化空间，需予以重视并系统施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集群以国有控股、民营与混合所有制并存，产权结构呈现多元特征。中联水泥等具国资背景，泰山石膏等依托大型产业集团，联强远大等为本土成长起来的股份制企业，产权清晰、治理规范，对市场与技术变化反应灵敏，构成了集群稳健发展的微观基础。从发展态势看，相关环节的提质增效与结构升级任务较为紧迫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资本构成上，龙头企业借助集团体系与现代治理实现规范化运营，并带动集群治理水平提升；与此同时，民营与外地资本通过合资、并购等方式参与，绿色建材园区也吸引了产业基金关注，多元资本格局初步形成，但中小微企业仍以自有资本与信贷为主。需重点关注结构性矛盾，防止低水平重复建设与同质化竞争。这为后续补链强链与政策精准供给提供了明确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权结构的多元主导，使集群兼具规模稳定与创业活力，但也带来不同所有制协同与治理规范差异等课题。需重点关注中小企业规范化与现代化转型问题，引导企业完善现代企业制度。总体看，清晰的产权与充分竞争，是集群保持配套活力与升级动力的制度根源。其成效将直接影响集群整体竞争力与可持续发展的内生动力。应在巩固现有优势基础上，加快向高端化、绿色化方向迈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集群头部企业以泰山石膏、泰石岩棉、中联水泥、联强远大为代表。泰山石膏是纸面石膏板领域的领军企业，品牌与产能优势突出；泰石岩棉拥有10条生产线、年产约60万吨、全国市场占有率约15%，在岩棉保温领域地位显著；中联水泥提供绿色胶凝材料支撑；联强远大专注装配式集成，构件装配率达74%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骨干企业方面，一批省级专精特新企业在功能涂料、部品构件、固废利用等细分品类各具专长，共同构成集群第二梯队。这些企业通过技术改造与绿色认证，持续巩固在国内绿色建材市场的优势地位，并与龙头企业形成配套与协同。对此应坚持问题导向，分步施策、精准发力，务求实效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头部企业的创新引领与链主带动作用。头部企业已建立研发平台与产学研合作，但中小企业在技术跟随上仍有落差。应支持头部企业开放供应链、输出标准与工艺，带动配套企业协同升级，形成头雁领航、众雁追随的企业梯队，夯实集群高质量发展的微观根基。这一态势要求企业、园区与要素市场协同发力，提升韧性与效率。建议将其纳入集群培育重点任务，强化跟踪评估与动态调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企业呈现明显的地理集聚与产业链集聚双重特征。在空间上，企业沿岱岳经济开发区及大汶口、满庄等镇街连片分布，形成若干专业片区，降低了对基础设施与公共服务的共享成本。在产业链上，矿料、制品、部品、施工等环节在短半径内完成配套，协同效率突出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带来了显著的外部经济：原料就近供给、专业市场与物流节点共享、技术信息快速扩散，使新企业创业门槛降低、配套周期缩短。绿色建材园区与装配式基地进一步放大了集聚效应，岱岳绿色建材的区域品牌由此形成。与此同时，本地配套率提升有效降低了物流与协作成本，增强了产业链韧性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集聚带来的同质化与环保压力。部分企业产品趋同、低价竞争，且窑炉、涂装等环节存在排放治理需求。应通过园区化、绿色化改造引导企业有序集聚，推动专业市场升级与公共平台建设。实践表明，链主企业技术外溢进一步强化了上下游协同与整体竞争力，是集聚提质增效的关键。上述情况表明，该领域仍有较大优化空间，需予以重视并系统施策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集群研发投入呈龙头引领、整体提升态势。泰山石膏、泰石岩棉、联强远大等头部企业建立专职研发团队，围绕低碳工艺、功能材料、装配式集成持续投入，研发强度在行业中处于前列。据公开数据，集群拥有国家级小巨人3家、省级专精特新38家，研发投入向低碳化、功能化、部品化方向集中，创新导向日益清晰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入结构看，企业是研发投入的绝对主体，政府通过专项资金与平台补助予以撬动。骨干企业逐步补齐研发短板，但大量中小微企业受规模与人才限制，研发投入仍偏低，创新两极分化明显。需重点关注中小企业研发能力不足问题，通过公共平台共享降低创新门槛，缩小头雁与群雁的投入差距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研发投入规模与强度仍有提升空间。相比国际建材巨头，本地企业在基础材料与前沿低碳技术上的长期投入尚显不足。应引导企业建立稳健的研发增长机制，完善研发费用加计扣除等政策落地，推动研发投入由被动应对标准向主动引领需求转变，为价值链攀升提供持久动力。需重点关注结构性矛盾，防止低水平重复建设与同质化竞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以专利、标准与新产品为主要形式。据公开数据，岱岳绿色建材产业集聚国家级小巨人3家、省级专精特新38家，在石膏板功能化、岩棉保温、装配式构件等领域形成一批专利与标准成果，是集群参与技术竞争的标志性成果，显著提升了本地产业的技术能见度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新产品方面，功能石膏板、低导热岩棉、装配式预制构件、固废基绿色建材等陆续推向市场，产品由通用型向专用型、低碳型升级。龙头企业的绿色认证与工程应用示范，缩短从研发到上市的周期。创新产出的市场转化效率，是衡量集群创新质量的关键维度，当前整体呈稳步向好态势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创新产出的质量与转化率。部分专利仍偏实用新型，支撑高附加值的发明专利占比有待提高，且中小企业成果产业化能力不足。应强化专利导航与产学研对接，推动创新产出向高价值、可量产方向集聚，避免低水平专利堆砌。价值链的持续攀升，必须以技术创新与组织优化为持久动力。相关举措的落地见效，有赖于要素保障、平台支撑与改革协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集群已搭建多层次创新平台体系。龙头企业牵头建设企业技术中心与工程实验室，在低碳胶凝、岩棉工艺、装配式集成等领域开展共性技术研发，国家级小巨人与省级专精特新企业构成平台主体，成为集群创新能力的重要支撑节点。对此应坚持问题导向，分步施策、精准发力，务求实效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公共服务平台方面，岱岳依托绿色建材园区与检测资源，逐步完善认证、标准等配套能力，但与发达地区相比，面向低碳与装配式建筑的独立第三方公共试验平台覆盖度仍有差距。需重点关注平台开放共享程度，推动龙头企业平台向中小企业有序开放，降低配套企业的创新门槛与试错成本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平台数量与层级已有基础，但协同效能有待释放。应推动研发平台与高校院所深度绑定，围绕低碳材料与装配式组建创新联合体。数字赋能为链条纵向贯通与横向协同提供了新的抓手与实现路径，平台间的互联互通将显著放大集群整体创新能级。建议将其纳入集群培育重点任务，强化跟踪评估与动态调整。从产业链视角审视，该环节的价值释放仍有待进一步挖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集群技术转化以企业为主体、市场为导向，龙头企业的新品研发与工程需求形成快速迭代闭环。泰山石膏将功能石膏板成果转化为规模产品；泰石岩棉将岩棉工艺应用于保温制品量产；联强远大将装配式技术转化为装配率74%的集成构件，技术转化路径相对通畅，示范效应明显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转化机制上，龙头企业平台承担中试与工程化功能，弥补了中小企业转化能力短板。但总体看，大量中小微企业缺乏中试条件，成果从实验室到生产线的「死亡谷」问题依然存在，转化的规模化与普惠性不足。需重点关注中试与工程化环节的公共供给，提升整体转化效率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一步应健全产学研用协同转化体系，支持龙头企业向配套企业输出工艺与标准，以链主订单带动技术扩散。实践表明，链主企业技术外溢进一步强化了上下游协同与整体竞争力。跨区域协作与联合攻关有助于加快补齐弱势环节与共性短板，推动技术成果更快转化为现实生产力。上述情况表明，该领域仍有较大优化空间，需予以重视并系统施策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是岱岳绿色建材集群的重要要素禀赋。岱岳及周边县市劳动力资源充裕，长年积累形成大批熟练的窑炉、制品、装配产业工人，为劳动与技能密集的建材制造提供了人力保障。产业集群与专业镇街共生，使就近就业与技能传承高度稳定，构成了集群低成本、快交付的核心优势之一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结构看，一线产业工人以本地及周边农村转移劳动力为主，年龄结构偏成熟，青年技工补充不足。随着自动化推进，企业对高技能设备操作与研发人才需求上升，但本地高端人才供给有限，存在结构性错配。需重点关注技能人才梯队建设，完善职业教育与实训体系，缓解技工接续压力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丰裕且低成本的劳动力是集群过去扩张的重要支撑，但在人口结构与成本变化下，这一红利正在减弱。应推动机器换人、工艺升级与技能提升并行，把劳动力优势转化为人力资本优势。完备的配套体系是集群抵御外部冲击、保持稳态运行的坚实基础，人力基础须同步夯实。需重点关注结构性矛盾，防止低水平重复建设与同质化竞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集群资本以企业自有资本、信贷与集团体系投入为主，直接融资占比逐步提升。龙头企业借助集团与现代治理对接更广阔资本，中联水泥、泰山石膏的规范化运作为行业树立标杆；骨干企业则主要依赖利润再投资与银行贷款扩大产能。民间与产业资本活跃，是集群得以快速铺开的重要金融土壤。这为后续补链强链与政策精准供给提供了明确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融资成本与可得性上，中小企业普遍面临抵押物不足、信用溢价偏高的问题，政策性担保与产业基金覆盖有限。需重点关注中小微企业首贷、续贷难题，引导金融机构开发供应链金融产品，以龙头信用辐射配套企业。资本要素的松紧，直接关系集群扩产与技改的节奏。其成效将直接影响集群整体竞争力与可持续发展的内生动力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资本形成能力较强但结构有待优化。应鼓励龙头企业牵头设立产业投资基金，支持专精特新企业对接多层次资本市场，拓宽直接融资渠道。与此同时，本地配套率提升有效降低了物流与协作成本，增强了产业链韧性，也为资本高效周转创造了条件。相关举措的落地见效，有赖于要素保障、平台支撑与改革协同。对此应坚持问题导向，分步施策、精准发力，务求实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要素方面，岱岳绿色建材企业主要布局于岱岳经济开发区及镇街工业片区，园区化集约为集群提供了基本空间载体。随着规模扩张，优质工业用地日趋紧张，新建项目更多依赖存量盘活与标准厂房，土地集约利用压力上升。需重点关注低效用地再开发，提升单位土地产出强度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与环保方面，窑炉、热处理等环节属能耗与排放相对集中工序，在「双碳」与环保约束下，企业节能改造与达标治理投入加大。集群通过绿色工厂创建与清洁生产审核推动降耗，但中小企业治污能力不均，仍是监管重点。土地能耗的双重约束，要求集群走集约绿色之路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土地与能耗约束将长期存在并趋紧。应统筹园区扩容与存量优化，推广节能装备与固废利用，引导高耗工序入园集中治理。价值链的持续攀升，必须以技术创新与组织优化为持久动力，资源环境约束恰是倒逼绿色转型、提升效率的契机。建议将其纳入集群培育重点任务，强化跟踪评估与动态调整。从产业链视角审视，该环节的价值释放仍有待进一步挖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集群所需原材料以石膏、石灰石、玄武岩等非金属矿为主，本地及周边矿料资源相对丰裕，为石膏板、岩棉、水泥等提供了原料基础，原料外部依赖度相对较低，这是集群区别于多数外地依赖型建材集群的突出优势，价格波动对成本端影响相对可控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关键材料上，部分功能性添加剂、低碳胶凝改性材料仍部分依赖外购，本地高值化材料供给能力不足，制约了高端绿色建材升级。需重点关注战略原料保供与替代材料研发，鼓励龙头企业向功能材料环节延伸或建立稳定供应联盟，降低断供与价格风险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原料本地化是集群的固有优势，但也倒逼了资源高效利用与固废增值。应推动绿色建材原料作为主导产业之一做大做强，补强功能添加剂与固废基材料环节。数字赋能为链条纵向贯通与横向协同提供了新的抓手与实现路径，原料端的数字化采购将提升供应链韧性。总体判断，短板补强与优势巩固应同步推进，不可偏废其一。需重点关注结构性矛盾，防止低水平重复建设与同质化竞争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是岱岳绿色建材的基本盘市场。随着建筑节能标准趋严与装配式建筑推广，石膏板、岩棉保温、装配式构件等需求稳步增长，为集群提供了广阔的内需空间。岱岳绿色建材凭借性价比与供货能力，在国内建材与工程市场占据重要份额，经销网络与工程直供进一步放大了内销覆盖面。这为后续补链强链与政策精准供给提供了明确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渠道结构看，工程直供、经销商网络与集采平台共同构成内销体系。泰山石膏、泰石岩棉等通过全国布局的产销网络服务重点工程，岱岳绿色建材园区与装配式基地形成产销联动，使内销交付更具时效优势。与此同时，本地配套率提升有效降低了物流与协作成本，增强了产业链韧性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内销市场的品牌化与绿色认证。部分企业仍以价格竞争为主，自有品牌影响力有限。应引导企业依托绿色标准做优品质、做强品牌，深耕工程与零售场景。总体看，国内大循环为集群提供了稳定需求支撑，是抵御外部波动的「压舱石」，须持续巩固。应在巩固现有优势基础上，加快向高端化、绿色化方向迈进。相关举措的落地见效，有赖于要素保障、平台支撑与改革协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外向度相对有限，但呈稳步拓展态势。据公开信息，石膏板、岩棉等制品依托龙头企业的全国与海外网络销往周边国家与地区，出口规模在国内同类集群中逐步提升。龙头企业通过国际认证与渠道布局增强出海能力，但中小企业外贸依赖中间商、议价空间有限，整体外向度仍有较大提升空间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出口结构看，仍以中端制品为主，高端功能化、低碳产品占比逐步提升。需重点关注贸易壁垒与汇率波动风险，支持企业建设自主海外渠道、布局多元市场，降低单一市场依赖，同时以绿色认证突破发达国家技术性贸易措施。长远看，集约化、循环化与数字化是必由之路，须久久为功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岱岳绿色建材外贸处于培育期，潜力大于现状。应巩固周边市场、开拓「一带一路」新兴市场，推动出口由数量型向质量效益型转变。实践表明，链主企业技术外溢进一步强化了上下游协同与整体竞争力，出海能力的整体提升有赖于梯队协同。建议将其纳入集群培育重点任务，强化跟踪评估与动态调整。从产业链视角审视，该环节的价值释放仍有待进一步挖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是岱岳绿色建材集群的重点与潜力所在。头部企业如泰山石膏已具备较强行业知名度，品牌辨识度居行业前列；但大量中小企业仍以代工与贴牌为主，自有品牌影响力有限，品牌溢价能力偏弱，制约了价值链向渠道与终端上移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区域品牌上，岱岳「国家级绿色建材特色产业集群」等称号提升了产业的整体认知度，但区域品牌向企业品牌的转化机制尚不完善。需重点关注区域公用品牌与企业自主品牌的协同，支持骨干企业培育拳头品牌，以品牌联盟形式集体出海，避免内部低价互耗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品牌是集群从制造走向创造的关键变量。应实施品牌培育工程，鼓励企业在功能、绿色、设计上建立差异，借助展会与工程示范放大声量。价值链的持续攀升，必须以技术创新与组织优化为持久动力，品牌正是技术价值转化为市场价值的重要载体。总体判断，短板补强与优势巩固应同步推进，不可偏废其一。需重点关注结构性矛盾，防止低水平重复建设与同质化竞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经历结构性变化。一方面，建筑节能与低碳强制标准推动功能石膏板、高效保温、装配式构件需求上升；另一方面，城市更新、新基建与美丽乡村建设带来增量空间，客户需求由「基本建材」转向「绿色、低碳、部品化」，需求层次更趋多元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品趋势看，低碳、装配化、功能化成为新方向，客户需求由「能用」转向「安全、节能、舒适」。工程反馈使需求变化快速传导至研发端，倒逼企业加快迭代。需重点关注需求升级带来的技术与工艺挑战，防止产能与需求错配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需求升级为集群价值链攀升提供了市场牵引。应建立需求监测与快速响应机制，引导企业围绕新场景开发新品。数字赋能为链条纵向贯通与横向协同提供了新的抓手与实现路径，需求端的数字化洞察将显著提升供给适配效率。对此应坚持问题导向，分步施策、精准发力，务求实效。长远看，集约化、循环化与数字化是必由之路，须久久为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绿色建材产业呈现多点布局态势，山东、江苏、安徽及京津冀等地各具优势。岱岳以石膏板、岩棉规模与原料本地化见长，但在高端功能材料、智能建造与品牌渠道上面临发达地区的追赶。区域竞争的核心是技术、品牌与成本的此消彼长，岱岳须以特色与规模巩固位势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国看，绿色建材市场由头部建材集团主导高端，区域集群多居中低端。岱岳产品虽具成本与产能优势，但标准话语权与品牌影响力仍弱，面临外地低成本制造与高端技术壁垒的双重挤压。需重点关注差异化定位，避免陷入同质低价竞争。建议将其纳入集群培育重点任务，强化跟踪评估与动态调整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区域竞争格局要求岱岳走「专精特新」之路。应依托国家级特色产业集群基础，强化低碳与装配式突破，以标准引领巩固优势。下一步应持续跟踪产业链断点，提升关键环节的自主可控与安全水平，在竞争中筑牢护城河。把握政策与市场双重机遇，是提升该领域能级的关键所在。实践表明，只有夯实微观基础，才能筑牢集群高质量发展的根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仍存在若干结构性问题。一是企业同质化与低价竞争在局部领域突出，部分中小微企业产品趋同、创新不足，拖累整体效益。二是高端功能材料与智能建造短板明显，价值链中低端锁定风险犹存。三是中小企业研发与品牌能力弱，过度依赖龙头与渠道商，抗风险韧性不均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四是要素约束趋紧，土地、能耗、环保与技工接续压力上升，传统粗放模式难以为继。五是公共服务平台覆盖不足，检测、中试、设计等生产性服务供给不充分，制约中小企业升级。需重点关注上述内部矛盾的系统性化解，防止低水平重复建设。从发展态势看，相关环节的提质增效与结构升级任务较为紧迫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内部问题是集群由大变强的关键制约。应通过梯度培育、平台共享与绿色改造综合施策，推动企业从规模竞争转向质量竞争。价值链的持续攀升，必须以技术创新与组织优化为持久动力，内部治理优化是前提。需重点关注结构性矛盾，防止低水平重复建设与同质化竞争。这为后续补链强链与政策精准供给提供了明确着力点。其成效将直接影响集群整体竞争力与可持续发展的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主要来自宏观环境与行业周期。绿色建材需求与房地产、基建投资高度相关，地产周期波动会沿订单链向中小企业传导，放大经营不确定性，须建立需求预警与多元市场缓冲。同时国际绿色贸易壁垒趋严，对出口产品提出更高碳足迹与认证要求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与能源成本波动是另一类外部风险。矿料、燃料及添加剂价格受宏观与上游周期影响，成本端易承压；环保与「双碳」政策趋严也带来合规成本上升。需重点关注供应链安全，推动关键材料保供与替代研发，平滑外部冲击。对此应坚持问题导向，分步施策、精准发力，务求实效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外部风险具有周期与传导特征。应健全需求预警、碳足迹管理与原料储备机制，支持企业布局多元市场与绿色认证。实践表明，链主企业技术外溢进一步强化了上下游协同与整体竞争力，增强整体韧性是应对外部风险的根本。这一态势要求企业、园区与要素市场协同发力，提升韧性与效率。建议将其纳入集群培育重点任务，强化跟踪评估与动态调整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级层面为绿色建材产业提供了多重政策支撑。绿色建筑创建行动、建筑节能与装配式建筑推广、城乡建设领域碳达峰等政策，扩大了绿色建材的刚性需求；山东省特色产业集群培育、专精特新发展与技改提级等政策，为集群扩能增效提供了顶层依据与资金导向，岱岳绿色建材集群正处多重政策利好叠加期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业定位上，绿色建筑材料被纳入岱岳主导产业与省特色产业集群统筹培育，国家级特色产业集群称号带来品牌与要素倾斜。需重点关注政策红利的精准承接，推动国家与省里的技改、创新、绿色政策在本地具体化、可落地，避免政策悬空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顶层政策为集群创造了稳定预期。应主动对接省工信厅等部门的专项支持，争取试点示范与资金项目。下一步应持续跟踪产业链断点，提升关键环节的自主可控与安全水平，把政策优势转化为发展动能。上述情况表明，该领域仍有较大优化空间，需予以重视并系统施策。从发展态势看，相关环节的提质增效与结构升级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区出台了一系列针对性扶持举措。据公开信息，当地围绕绿色建材与装饰装配材料集群制定培育政策，从专项资金、技改补助、绿色认证奖励多维度护航产业发展，支持龙头与零部件企业协同升级，并强化产业集群服务，帮助企业解决用地、融资、用工等实际困难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扶持方式上，地方通过专精特新与小巨人培育、绿色工厂奖励组合发力，并设立专班强化服务。需重点关注政策执行的连续性与可达性，确保中小微企业同等享受扶持，避免资源过度向头部集中。这为后续补链强链与政策精准供给提供了明确着力点。其成效将直接影响集群整体竞争力与可持续发展的内生动力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地方扶持政策体系较为完备，关键是落地见效。应建立政策绩效评估与动态调整机制，围绕国家级特色产业集群目标精准供给。本地配套率提升有效降低了物流与协作成本，增强了产业链韧性，政策与服务协同将进一步提升营商温度。相关举措的落地见效，有赖于要素保障、平台支撑与改革协同。对此应坚持问题导向，分步施策、精准发力，务求实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集群公共配套以园区、市场、物流与检测载体为主。岱岳经济开发区与绿色建材园区提供标准厂房与基础设施，专业市场、物流节点与工程服务中心打通商贸链条，为中小企业降低了创业与运营成本，构成了集群宜居宜业的软环境基础。长远看，集约化、循环化与数字化是必由之路，须久久为功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数字化配套上，集采平台与电商叠加，使企业得以低门槛拓展渠道；但在公共检测、中试、绿色认证等高端服务上仍有缺口。需重点关注公共平台补短板，推动龙头企业平台开放共享，提升配套服务的专业化与普惠性。建议将其纳入集群培育重点任务，强化跟踪评估与动态调整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公共配套是集群吸引力的重要来源。应统筹园区提质与服务平台建设，完善人才公寓、职教实训等生活性配套。数字赋能为链条纵向贯通与横向协同提供了新的抓手与实现路径，智慧园区建设将显著优化配套体验。把握政策与市场双重机遇，是提升该领域能级的关键所在。实践表明，只有夯实微观基础，才能筑牢集群高质量发展的根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与产业联盟在岱岳绿色建材集群中发挥着桥梁与自律功能。相关行业组织承担标准宣贯、展会对接、培训交流等职能，在引导企业避免恶性竞争、推广绿色工艺、组织集体拓展方面发挥了积极作用，是政府和龙头企业之外的重要治理补充力量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标准与话语权上，行业组织协助企业参与国家与行业绿色建材标准研制，推动岱岳技术经验上升为行业规范。需重点关注协会服务能力提升，推动其向技术研发、检测认证、品牌运营等增值服务延伸，增强行业自律与协同效率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行业协会是集群治理现代化的关键一环。应支持协会健全运行机制、扩大企业覆盖，搭建政企校多方协同平台。实践表明，链主企业技术外溢进一步强化了上下游协同与整体竞争力，协会的纽带作用有助于放大这一效应。这为后续补链强链与政策精准供给提供了明确着力点。其成效将直接影响集群整体竞争力与可持续发展的内生动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集群的经济效应显著。2024年装饰装配材料集群总产值287亿元，集聚中小企业377家；2023年新材料新型建材集群规上56家营收303.2亿元；2022年新型建材产业链规上41家营收71亿元。集群以重点企业贡献了重要的产出份额，成为岱岳工业经济稳增长的中坚力量，财税与产业拉动效应突出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结构效应看，龙头企业的产出与利润集中度较高，带动上下游配套产值放大，产业链增加值在本地沉淀。工程直供与集采双轮驱动提升了交易规模与资金周转效率。需重点关注效益的均衡性，推动中小企业同步提质，避免增长过度依赖少数头部企业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经济效应正向规模与质量并重演变。据不完全统计，集群朝更高量级特色产业集群目标迈进，经济贡献有望持续扩大。完备的配套体系是集群抵御外部冲击、保持稳态运行的坚实基础，经济基本盘稳健。长远看，集约化、循环化与数字化是必由之路，须久久为功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建材产业属性使集群具备较强就业吸纳能力。全产业链涵盖原料、制品、部品与施工服务企业，为本地及周边提供了大量窑炉、制品、装配及工程岗位，是县域稳就业的重要渠道，尤其吸纳了农村转移劳动力与城镇灵活就业人员，社会效益突出。建议将其纳入集群培育重点任务，强化跟踪评估与动态调整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就业质量看，龙头企业与骨干企业提供相对稳定岗位与技能培训，但大量中小微企业岗位仍偏体力、薪酬与保障水平不均。需重点关注就业质量提升与技工接续，完善职业教育与社保覆盖，推动从「充分就业」向「体面就业、技能就业」转变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就业效应是集群最普惠的发展成果。应统筹自动化与岗位创造，避免机器换人过度冲击就业基本盘。价值链的持续攀升，必须以技术创新与组织优化为持久动力，就业结构升级须与产业攀升同步。上述情况表明，该领域仍有较大优化空间，需予以重视并系统施策。从发展态势看，相关环节的提质增效与结构升级任务较为紧迫。总体判断，短板补强与优势巩固应同步推进，不可偏废其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体现在技术、知识与产业联动多个层面。龙头企业的工艺、标准与管理经验向配套企业扩散，带动区域制造水平整体提升；装配式与工程服务催生物流、设计、检测、施工等生产性服务业成长，形成产业生态外溢。溢出效应是集群由企业集合走向有机整体的标志。需重点关注结构性矛盾，防止低水平重复建设与同质化竞争。这为后续补链强链与政策精准供给提供了明确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溢出上，岱岳绿色建材模式辐射周边县市，带动区域建材产业带形成，强化了泰安在绿色建材领域的整体辨识度。需重点关注溢出效应的正向引导，防止污染与低端产能无序外溢，推动绿色与高标准溢出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溢出效应放大了集群的乘数价值。应完善创新联合体与平台共享，让中小企业更好承接溢出红利。数字赋能为链条纵向贯通与横向协同提供了新的抓手与实现路径，数字化将显著提升溢出效率与半径。对此应坚持问题导向，分步施策、精准发力，务求实效。长远看，集约化、循环化与数字化是必由之路，须久久为功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岱岳绿色建材集群的社会效应深厚。岱岳「国家级绿色建材特色产业集群」称号，提升了城市产业名片与居民认同感；产业集群带来的增收与城镇化，改善了县域民生，增强了地方发展的内生动力与社会稳定性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绿色低碳层面，集群作为节能建材供给基地，在建筑节能、城市更新与防灾减灾等场景中发挥了物资保障作用，凸显了特色产业的社会价值。需重点关注社会责任与合规经营，引导企业践行安全生产与绿色制造，树立负责任的集群形象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社会效应是集群可持续发展的民心基础。应讲好「岱岳绿色建材」故事，以产业兴旺带动共同富裕。实践表明，链主企业技术外溢进一步强化了上下游协同与整体竞争力，社会认同与产业实力正形成良性互促。从发展态势看，相关环节的提质增效与结构升级任务较为紧迫。总体判断，短板补强与优势巩固应同步推进，不可偏废其一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来看，岱岳绿色建材集群仍存在四方面突出问题：一是高端功能材料与智能建造核心环节短板明显，价值链中低端锁定风险犹存；二是企业同质化与低价竞争在局部领域突出，品牌溢价不足；三是中小企业研发、品牌与中试能力弱，过度依赖龙头与渠道；四是土地、能耗、技工等要素约束趋紧，公共服务平台覆盖不足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外部看，需求与地产周期高度相关使集群对投资波动敏感，绿色贸易壁垒趋严带来出口合规压力，外地低成本制造与高端技术壁垒形成双向挤压。需重点关注内外部问题的联动化解，防止风险叠加放大，系统谋划由大变强的路径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判断，集群已具备规模与体系优势并获评国家级特色产业集群，正处于由数量扩张向质量效益跨越的关口。应以问题为导向，统筹强链、补链、延链与要素保障，推动发展方式根本转变。下一步应持续跟踪产业链断点，提升关键环节的自主可控与安全水平。应在巩固现有优势基础上，加快向高端化、绿色化方向迈进。相关举措的落地见效，有赖于要素保障、平台支撑与改革协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应重点补齐功能添加剂、低碳胶凝改性材料、智能建造装备等关键短板，引进或培育功能材料企业，降低外部依赖；强链方面，支持龙头在功能石膏板、高效岩棉、装配式集成上持续突破，巩固拳头产品优势；延链方面，向绿色建材集成服务、固废资源化与建筑运维延伸，拓展价值空间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组织上，推动上下游在园区内短半径配套，提升本地配套率与韧性。鼓励龙头企业开放供应链，带动配套企业协同升级，形成链主引领的强链格局。需重点关注断点环节的精准招商，避免盲目铺摊子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补链强链延链应围绕主导产业系统推进。应依托绿色建材原料与集成服务两个主攻方向，把材料短板变为升级契机。数字赋能为链条纵向贯通与横向协同提供了新的抓手与实现路径，链式思维是路径设计的主线。从产业链视角审视，该环节的价值释放仍有待进一步挖潜。把握政策与市场双重机遇，是提升该领域能级的关键所在。实践表明，只有夯实微观基础，才能筑牢集群高质量发展的根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培育应坚持梯度推进。对头部企业，支持其对接集团与全球资源、建设研发与渠道，做强链主功能；对骨干企业，鼓励专精特新发展，深耕功能材料、部品构件等细分品类形成单项冠军；对中小微企业，通过公共平台共享与链主订单带动，提升工艺与质量，形成头雁领航、众雁追随的梯队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治理提升上，引导企业建立现代企业制度，破解规范化难题；在融资上，开发供应链金融，缓解首贷续贷难。需重点关注中小企业生存环境，防止政策资源过度集中。培育质量直接决定集群整体竞争力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企业是集群的微观根基。应实施「选种、育苗、壮干」全周期培育，完善「小升规、规改股、股上市」通道。实践表明，链主企业技术外溢进一步强化了上下游协同与整体竞争力，企业梯队协同是培育落到实处的抓手。这为后续补链强链与政策精准供给提供了明确着力点。其成效将直接影响集群整体竞争力与可持续发展的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应突出平台与转化两端发力。做强龙头企业研发平台，组建低碳材料与装配式集成创新联合体；补强公共检测、中试与绿色认证平台，降低中小企业创新门槛；完善产学研用协同，推动专利向高价值、可量产集聚，避免低水平堆砌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投入机制上，落实研发费用加计扣除，设立技改与创新专项资金，引导企业建立稳健研发增长机制。需重点关注创新产出的转化率，打通实验室到生产线的「死亡谷」。创新是价值链攀升的持久动力。对此应坚持问题导向，分步施策、精准发力，务求实效。长远看，集约化、循环化与数字化是必由之路，须久久为功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创新能力决定集群上限。应把标准与绿色认证研制作为战略抓手，鼓励更多企业参与行业与国家标准。价值链的持续攀升，必须以技术创新与组织优化为持久动力，以创新提升筑牢高质量发展根基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应聚焦土地、人力、资本、能耗协同。土地端盘活存量、建设标准厂房，提升单位产出；人力端完善职教实训，缓解技工接续；资本端发展产业基金与供应链金融，拓宽直接融资；能耗端推广节能与固废利用，以绿色转型释放约束空间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原料保障上，推动关键功能材料保供联盟与替代研发，平滑价格波动。需重点关注要素配置的精准度，向高效企业与环节倾斜。要素松紧直接关系扩产与技改节奏，须系统施策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要素保障是路径落地的硬支撑。应建立要素池与项目台账，实现供需高效匹配。本地配套率提升有效降低了物流与协作成本，增强了产业链韧性，要素协同将进一步提升配置效率。这为后续补链强链与政策精准供给提供了明确着力点。其成效将直接影响集群整体竞争力与可持续发展的内生动力。应在巩固现有优势基础上，加快向高端化、绿色化方向迈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重在系统集成与精准落地。应统筹国家、省、市政策，把技改、创新、绿色、品牌等支持具体化到绿色建材集群，建立政策绩效评估与动态调整机制，确保中小微企业同等可及，避免资源过度向头部集中，提升政策整体效能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治理上，强化行业协会与产业联盟的增值服务功能，完善政企校协同平台；在营商环境上，持续降本增效，破解用地、融资、用工难题。需重点关注政策连续性与预期稳定，给企业长期投入以信心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政策应围绕国家级特色产业集群目标精准供给、久久为功。应争取更多试点示范与省级专项，把特色产业集群称号转化为实打实的支持。下一步应持续跟踪产业链断点，提升关键环节的自主可控与安全水平，以优良政策生态护航集群行稳致远。从产业链视角审视，该环节的价值释放仍有待进一步挖潜。把握政策与市场双重机遇，是提升该领域能级的关键所在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泰安市岱岳区人民政府. 岱岳区绿色建筑材料产业集群发展概况. http://www.daiyue.gov.cn/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山东省工业和信息化厅. 2021年度山东省特色产业集群名单. http://gxt.shandong.gov.cn/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大众日报. 岱岳：打造国家级绿色建材特色产业集群. http://paper.dzwww.com/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齐鲁网. 岱岳绿色建材集群产值与企业培育报道. https://www.iqilu.com/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岱岳区融媒体中心. 岱岳绿色建材产业链相关报道. http://www.daiyue.gov.cn/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泰山石膏股份有限公司. 企业概况与石膏板业务介绍. http://www.taianshihui.com/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泰石节能材料股份有限公司. 岩棉制品与产能介绍. http://www.taishi.com.cn/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泰安市人民政府. 关于支持绿色建材与装配式建筑发展相关举措. http://www.taian.gov.cn/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9. 岱岳绿色建材国家级特色产业集群相关认定与报道. https://www.iqilu.com/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