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山东济宁高新区(一体化道路机械智能制造)特色产业集群发展研究报告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济宁高新区一体化道路机械智能制造特色产业集群位于济宁高新技术产业开发区，于2022年5月被山东省工业和信息化厅正式认定为省级特色产业集群（鲁工信非公〔2022〕91号）。集群以工程机械尤其是道路机械为核心，依托山推股份、小松山推等龙头企业，形成了从基础零部件到整机装备较为完整的产业体系。作为济宁市先进制造业的重要承载地，集群历经多年培育，已成为国内工程机械产业链最完整的区域之一，产业能级与影响力持续提升。</w:t>
      </w:r>
    </w:p>
    <w:p>
      <w:pPr>
        <w:spacing w:lineRule="exact" w:line="600" w:after="0"/>
        <w:ind w:firstLine="420"/>
      </w:pPr>
      <w:r>
        <w:rPr>
          <w:rFonts w:ascii="仿宋_GB2312" w:hAnsi="仿宋_GB2312" w:eastAsia="仿宋_GB2312"/>
          <w:b w:val="0"/>
          <w:sz w:val="32"/>
        </w:rPr>
        <w:t>集群隶属济宁市“231”先进制造业体系中的高端装备板块，是济宁高新区“又高又新”发展理念下重点打造的特色产业名片。区域内集中布局了中韩产业园、中日产业园两大专业园区，按国别和项目精准招商，构建起开放型产业生态。集群以推土机、压路机、摊铺机、铣刨机等道路机械为主攻方向，与汽车及零部件、智能装备、安全装备等协同布局，形成了多链并进、互为支撑的集群化发展格局。</w:t>
      </w:r>
    </w:p>
    <w:p>
      <w:pPr>
        <w:spacing w:lineRule="exact" w:line="600" w:after="0"/>
        <w:ind w:firstLine="420"/>
      </w:pPr>
      <w:r>
        <w:rPr>
          <w:rFonts w:ascii="仿宋_GB2312" w:hAnsi="仿宋_GB2312" w:eastAsia="仿宋_GB2312"/>
          <w:b w:val="0"/>
          <w:sz w:val="32"/>
        </w:rPr>
        <w:t>从空间属性看，集群核心区位于济宁高新区327国道沿线及高端装备产业园，辐射带动周边乡镇配套企业集聚发展。作为国内工程机械六大生产基地之一，集群在推土机领域长期保持行业领先地位，山推股份连续多年在销售收入、销售台量、市场占有率、出口创汇、利润五项指标上居国内第一。总体看，该集群兼具传统制造底蕴与智能制造转型特征，是县域特色产业向高端跃升的典型代表。</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济宁高新区公开资料，高端装备产业集聚企业五百余家，其中规模以上企业一百五十四家，工程机械产业链企业一百二十一家，形成了以山推股份、小松山推为龙头的工程机械产业链。二零二零年高端装备产业营业收入达三百七十亿元，展现出较强的产业体量。到二零二二年，一体化道路机械智能制造相关产业整体规模达到约四百亿元，成为高新区首个迈向更大规模的装备板块，集聚效应日益凸显。</w:t>
      </w:r>
    </w:p>
    <w:p>
      <w:pPr>
        <w:spacing w:lineRule="exact" w:line="600" w:after="0"/>
        <w:ind w:firstLine="420"/>
      </w:pPr>
      <w:r>
        <w:rPr>
          <w:rFonts w:ascii="仿宋_GB2312" w:hAnsi="仿宋_GB2312" w:eastAsia="仿宋_GB2312"/>
          <w:b w:val="0"/>
          <w:sz w:val="32"/>
        </w:rPr>
        <w:t>从增长态势看，集群规模持续扩张。高新区提出到二零二五年高端装备规上企业达到两百家、营业收入达到一千亿元的目标，并致力于建成国家级先进制造业集群。山推股份作为链主企业，营业收入由二零二三年的113.6亿元增至二零二四年的142.2亿元、二零二五年的146.2亿元，复合年增长率约百分之十三点四，为集群规模增长提供了坚实的核心支撑与示范带动。</w:t>
      </w:r>
    </w:p>
    <w:p>
      <w:pPr>
        <w:spacing w:lineRule="exact" w:line="600" w:after="0"/>
        <w:ind w:firstLine="420"/>
      </w:pPr>
      <w:r>
        <w:rPr>
          <w:rFonts w:ascii="仿宋_GB2312" w:hAnsi="仿宋_GB2312" w:eastAsia="仿宋_GB2312"/>
          <w:b w:val="0"/>
          <w:sz w:val="32"/>
        </w:rPr>
        <w:t>从投资强度看，集群重大项目密集落地。日本小松全球智能制造产业基地、长城新能源工程机械总部项目相继签约，中韩产业园全部建成后年销售收入预计达三百亿元。二零二二年高新区二十三个省级重点项目完成年度计划的百分之两百点二，济宁国际高端装备产业城作为省级分会场推进建设。总体看，集群体量在省内同领域中处于第一梯队，投资与产出呈良性循环、互促共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一体化道路机械智能制造，核心产品涵盖推土机、挖掘机、装载机、压路机、摊铺机、铣刨机等六大系列道路与工程机械主机及配套零部件。其中推土机是标志性产品，山推股份在国内推土机市场占有率超过百分之六十五，部分年份高达百分之七十以上，并批量推出全球首台纯电智能推土机、国内首台无人驾驶推土机，持续引领行业智能化方向。</w:t>
      </w:r>
    </w:p>
    <w:p>
      <w:pPr>
        <w:spacing w:lineRule="exact" w:line="600" w:after="0"/>
        <w:ind w:firstLine="420"/>
      </w:pPr>
      <w:r>
        <w:rPr>
          <w:rFonts w:ascii="仿宋_GB2312" w:hAnsi="仿宋_GB2312" w:eastAsia="仿宋_GB2312"/>
          <w:b w:val="0"/>
          <w:sz w:val="32"/>
        </w:rPr>
        <w:t>除整机外，集群在核心零部件领域优势突出。“四轮一带”即驱动轮、引导轮、支重轮、托链轮和履带，占据国内工程机械主机市场配套的百分之四十，为全国最高水平。挖掘机及推土机本地配套化率超过百分之七十五，工程机械板块本地配套化率超过百分之六十，是国内配套率最高的区域之一，为整机企业降本增效和敏捷交付提供了坚实保障。集群获评省级特色产业集群，在道路机械赛道具备差异化竞争优势。</w:t>
      </w:r>
    </w:p>
    <w:p>
      <w:pPr>
        <w:spacing w:lineRule="exact" w:line="600" w:after="0"/>
        <w:ind w:firstLine="420"/>
      </w:pPr>
      <w:r>
        <w:rPr>
          <w:rFonts w:ascii="仿宋_GB2312" w:hAnsi="仿宋_GB2312" w:eastAsia="仿宋_GB2312"/>
          <w:b w:val="0"/>
          <w:sz w:val="32"/>
        </w:rPr>
        <w:t>集群同时向智能产线与服务型制造延伸，围绕工作装置自动控制、机群协同无人施工控制、智慧施工综合调度平台三大核心技术开展攻关，综合施工效率提升百分之五十以上。主导产业呈现“主机引领、零部件支撑、智能赋能”的特征，既巩固了道路机械的传统优势，又向绿色化、无人化、数字化方向升级，产业内涵不断丰富拓展。工程机械板块本地配套化率超过百分之六十，是国内配套率最高区域之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基础产业—关键零部件—系统总成、整机装备”相对完整的产业链条。上游涵盖钢材、液压件、发动机、履带底盘等原材料与部件；中游为推土机、压路机、摊铺机等道路机械整机及“四轮一带”等核心部件；下游延伸至施工服务、运维维修、再制造及二手设备流通。整体看，链条环节齐全、本地配套能力强，供应链韧性较好。集群构建“龙头整机+专业配套”分工格局，大中小企业融通发展。</w:t>
      </w:r>
    </w:p>
    <w:p>
      <w:pPr>
        <w:spacing w:lineRule="exact" w:line="600" w:after="0"/>
        <w:ind w:firstLine="420"/>
      </w:pPr>
      <w:r>
        <w:rPr>
          <w:rFonts w:ascii="仿宋_GB2312" w:hAnsi="仿宋_GB2312" w:eastAsia="仿宋_GB2312"/>
          <w:b w:val="0"/>
          <w:sz w:val="32"/>
        </w:rPr>
        <w:t>在配套网络方面，全国与山推合作的企业约三百家，其中高新区上游供应企业达八十五家，涵盖结构件、传动、液压、电气等多个环节。中日产业园集聚小松、大京、胜代、明治等日资企业，中韩产业园引入韩国镐成、CMT等重点企业，国际配套资源进一步补强了产业链的精度与层次，使集群具备全球化协作能力。集群是国内工程机械六大生产基地之一，产业能级持续提升。</w:t>
      </w:r>
    </w:p>
    <w:p>
      <w:pPr>
        <w:spacing w:lineRule="exact" w:line="600" w:after="0"/>
        <w:ind w:firstLine="420"/>
      </w:pPr>
      <w:r>
        <w:rPr>
          <w:rFonts w:ascii="仿宋_GB2312" w:hAnsi="仿宋_GB2312" w:eastAsia="仿宋_GB2312"/>
          <w:b w:val="0"/>
          <w:sz w:val="32"/>
        </w:rPr>
        <w:t>从完整性评价，集群是国内工程机械产业链最完整的区域之一，多数工序可在区内协同完成，显著降低了物流与协作成本。但仍需关注的是，部分高端液压件、精密控制元器件仍依赖外部采购，未来应以“强链补链”为抓手持续提升关键环节自主可控水平，进一步增强产业链的安全性与韧性，缩小与顶尖集群的差距。集群形成“基础产业—关键零部件—系统总成、整机装备”完整链条。</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本地配套率较高，集群在部分高附加值环节仍存在短板。高端液压泵、阀、马达等核心液压元件长期由国外品牌主导，国产替代尚在爬坡；高端控制器、传感器、专用芯片等电子类部件对外依存度较高，制约了整机智能化水平的进一步提升。这些薄弱环节是后续补链的主攻方向，需要集中资源重点突破，避免长期受制于人。中小企业配套活跃，机制灵活、响应迅速，是高配套率的重要支撑。</w:t>
      </w:r>
    </w:p>
    <w:p>
      <w:pPr>
        <w:spacing w:lineRule="exact" w:line="600" w:after="0"/>
        <w:ind w:firstLine="420"/>
      </w:pPr>
      <w:r>
        <w:rPr>
          <w:rFonts w:ascii="仿宋_GB2312" w:hAnsi="仿宋_GB2312" w:eastAsia="仿宋_GB2312"/>
          <w:b w:val="0"/>
          <w:sz w:val="32"/>
        </w:rPr>
        <w:t>在研发设计软件与仿真工具方面，集群企业仍较多依赖进口工业软件，自主可控的数字化研发平台尚不成熟。同时，面向新能源工程机械的电池、电驱、电控等三电系统本地配套不足，虽已引入长城新能源工程机械总部项目，但形成规模化供给仍需时间，绿色转型的供应链基础有待进一步夯实，方能支撑低碳发展目标。永生重工、迈斯伯尔等骨干企业在精密锻造与专用设备领域各具特色。</w:t>
      </w:r>
    </w:p>
    <w:p>
      <w:pPr>
        <w:spacing w:lineRule="exact" w:line="600" w:after="0"/>
        <w:ind w:firstLine="420"/>
      </w:pPr>
      <w:r>
        <w:rPr>
          <w:rFonts w:ascii="仿宋_GB2312" w:hAnsi="仿宋_GB2312" w:eastAsia="仿宋_GB2312"/>
          <w:b w:val="0"/>
          <w:sz w:val="32"/>
        </w:rPr>
        <w:t>此外，后市场服务链条相对薄弱，再制造、融资租赁、二手装备交易等业态发育不充分，与整机销售的规模不匹配。检验检测、标准认证等公共平台虽已布局，但面向中小企业的共享程度仍有提升空间。补齐上述短板，是提升产业链整体竞争力、迈向价值链高端的关键，需要系统谋划、久久为功。集群向“装备+智慧施工解决方案”升级，延伸价值链高端环节。</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看，集群处于从“制造组装”向“技术品牌”攀升的关键阶段。山推股份依托山东重工集团平台，整合潍柴动力总成、林德液压、工程机械关键零部件等黄金产业链资源，在推土机细分领域已进入全球第一梯队，按二零二五年销量计为全球第三大、中国最大的推土机制造商，国际话语权稳步增强。高新区四家国家级孵化器全部获评优秀（A类），居全省国家级高新区前三。</w:t>
      </w:r>
    </w:p>
    <w:p>
      <w:pPr>
        <w:spacing w:lineRule="exact" w:line="600" w:after="0"/>
        <w:ind w:firstLine="420"/>
      </w:pPr>
      <w:r>
        <w:rPr>
          <w:rFonts w:ascii="仿宋_GB2312" w:hAnsi="仿宋_GB2312" w:eastAsia="仿宋_GB2312"/>
          <w:b w:val="0"/>
          <w:sz w:val="32"/>
        </w:rPr>
        <w:t>在价值分配上，整机制造与核心零部件环节贡献了主要利润，其中“四轮一带”等自主可控部件利润率相对较好。但高端液压、智能控制等环节的价值仍部分外流。集群正通过突破工作装置自动控制、机群协同无人施工等核心技术，将价值链从单一设备制造向“装备+智慧施工解决方案”延伸，提升单位产出的价值含量。二零二五年山推股份海外收入占总收入比重达百分之五十九点八。</w:t>
      </w:r>
    </w:p>
    <w:p>
      <w:pPr>
        <w:spacing w:lineRule="exact" w:line="600" w:after="0"/>
        <w:ind w:firstLine="420"/>
      </w:pPr>
      <w:r>
        <w:rPr>
          <w:rFonts w:ascii="仿宋_GB2312" w:hAnsi="仿宋_GB2312" w:eastAsia="仿宋_GB2312"/>
          <w:b w:val="0"/>
          <w:sz w:val="32"/>
        </w:rPr>
        <w:t>面向海外，山推股份二零二五年海外收入占总收入比重达百分之五十九点八，销售服务网络覆盖一百六十多个国家和地区，价值链全球化布局初具雏形。总体看，集群在道路机械价值链中已占据重要节点，但需继续向研发设计、品牌服务等高附加值环节跃进，以提升整体价值捕获能力与抗风险水平。山推股份销售服务网络覆盖全球一百六十多个国家和地区。</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整机+专业配套”的分工格局。山推股份、小松山推承担整机集成与总装，永生重工、迈斯伯尔等企业聚焦专用设备与精密锻造，大量中小企业专攻结构件、履带底盘、液压附件等细分领域，呈现大中小企业融通、上下游耦合的网状分工体系，专业化与协作性兼备。山推股份年产六大系列工程机械主机逾九百三十版产品。集群以推土机、压路机、摊铺机、铣刨机等道路机械为主攻方向。</w:t>
      </w:r>
    </w:p>
    <w:p>
      <w:pPr>
        <w:spacing w:lineRule="exact" w:line="600" w:after="0"/>
        <w:ind w:firstLine="420"/>
      </w:pPr>
      <w:r>
        <w:rPr>
          <w:rFonts w:ascii="仿宋_GB2312" w:hAnsi="仿宋_GB2312" w:eastAsia="仿宋_GB2312"/>
          <w:b w:val="0"/>
          <w:sz w:val="32"/>
        </w:rPr>
        <w:t>从地理分工看，高新区核心区集中整机与研发，周边乡镇承接配套制造，中韩、中日产业园分别承载韩资、日资企业的精密制造与生物医药布局。这种“核心引领、专业园中园、乡镇配套”的空间分工，提高了土地集约利用与协作效率，也便于按国别精准招商，形成错位协同的产业空间格局。山推股份注册资本雄厚，为山东重工集团权属的国有股份制上市公司。</w:t>
      </w:r>
    </w:p>
    <w:p>
      <w:pPr>
        <w:spacing w:lineRule="exact" w:line="600" w:after="0"/>
        <w:ind w:firstLine="420"/>
      </w:pPr>
      <w:r>
        <w:rPr>
          <w:rFonts w:ascii="仿宋_GB2312" w:hAnsi="仿宋_GB2312" w:eastAsia="仿宋_GB2312"/>
          <w:b w:val="0"/>
          <w:sz w:val="32"/>
        </w:rPr>
        <w:t>在链主带动下，集群推行“群长+链长制”，明确重点扶持的龙头企业与链主型企业，引导配套企业按图跟进。山推股份牵头联合二十九家单位成立山东省工程机械智能装备创新创业共同体，以协同创新强化分工协同。总体看，分工体系清晰、协作紧密，是集群高效运转与持续升级的重要基础。高新区“拿地即开工”改革提升供地效率，保障重点项目空间。</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金字塔”型规模结构。顶端为山推股份、小松山推等大型整机制造企业，其中山推股份二零二五年营业收入达146.2亿元；中部为永生重工、迈斯伯尔、山重建机等骨干企业及一批年营收数亿元的配套企业；基座为数百家专注于结构件、履带底盘、液压附件的中小微配套厂商，构成厚实的产业基底。区内上游供应企业与山推配套达八十五家，形成半径短的配套圈。</w:t>
      </w:r>
    </w:p>
    <w:p>
      <w:pPr>
        <w:spacing w:lineRule="exact" w:line="600" w:after="0"/>
        <w:ind w:firstLine="420"/>
      </w:pPr>
      <w:r>
        <w:rPr>
          <w:rFonts w:ascii="仿宋_GB2312" w:hAnsi="仿宋_GB2312" w:eastAsia="仿宋_GB2312"/>
          <w:b w:val="0"/>
          <w:sz w:val="32"/>
        </w:rPr>
        <w:t>从规上企业看，高端装备产业规上企业一百五十四家，其中工程机械产业链企业一百二十一家，构成集群产出的主体。二零二二年高新区新增国家级专精特新“小巨人”企业七家、国家级制造业单项冠军产品一个、省市级专精特新、瞪羚、单项冠军企业九十六家，总量居全市第一，企业梯队持续优化、结构不断改善。山东省工程机械智能装备创新创业共同体由二十九家单位联合组建。</w:t>
      </w:r>
    </w:p>
    <w:p>
      <w:pPr>
        <w:spacing w:lineRule="exact" w:line="600" w:after="0"/>
        <w:ind w:firstLine="420"/>
      </w:pPr>
      <w:r>
        <w:rPr>
          <w:rFonts w:ascii="仿宋_GB2312" w:hAnsi="仿宋_GB2312" w:eastAsia="仿宋_GB2312"/>
          <w:b w:val="0"/>
          <w:sz w:val="32"/>
        </w:rPr>
        <w:t>总体看，集群“大中小企业共生”的生态较为健康，但中型“隐形冠军”数量仍有提升空间，部分配套企业规模偏小、抗风险能力弱。需继续实施企业攀登与梯次培育工程，推动更多配套企业向“专精特新”升级，形成更具厚度的中坚企业层，增强产业链整体稳定性与竞争力。二零二六年上半年山推股份营收82.78亿元，同比增长百分之十八点一九。</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多元，以国有控股与外资、民营并存为特点。山推股份为山东重工集团权属的国有股份制上市公司（深交所000680），小松山推为中日合资企业，体现了国资引领、外资参与的混合格局。此类骨干企业技术实力强、带动效应显著，是集群稳定的“压舱石”，为产业长期发展提供战略定力。高新区高端装备产业集聚企业五百余家，其中规上企业一百五十四家。</w:t>
      </w:r>
    </w:p>
    <w:p>
      <w:pPr>
        <w:spacing w:lineRule="exact" w:line="600" w:after="0"/>
        <w:ind w:firstLine="420"/>
      </w:pPr>
      <w:r>
        <w:rPr>
          <w:rFonts w:ascii="仿宋_GB2312" w:hAnsi="仿宋_GB2312" w:eastAsia="仿宋_GB2312"/>
          <w:b w:val="0"/>
          <w:sz w:val="32"/>
        </w:rPr>
        <w:t>民营经济在配套环节十分活跃，大量中小配套企业为民企，机制灵活、响应迅速，是本地高配套率的重要支撑。日资、韩资企业以独资或合资形式入驻专业园区，带来了先进制造与管理经验。多元产权相互竞合，激发了集群创新活力，也提升了参与全球分工的能力与水平。山推股份牵头组建协同研究院，开展关键核心技术协同攻关。中韩、中日产业园按国别精准招商，形成开放型产业生态。</w:t>
      </w:r>
    </w:p>
    <w:p>
      <w:pPr>
        <w:spacing w:lineRule="exact" w:line="600" w:after="0"/>
        <w:ind w:firstLine="420"/>
      </w:pPr>
      <w:r>
        <w:rPr>
          <w:rFonts w:ascii="仿宋_GB2312" w:hAnsi="仿宋_GB2312" w:eastAsia="仿宋_GB2312"/>
          <w:b w:val="0"/>
          <w:sz w:val="32"/>
        </w:rPr>
        <w:t>从资本属性看，国资保障了重大投入与战略定力，外资提升了技术与质量标准，民企贡献了配套弹性与就业吸纳。三类主体在链主带动下形成互补。下一步应继续优化营商环境，鼓励民资参与整机配套与后市场，引导外资向研发本地化延伸，进一步丰富与优化产权生态。济宁市推行“群长+链长制”，明确重点扶持的链主型企业。集群入选全省首批战略性新兴产业集群，智能制造装备集群获评省级集群。</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推工程机械股份有限公司是集群绝对的链主与头部企业，始建于一九九三年，一九九七年上市，注册地山东济宁，主营推土机、挖掘机、装载机、道路机械、矿卡及混凝土设备等六大系列九百三十余版产品。二零二五年营收146.2亿元，海外收入占比近六成，综合实力居国内工程机械前列，品牌影响力持续扩大。二零二二年高新区新增国家级专精特新“小巨人”企业七家，总量居全市第一。</w:t>
      </w:r>
    </w:p>
    <w:p>
      <w:pPr>
        <w:spacing w:lineRule="exact" w:line="600" w:after="0"/>
        <w:ind w:firstLine="420"/>
      </w:pPr>
      <w:r>
        <w:rPr>
          <w:rFonts w:ascii="仿宋_GB2312" w:hAnsi="仿宋_GB2312" w:eastAsia="仿宋_GB2312"/>
          <w:b w:val="0"/>
          <w:sz w:val="32"/>
        </w:rPr>
        <w:t>小松山推作为中日合资骨干企业，是高新区日资产业集群的核心，在挖掘机、工程机械零部件领域具有技术与品牌优势。永生重工、迈斯伯尔等企业在高端专用设备、精密锻造领域各具特色。山重建机曾为工程机械产业链重要成员，共同支撑起整机装备制造板块，形成了多龙头并进的发展态势。集群依托潍柴动力总成、林德液压等内部配套保障核心资源。</w:t>
      </w:r>
    </w:p>
    <w:p>
      <w:pPr>
        <w:spacing w:lineRule="exact" w:line="600" w:after="0"/>
        <w:ind w:firstLine="420"/>
      </w:pPr>
      <w:r>
        <w:rPr>
          <w:rFonts w:ascii="仿宋_GB2312" w:hAnsi="仿宋_GB2312" w:eastAsia="仿宋_GB2312"/>
          <w:b w:val="0"/>
          <w:sz w:val="32"/>
        </w:rPr>
        <w:t>头部企业创新引领力强。山推股份突破工作装置自动控制、机群协同无人施工、智慧施工综合调度三大核心技术，牵头成立山东省工程机械智能装备创新创业共同体。长城新能源工程机械总部项目的落地，为头部阵营注入绿色智能新力量。总体看，头部企业梯次清晰、带动明显、后劲充足。山推股份二零二五年营业收入146.2亿元，复合年增长率约百分之十三点四。</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龙头带动、专业园区承载、乡镇配套环绕”的集聚特征。以山推股份为圆心，八十五家区内上游供应商就近布局，形成半径短、响应快的配套圈；中韩、中日产业园按国别集聚，提升了国际化配套水平；周边乡镇则承接大量结构件与通用件制造，降低了综合成本，提升了整体效率。济宁市新动能先进制造业投资基金总规模十二亿元助力“十强”产业。</w:t>
      </w:r>
    </w:p>
    <w:p>
      <w:pPr>
        <w:spacing w:lineRule="exact" w:line="600" w:after="0"/>
        <w:ind w:firstLine="420"/>
      </w:pPr>
      <w:r>
        <w:rPr>
          <w:rFonts w:ascii="仿宋_GB2312" w:hAnsi="仿宋_GB2312" w:eastAsia="仿宋_GB2312"/>
          <w:b w:val="0"/>
          <w:sz w:val="32"/>
        </w:rPr>
        <w:t>集聚带来了显著的外部经济。高配套率（挖掘机及推土机本地配套超百分之七十五）使整机企业能快速调集物料、缩短交付周期；企业间技术溢出与人才流动活跃，利于协同创新。高新区通过人才联盟、金融机构集聚（八十九家银行证券担保保险基金）为集聚企业提供多层次、多元化的要素支撑。集群需向研发设计、品牌服务等高附加值环节跃进，提升价值捕获。</w:t>
      </w:r>
    </w:p>
    <w:p>
      <w:pPr>
        <w:spacing w:lineRule="exact" w:line="600" w:after="0"/>
        <w:ind w:firstLine="420"/>
      </w:pPr>
      <w:r>
        <w:rPr>
          <w:rFonts w:ascii="仿宋_GB2312" w:hAnsi="仿宋_GB2312" w:eastAsia="仿宋_GB2312"/>
          <w:b w:val="0"/>
          <w:sz w:val="32"/>
        </w:rPr>
        <w:t>从集聚质量看，集群已入选省级特色产业集群、全省首批战略性新兴产业集群，智能制造装备集群获评省级战略性新兴产业集群。但配套企业空间布局仍较分散，专业园中园的集约度可进一步提高。强化园区载体、引导同类企业向主题园区集中，将进一步提升集聚能级与协同效率。高新区建成集政策发布、信息交流、教育培训等功能于一体的人才联盟。</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头部企业为主力。山推股份二零二六年上半年研发费用同比增长百分之二十点二八，持续保持高强度投入；其围绕绿色化、智能化、信息化方向实施设备改造，并组建山推工程机械协同研究院，以关键核心技术创新攻关为重点开展协同创新。头部企业的投入为集群研发奠定了基本盘与示范效应。山推股份获多项行业奖项，全球首台纯电智能推土机强化技术品牌。</w:t>
      </w:r>
    </w:p>
    <w:p>
      <w:pPr>
        <w:spacing w:lineRule="exact" w:line="600" w:after="0"/>
        <w:ind w:firstLine="420"/>
      </w:pPr>
      <w:r>
        <w:rPr>
          <w:rFonts w:ascii="仿宋_GB2312" w:hAnsi="仿宋_GB2312" w:eastAsia="仿宋_GB2312"/>
          <w:b w:val="0"/>
          <w:sz w:val="32"/>
        </w:rPr>
        <w:t>从政策引导看，高新区对龙头企业实行“一事一议”定制化扶持，对山推股份加大科研政策与资金扶持，助力组建协同研究院。同时设立智能制造专项基金，引导企业开展自动化、数字化改造，将研发投入导向智能化与绿色化方向，形成财政撬动、企业主体的投入机制，提升全域创新强度。山推股份推土机国内市场占有率长期超过百分之六十五，行业地位稳固。</w:t>
      </w:r>
    </w:p>
    <w:p>
      <w:pPr>
        <w:spacing w:lineRule="exact" w:line="600" w:after="0"/>
        <w:ind w:firstLine="420"/>
      </w:pPr>
      <w:r>
        <w:rPr>
          <w:rFonts w:ascii="仿宋_GB2312" w:hAnsi="仿宋_GB2312" w:eastAsia="仿宋_GB2312"/>
          <w:b w:val="0"/>
          <w:sz w:val="32"/>
        </w:rPr>
        <w:t>总体看，集群研发投入强度在装备领域处于中上水平，但大量中小配套企业研发投入有限，全社会研发强度仍有提升空间。需通过创新券、研发费用加计扣除、公共研发平台共享等方式，撬动中小企业加大投入，形成龙头引领、中小跟进的投入结构，夯实集群创新的微观基础。集群是济宁高新区“产业兴区、科技强区”理念下的特色产业名片。工业互联网平台赋能基地企业数字化升级项目入选国家试点。</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丰硕。山推股份在道路机械领域持续产出专利成果，近年获得摊铺机熨平板结构、轮胎压路机洒油加热系统、履带式铣刨机等多项专利，提升了产品可靠性与施工效率。二零二零年岁末，全球首台纯电智能推土机、国内首台无人驾驶推土机在山推下线并批量进入市场，彰显创新实力。济宁高新区连续两年被工信部评为五星级产业示范基地。</w:t>
      </w:r>
    </w:p>
    <w:p>
      <w:pPr>
        <w:spacing w:lineRule="exact" w:line="600" w:after="0"/>
        <w:ind w:firstLine="420"/>
      </w:pPr>
      <w:r>
        <w:rPr>
          <w:rFonts w:ascii="仿宋_GB2312" w:hAnsi="仿宋_GB2312" w:eastAsia="仿宋_GB2312"/>
          <w:b w:val="0"/>
          <w:sz w:val="32"/>
        </w:rPr>
        <w:t>在智能化方面，山推股份突破三大核心技术，实现综合施工效率提升百分之五十以上，引领行业智能化转型。高新区二零二二年新增省级工程实验室、工业设计中心、“一企业一技术”中心六家，七家企业获批省质量标杆企业，八个数字产品入围省级优秀导向目录，均居全市第一，创新产出质量持续提高。全球首台纯电智能推土机、国内首台无人驾驶推土机均自山推下线。</w:t>
      </w:r>
    </w:p>
    <w:p>
      <w:pPr>
        <w:spacing w:lineRule="exact" w:line="600" w:after="0"/>
        <w:ind w:firstLine="420"/>
      </w:pPr>
      <w:r>
        <w:rPr>
          <w:rFonts w:ascii="仿宋_GB2312" w:hAnsi="仿宋_GB2312" w:eastAsia="仿宋_GB2312"/>
          <w:b w:val="0"/>
          <w:sz w:val="32"/>
        </w:rPr>
        <w:t>从产出结构看，整机智能化与核心部件专利较多，但基础材料、底层算法等源头创新仍偏弱。下一步应围绕新能源工程机械三电系统、智能控制软件等方向加强攻关，提升发明专利与高价值专利占比，推动创新产出从“应用改良”向“源头突破”升级，增强长期竞争力。集群高附加值环节仍待补强，高端液压与控制部件需加快国产替代。高新区设立智能制造专项基金，引导企业开展自动化、数字化改造。</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较为完备。山推股份牵头联合省内外工程机械规模企业、政府部门、高校科研院所等二十九家单位，共同成立山东省工程机械智能装备创新创业共同体，是协同创新的核心载体。高新区还建成人才联盟，与四十家高校院所及智联招聘等机构建立合作，构建开放协同的创新网络。集群坚持绿色化、智能化、信息化方向实施设备改造升级。</w:t>
      </w:r>
    </w:p>
    <w:p>
      <w:pPr>
        <w:spacing w:lineRule="exact" w:line="600" w:after="0"/>
        <w:ind w:firstLine="420"/>
      </w:pPr>
      <w:r>
        <w:rPr>
          <w:rFonts w:ascii="仿宋_GB2312" w:hAnsi="仿宋_GB2312" w:eastAsia="仿宋_GB2312"/>
          <w:b w:val="0"/>
          <w:sz w:val="32"/>
        </w:rPr>
        <w:t>在公共服务方面，高新区积极搭建人才培育引进服务平台，集成政策发布、信息交流、教育培训、专利交易、招聘服务等功能；引进华为、西门子等头部企业资源，为区内企业提供数字化转型诊断咨询与解决方案。四家国家级孵化器全部获评优秀（A类），居全省国家级高新区前三位，孵化能力突出。高新区对龙头企业实行“一事一议”定制化扶持，精准服务科研需求。</w:t>
      </w:r>
    </w:p>
    <w:p>
      <w:pPr>
        <w:spacing w:lineRule="exact" w:line="600" w:after="0"/>
        <w:ind w:firstLine="420"/>
      </w:pPr>
      <w:r>
        <w:rPr>
          <w:rFonts w:ascii="仿宋_GB2312" w:hAnsi="仿宋_GB2312" w:eastAsia="仿宋_GB2312"/>
          <w:b w:val="0"/>
          <w:sz w:val="32"/>
        </w:rPr>
        <w:t>此外，中科智能科技获评省级中试示范基地，大院大所实体化运作五家，合作共建智能医学协同创新应用中心、煤矿安全技术研究院等。总体看，平台“研发—中试—孵化”链条基本贯通，但面向道路机械的专用中试与检测平台仍可加强，以提升成果转化效率与成功率。山推股份突破三大核心技术，综合施工效率提升百分之五十以上。长城新能源工程机械总部项目签约落地，培育绿色智能新增长极。</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产学研协同推进。山推股份协同研究院以关键核心技术创新攻关为重点，联合高校院所开展协同创新，精准实现创新技术与成果在产业链上的转移转化。高新区依托人才联盟与孵化器，促成产学研合作项目落地，二零二二年八十五家企业实现产学研高层次合作，转化活跃度较高。集群挖掘机及推土机本地配套化率超过百分之七十五，配套能力突出。</w:t>
      </w:r>
    </w:p>
    <w:p>
      <w:pPr>
        <w:spacing w:lineRule="exact" w:line="600" w:after="0"/>
        <w:ind w:firstLine="420"/>
      </w:pPr>
      <w:r>
        <w:rPr>
          <w:rFonts w:ascii="仿宋_GB2312" w:hAnsi="仿宋_GB2312" w:eastAsia="仿宋_GB2312"/>
          <w:b w:val="0"/>
          <w:sz w:val="32"/>
        </w:rPr>
        <w:t>在数字化赋能转化方面，高新区组建大数据运营平台，为龙头企业及配套企业提供产品质量提升、智能化改造等服务；获批国家级、省级两化融合贯标试点企业分别为四家、十家，贯标认证企业十家，推动数字技术从实验室走向生产线。工业互联网平台赋能基地项目入选国家试点，示范效应明显。“四轮一带”占国内工程机械主机市场配套的百分之四十，为全国最高水平。</w:t>
      </w:r>
    </w:p>
    <w:p>
      <w:pPr>
        <w:spacing w:lineRule="exact" w:line="600" w:after="0"/>
        <w:ind w:firstLine="420"/>
      </w:pPr>
      <w:r>
        <w:rPr>
          <w:rFonts w:ascii="仿宋_GB2312" w:hAnsi="仿宋_GB2312" w:eastAsia="仿宋_GB2312"/>
          <w:b w:val="0"/>
          <w:sz w:val="32"/>
        </w:rPr>
        <w:t>转化成效逐步显现，但中小企业承接转化能力不均，部分成果停留在样机阶段。需完善“中试—工程化—产业化”接力机制，发挥创新创业共同体作用，建立成果供需对接清单，提升技术从“纸面”到“产线”的转化速度与成功率，让创新真正转化为现实生产力。集群参与三峡、西气东输、南水北调、京沪高铁等重大工程建设。集群是山东省“十强”产业中高端装备方向的重要承载板块。</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地济宁人力资源充裕，拥有济宁学院、山东理工职业学院等多所院校，为装备制造输送技术工人与工程人才。山推股份等龙头企业自建培训体系，与高校联合培养智能制造、液压、电气等专业技工，形成了稳定的产业工人队伍。劳动力成本在省内处于适中水平，性价比良好。二零二二年高新区二十三个省级重点项目完成年度计划的百分之两百点二。</w:t>
      </w:r>
    </w:p>
    <w:p>
      <w:pPr>
        <w:spacing w:lineRule="exact" w:line="600" w:after="0"/>
        <w:ind w:firstLine="420"/>
      </w:pPr>
      <w:r>
        <w:rPr>
          <w:rFonts w:ascii="仿宋_GB2312" w:hAnsi="仿宋_GB2312" w:eastAsia="仿宋_GB2312"/>
          <w:b w:val="0"/>
          <w:sz w:val="32"/>
        </w:rPr>
        <w:t>从人才结构看，集群高技能人才占比逐步提升，但高端研发人才、复合型工程师仍显不足。高新区通过人才联盟、与四十家高校院所合作、引进八十九家金融机构等举措引才留才；“一事一议”政策精准服务龙头企业科研需求，助力组建协同研究院集聚高端智力，缓解关键人才短缺。高新区引进八十九家银行、证券、担保、保险、基金等金融机构集聚。</w:t>
      </w:r>
    </w:p>
    <w:p>
      <w:pPr>
        <w:spacing w:lineRule="exact" w:line="600" w:after="0"/>
        <w:ind w:firstLine="420"/>
      </w:pPr>
      <w:r>
        <w:rPr>
          <w:rFonts w:ascii="仿宋_GB2312" w:hAnsi="仿宋_GB2312" w:eastAsia="仿宋_GB2312"/>
          <w:b w:val="0"/>
          <w:sz w:val="32"/>
        </w:rPr>
        <w:t>总体看，集群劳动力供给总量充足、成本可控，但结构性矛盾突出：一线技工可满足，领军型研发人才与数字化人才紧缺。需深化产教融合、校企合作，建设现代产业学院与实训基地，并完善人才公寓、子女教育等配套，提升对高层次人才的吸引力与留存率。助企攀登工程二零二二年聚焦一百一十五家骨干企业、组建二十九个小组。高新区建成人才联盟，与四十家高校院所及人才机构建立合作关系。</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较为充沛。高新区引进设立八十九家银行、证券、担保、保险、基金等金融机构，形成多层次、开放型、多元化的科技金融体系，成为种子型、科技型、成长型中小企业的发展支撑。政府还设立智能制造专项基金，以财政资金撬动社会资本投入智能化改造，资本活水源源不断。山推股份按二零二五年销量计为全球第三大、中国最大的推土机制造商。</w:t>
      </w:r>
    </w:p>
    <w:p>
      <w:pPr>
        <w:spacing w:lineRule="exact" w:line="600" w:after="0"/>
        <w:ind w:firstLine="420"/>
      </w:pPr>
      <w:r>
        <w:rPr>
          <w:rFonts w:ascii="仿宋_GB2312" w:hAnsi="仿宋_GB2312" w:eastAsia="仿宋_GB2312"/>
          <w:b w:val="0"/>
          <w:sz w:val="32"/>
        </w:rPr>
        <w:t>从企业融资看，山推股份作为上市公司，资本实力雄厚，二零二六年上半年营收82.78亿元；同时通过资本市场持续融资扩产。中小企业则可借助融资担保、产业基金、银行信贷获得支持。济宁市新动能先进制造业投资基金（总规模十二亿元）也为“十强”产业提供资本助力，缓解融资约束。集群获评省级特色产业集群，在道路机械赛道具备差异化竞争优势。</w:t>
      </w:r>
    </w:p>
    <w:p>
      <w:pPr>
        <w:spacing w:lineRule="exact" w:line="600" w:after="0"/>
        <w:ind w:firstLine="420"/>
      </w:pPr>
      <w:r>
        <w:rPr>
          <w:rFonts w:ascii="仿宋_GB2312" w:hAnsi="仿宋_GB2312" w:eastAsia="仿宋_GB2312"/>
          <w:b w:val="0"/>
          <w:sz w:val="32"/>
        </w:rPr>
        <w:t>但仍存在结构性问题：轻资产配套企业抵质押不足、融资贵；早期科创项目股权融资渠道有限。应推广供应链金融、知识产权质押，发挥政府性融资担保作用，引导创投基金投早投小，进一步畅通“科技—产业—金融”良性循环，让金融更好服务实体经济与创新。工程机械板块本地配套化率超过百分之六十，是国内配套率最高区域之一。集群构建“龙头整机+专业配套”分工格局，大中小企业融通发展。</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用地以济宁高新区产业用地为主，规划面积约三平方公里的中韩、中日产业园为专业载体，土地集约利用程度较高。高新区“拿地即开工”等改革提升了供地效率，为重点项目提供空间保障。但核心区工业用地日趋紧张，部分扩产项目需向周边拓展或“飞地”承接，用地约束逐步显现。集群是国内工程机械六大生产基地之一，产业能级持续提升。</w:t>
      </w:r>
    </w:p>
    <w:p>
      <w:pPr>
        <w:spacing w:lineRule="exact" w:line="600" w:after="0"/>
        <w:ind w:firstLine="420"/>
      </w:pPr>
      <w:r>
        <w:rPr>
          <w:rFonts w:ascii="仿宋_GB2312" w:hAnsi="仿宋_GB2312" w:eastAsia="仿宋_GB2312"/>
          <w:b w:val="0"/>
          <w:sz w:val="32"/>
        </w:rPr>
        <w:t>在能耗方面，工程机械制造属能耗中等行业，集群推进绿色化改造降低单位能耗。山推股份实施设备节能改造，长城新能源工程机械总部项目指向电动化方向，有助于改善能耗结构。随着“双碳”约束趋紧，集群需统筹能耗指标，优先保障高效低耗项目，推动绿色制造转型。集群形成“基础产业—关键零部件—系统总成、整机装备”完整链条。中小企业配套活跃，机制灵活、响应迅速，是高配套率的重要支撑。</w:t>
      </w:r>
    </w:p>
    <w:p>
      <w:pPr>
        <w:spacing w:lineRule="exact" w:line="600" w:after="0"/>
        <w:ind w:firstLine="420"/>
      </w:pPr>
      <w:r>
        <w:rPr>
          <w:rFonts w:ascii="仿宋_GB2312" w:hAnsi="仿宋_GB2312" w:eastAsia="仿宋_GB2312"/>
          <w:b w:val="0"/>
          <w:sz w:val="32"/>
        </w:rPr>
        <w:t>总体看，土地与能耗要素对集群发展总体可支撑，但需向“亩均效益”要空间。应推广高标准厂房、立体仓储，盘活低效用地，并将能耗指标向新能源工程机械、智能制造项目倾斜，以要素集约保障集群高质量扩张，实现发展与约束的动态平衡。永生重工、迈斯伯尔等骨干企业在精密锻造与专用设备领域各具特色。集群向“装备+智慧施工解决方案”升级，延伸价值链高端环节。</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道路机械制造的原材料以钢材、铸铁、橡胶及液压元器件为主。济宁及周边钢材供应相对稳定，集群可通过日照钢铁、省内钢企及日韩资源保障原材料。橡胶履带所需橡胶部分依赖外部采购，但配套企业众多，原材料获取便捷、成本可控，供应链总体平稳安全。高新区四家国家级孵化器全部获评优秀（A类），居全省国家级高新区前三。二零二五年山推股份海外收入占总收入比重达百分之五十九点八。</w:t>
      </w:r>
    </w:p>
    <w:p>
      <w:pPr>
        <w:spacing w:lineRule="exact" w:line="600" w:after="0"/>
        <w:ind w:firstLine="420"/>
      </w:pPr>
      <w:r>
        <w:rPr>
          <w:rFonts w:ascii="仿宋_GB2312" w:hAnsi="仿宋_GB2312" w:eastAsia="仿宋_GB2312"/>
          <w:b w:val="0"/>
          <w:sz w:val="32"/>
        </w:rPr>
        <w:t>在关键部件资源方面，集群依托山东重工体系内潍柴动力总成、林德液压等内部配套，保障了发动机、液压等核心资源；“四轮一带”本地化生产使履带底盘资源高度自给，是全国配套率最高的区域之一。这种内部协同显著增强了原材料与部件的可控性，降低外部依赖风险。山推股份销售服务网络覆盖全球一百六十多个国家和地区。山推股份年产六大系列工程机械主机逾九百三十版产品。</w:t>
      </w:r>
    </w:p>
    <w:p>
      <w:pPr>
        <w:spacing w:lineRule="exact" w:line="600" w:after="0"/>
        <w:ind w:firstLine="420"/>
      </w:pPr>
      <w:r>
        <w:rPr>
          <w:rFonts w:ascii="仿宋_GB2312" w:hAnsi="仿宋_GB2312" w:eastAsia="仿宋_GB2312"/>
          <w:b w:val="0"/>
          <w:sz w:val="32"/>
        </w:rPr>
        <w:t>需关注的是，高端轴承钢、特种密封材料、电子元器件等仍依赖外部，受市场波动与贸易环境影响较大。应建立关键原材料储备与多元化采购机制，鼓励本地企业向上游材料延伸，提升供应链安全水平，降低外部依赖带来的断供与涨价风险，保障生产连续稳定。集群以推土机、压路机、摊铺机、铣刨机等道路机械为主攻方向。山推股份注册资本雄厚，为山东重工集团权属的国有股份制上市公司。</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基建与工程机械市场为主。山推股份推土机在国内市场占有率长期超过百分之六十五，二零二二年国内推土机市场容量约七千余台，山推独占五千余台，主导地位稳固。压路机、摊铺机、铣刨机等道路机械广泛应用于高速公路、市政、机场等基建场景，受益于国内稳增长投资。高新区“拿地即开工”改革提升供地效率，保障重点项目空间。</w:t>
      </w:r>
    </w:p>
    <w:p>
      <w:pPr>
        <w:spacing w:lineRule="exact" w:line="600" w:after="0"/>
        <w:ind w:firstLine="420"/>
      </w:pPr>
      <w:r>
        <w:rPr>
          <w:rFonts w:ascii="仿宋_GB2312" w:hAnsi="仿宋_GB2312" w:eastAsia="仿宋_GB2312"/>
          <w:b w:val="0"/>
          <w:sz w:val="32"/>
        </w:rPr>
        <w:t>国内需求呈现结构化特征：传统基建维持基本盘，交通、水利、城市更新等领域提供增量；与此同时，客户对电动化、智能化装备的偏好上升。山推股份二零二六年上半年国内营收稳健，营收82.78亿元同比增长百分之十八点一九，显示内需仍有支撑，市场韧性较强。区内上游供应企业与山推配套达八十五家，形成半径短的配套圈。山东省工程机械智能装备创新创业共同体由二十九家单位联合组建。</w:t>
      </w:r>
    </w:p>
    <w:p>
      <w:pPr>
        <w:spacing w:lineRule="exact" w:line="600" w:after="0"/>
        <w:ind w:firstLine="420"/>
      </w:pPr>
      <w:r>
        <w:rPr>
          <w:rFonts w:ascii="仿宋_GB2312" w:hAnsi="仿宋_GB2312" w:eastAsia="仿宋_GB2312"/>
          <w:b w:val="0"/>
          <w:sz w:val="32"/>
        </w:rPr>
        <w:t>但国内工程机械周期性强，与固定资产投资高度相关。集群应把握设备更新、以旧换新、智慧工地等政策机遇，深耕细分场景，同时拓展矿用、水利等专用市场，平滑周期波动，巩固在国内道路机械市场的领先份额，避免单一市场波动冲击整体经营。二零二六年上半年山推股份营收82.78亿元，同比增长百分之十八点一九。高新区高端装备产业集聚企业五百余家，其中规上企业一百五十四家。</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出口是重要增长极。山推股份二零二五年海外收入占总收入比重达百分之五十九点八，截至二零二五年底累计设立十三家海外子公司，销售与服务网络覆盖全球一百六十多个国家和地区，参与了三峡、西气东输、南水北调、京沪高铁及“一带一路”多国交通枢纽与矿山项目。山推股份牵头组建协同研究院，开展关键核心技术协同攻关。</w:t>
      </w:r>
    </w:p>
    <w:p>
      <w:pPr>
        <w:spacing w:lineRule="exact" w:line="600" w:after="0"/>
        <w:ind w:firstLine="420"/>
      </w:pPr>
      <w:r>
        <w:rPr>
          <w:rFonts w:ascii="仿宋_GB2312" w:hAnsi="仿宋_GB2312" w:eastAsia="仿宋_GB2312"/>
          <w:b w:val="0"/>
          <w:sz w:val="32"/>
        </w:rPr>
        <w:t>出口产品结构以推土机、道路机械整机及零部件为主，逐步向“装备+服务”升级。高新区企业通过日韩产业园国际合作渠道，也带动了配套件出口。总体看，集群已具备较强的国际化经营能力，海外收入占比在国内同行业中处于领先水平，全球化布局日趋完善成熟。中韩、中日产业园按国别精准招商，形成开放型产业生态。济宁市推行“群长+链长制”，明确重点扶持的链主型企业。</w:t>
      </w:r>
    </w:p>
    <w:p>
      <w:pPr>
        <w:spacing w:lineRule="exact" w:line="600" w:after="0"/>
        <w:ind w:firstLine="420"/>
      </w:pPr>
      <w:r>
        <w:rPr>
          <w:rFonts w:ascii="仿宋_GB2312" w:hAnsi="仿宋_GB2312" w:eastAsia="仿宋_GB2312"/>
          <w:b w:val="0"/>
          <w:sz w:val="32"/>
        </w:rPr>
        <w:t>面向未来，需提升本地化制造与服务体系，应对贸易壁垒与汇率风险；同时借助山东港口与中欧班列优势，拓展东南亚、中东、非洲、中亚等新兴市场。出口高占比也意味着需建立更灵敏的全球风险预警与合规管理体系，保障海外业务行稳致远。集群入选全省首批战略性新兴产业集群，智能制造装备集群获评省级集群。二零二二年高新区新增国家级专精特新“小巨人”企业七家，总量居全市第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山推”为核心，“SHANTUI”在推土机领域具有较高国际知名度，连续多年保持行业五项第一。小松山推依托KOMATSU品牌影响力，在挖掘机等领域形成品牌协同。高新区整体以“济宁制造”“高端装备”区域形象对外推广，品牌溢价逐步显现，区域认同感增强。集群依托潍柴动力总成、林德液压等内部配套保障核心资源。</w:t>
      </w:r>
    </w:p>
    <w:p>
      <w:pPr>
        <w:spacing w:lineRule="exact" w:line="600" w:after="0"/>
        <w:ind w:firstLine="420"/>
      </w:pPr>
      <w:r>
        <w:rPr>
          <w:rFonts w:ascii="仿宋_GB2312" w:hAnsi="仿宋_GB2312" w:eastAsia="仿宋_GB2312"/>
          <w:b w:val="0"/>
          <w:sz w:val="32"/>
        </w:rPr>
        <w:t>在质量品牌方面，高新区七家企业获批省质量标杆企业，八个数字产品入围省级优秀导向目录；山推股份获多项行业奖项，全球首台纯电智能推土机等新品强化了技术品牌形象。集群正从“成本竞争”向“技术品牌竞争”转型，品牌内涵由规模向质量与创新演进。山推股份二零二五年营业收入146.2亿元，复合年增长率约百分之十三点四。济宁市新动能先进制造业投资基金总规模十二亿元助力“十强”产业。</w:t>
      </w:r>
    </w:p>
    <w:p>
      <w:pPr>
        <w:spacing w:lineRule="exact" w:line="600" w:after="0"/>
        <w:ind w:firstLine="420"/>
      </w:pPr>
      <w:r>
        <w:rPr>
          <w:rFonts w:ascii="仿宋_GB2312" w:hAnsi="仿宋_GB2312" w:eastAsia="仿宋_GB2312"/>
          <w:b w:val="0"/>
          <w:sz w:val="32"/>
        </w:rPr>
        <w:t>尽管如此，配套企业品牌意识总体偏弱，多数以代工或部件供应为主，缺乏终端品牌。应实施“链主品牌+配套品牌”协同工程，鼓励优势配套企业争创“好品山东”、驰名商标，整体提升集群品牌能见度与美誉度，形成品牌矩阵协同发力。集群需向研发设计、品牌服务等高附加值环节跃进，提升价值捕获。高新区建成集政策发布、信息交流、教育培训等功能于一体的人才联盟。</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深刻变化。一是绿色化，基建与矿山客户对低排放、电动化设备需求上升，推动纯电推土机、新能源工程机械加快渗透；二是智能化，无人施工、机群协同、远程操控成为大型工程标配，客户愿为效率提升付费；三是服务化，从买设备转向买“施工能力”，模式深刻变革。山推股份获多项行业奖项，全球首台纯电智能推土机强化技术品牌。</w:t>
      </w:r>
    </w:p>
    <w:p>
      <w:pPr>
        <w:spacing w:lineRule="exact" w:line="600" w:after="0"/>
        <w:ind w:firstLine="420"/>
      </w:pPr>
      <w:r>
        <w:rPr>
          <w:rFonts w:ascii="仿宋_GB2312" w:hAnsi="仿宋_GB2312" w:eastAsia="仿宋_GB2312"/>
          <w:b w:val="0"/>
          <w:sz w:val="32"/>
        </w:rPr>
        <w:t>从客户结构看，大型央企、地方城投、矿山集团等集采占比提高，对全生命周期服务、融资租赁、智慧工地整体方案的需求增长。海外市场则更看重性价比、交付速度与本地服务网络，对定制化与快速响应要求高，需求层次更趋多元复杂。山推股份推土机国内市场占有率长期超过百分之六十五，行业地位稳固。集群是济宁高新区“产业兴区、科技强区”理念下的特色产业名片。</w:t>
      </w:r>
    </w:p>
    <w:p>
      <w:pPr>
        <w:spacing w:lineRule="exact" w:line="600" w:after="0"/>
        <w:ind w:firstLine="420"/>
      </w:pPr>
      <w:r>
        <w:rPr>
          <w:rFonts w:ascii="仿宋_GB2312" w:hAnsi="仿宋_GB2312" w:eastAsia="仿宋_GB2312"/>
          <w:b w:val="0"/>
          <w:sz w:val="32"/>
        </w:rPr>
        <w:t>需求变化对集群既是机遇也是挑战。集群应加快产品向电动化、无人化迭代，发展“装备+平台+服务”新模式，并建立客户需求快速反馈机制，以敏捷供给匹配升级的需求结构，避免被新兴技术路线颠覆，牢牢占据市场主动。工业互联网平台赋能基地企业数字化升级项目入选国家试点。济宁高新区连续两年被工信部评为五星级产业示范基地。全球首台纯电智能推土机、国内首台无人驾驶推土机均自山推下线。</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工程机械集群竞争充分。徐州（徐工）、长沙（三一、中联）为综合性工程机械重镇，体量远大于济宁；临沂经开区工程机械、潍坊等地也形成特色板块。济宁集群的优势在道路机械尤其是推土机细分领域，但在全品类规模、综合影响力上不及徐工、三一等综合性巨头。集群高附加值环节仍待补强，高端液压与控制部件需加快国产替代。高新区设立智能制造专项基金，引导企业开展自动化、数字化改造。</w:t>
      </w:r>
    </w:p>
    <w:p>
      <w:pPr>
        <w:spacing w:lineRule="exact" w:line="600" w:after="0"/>
        <w:ind w:firstLine="420"/>
      </w:pPr>
      <w:r>
        <w:rPr>
          <w:rFonts w:ascii="仿宋_GB2312" w:hAnsi="仿宋_GB2312" w:eastAsia="仿宋_GB2312"/>
          <w:b w:val="0"/>
          <w:sz w:val="32"/>
        </w:rPr>
        <w:t>从省内看，山东拥有济宁道路机械、临沂工程机械、烟台海工装备等多点布局，分工相对清晰。济宁集群凭借山推的行业地位与高本地配套率，在推土机与道路机械赛道具备差异化竞争优势，避免了与综合巨头的全面正面竞争，走出了专精特新的发展路径。集群坚持绿色化、智能化、信息化方向实施设备改造升级。高新区对龙头企业实行“一事一议”定制化扶持，精准服务科研需求。</w:t>
      </w:r>
    </w:p>
    <w:p>
      <w:pPr>
        <w:spacing w:lineRule="exact" w:line="600" w:after="0"/>
        <w:ind w:firstLine="420"/>
      </w:pPr>
      <w:r>
        <w:rPr>
          <w:rFonts w:ascii="仿宋_GB2312" w:hAnsi="仿宋_GB2312" w:eastAsia="仿宋_GB2312"/>
          <w:b w:val="0"/>
          <w:sz w:val="32"/>
        </w:rPr>
        <w:t>区域竞争的核心在于技术迭代与生态构建。济宁需在巩固推土机优势的同时，加快向挖掘机、道路机械智能化及新能源方向拓展，避免细分市场天花板限制；并通过特色产业集群政策放大协同效应，巩固在道路机械这一“小而精”赛道的话语权与主导权。山推股份突破三大核心技术，综合施工效率提升百分之五十以上。长城新能源工程机械总部项目签约落地，培育绿色智能新增长极。</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若干结构性问题。一是高端环节短板，液压、控制、三电系统等核心部件对外依存度高，价值链部分外流；二是配套企业“多而不强”，大量中小企业集中于低附加值结构件，专精特新“小巨人”数量仍有限；三是研发强度分布不均，中小企业投入不足，创新动能分化。集群挖掘机及推土机本地配套化率超过百分之七十五，配套能力突出。</w:t>
      </w:r>
    </w:p>
    <w:p>
      <w:pPr>
        <w:spacing w:lineRule="exact" w:line="600" w:after="0"/>
        <w:ind w:firstLine="420"/>
      </w:pPr>
      <w:r>
        <w:rPr>
          <w:rFonts w:ascii="仿宋_GB2312" w:hAnsi="仿宋_GB2312" w:eastAsia="仿宋_GB2312"/>
          <w:b w:val="0"/>
          <w:sz w:val="32"/>
        </w:rPr>
        <w:t>在空间与组织方面，配套企业布局较散，专业园中园集约度待提升；后市场服务、再制造、二手装备等业态发育滞后，与整机规模不匹配；数字化转型不平衡，头部企业领先而中小企业改造缓慢，整体智能化水平有梯度落差，影响集群整体效率与协同。“四轮一带”占国内工程机械主机市场配套的百分之四十，为全国最高水平。集群参与三峡、西气东输、南水北调、京沪高铁等重大工程建设。</w:t>
      </w:r>
    </w:p>
    <w:p>
      <w:pPr>
        <w:spacing w:lineRule="exact" w:line="600" w:after="0"/>
        <w:ind w:firstLine="420"/>
      </w:pPr>
      <w:r>
        <w:rPr>
          <w:rFonts w:ascii="仿宋_GB2312" w:hAnsi="仿宋_GB2312" w:eastAsia="仿宋_GB2312"/>
          <w:b w:val="0"/>
          <w:sz w:val="32"/>
        </w:rPr>
        <w:t>此外，人才结构性短缺、关键原材料外部依赖、创新成果产业化“最后一公里”不畅等问题相互交织。需以系统思维统筹推进补链、强企、育材、优服，方能破解内部瓶颈，释放集群潜能，推动由规模扩张向质量效益型转变。集群是山东省“十强”产业中高端装备方向的重要承载板块。二零二二年高新区二十三个省级重点项目完成年度计划的百分之两百点二。</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环境风险需重点关注。一是行业周期性风险，工程机械与固定资产投资高度相关，国内需求波动可能拖累营收；二是国际贸易风险，海外收入占比近六成，面临关税、认证、汇率及地缘政治不确定性；三是技术路线风险，电动化、智能化迭代可能重塑竞争格局，颠覆既有优势。高新区引进八十九家银行、证券、担保、保险、基金等金融机构集聚。</w:t>
      </w:r>
    </w:p>
    <w:p>
      <w:pPr>
        <w:spacing w:lineRule="exact" w:line="600" w:after="0"/>
        <w:ind w:firstLine="420"/>
      </w:pPr>
      <w:r>
        <w:rPr>
          <w:rFonts w:ascii="仿宋_GB2312" w:hAnsi="仿宋_GB2312" w:eastAsia="仿宋_GB2312"/>
          <w:b w:val="0"/>
          <w:sz w:val="32"/>
        </w:rPr>
        <w:t>供应链风险同样突出，高端液压件、芯片、特种材料受国际供应与贸易摩擦影响，存在断供或涨价可能。同时，“双碳”政策趋严将提高能耗与排放约束，对高耗能工序形成压力。原材料价格周期也会挤压利润空间，多重风险叠加需高度警惕。助企攀登工程二零二二年聚焦一百一十五家骨干企业、组建二十九个小组。高新区建成人才联盟，与四十家高校院所及人才机构建立合作关系。</w:t>
      </w:r>
    </w:p>
    <w:p>
      <w:pPr>
        <w:spacing w:lineRule="exact" w:line="600" w:after="0"/>
        <w:ind w:firstLine="420"/>
      </w:pPr>
      <w:r>
        <w:rPr>
          <w:rFonts w:ascii="仿宋_GB2312" w:hAnsi="仿宋_GB2312" w:eastAsia="仿宋_GB2312"/>
          <w:b w:val="0"/>
          <w:sz w:val="32"/>
        </w:rPr>
        <w:t>为应对外部风险，集群应构建多元化市场与供应体系，建立关键部件储备机制，加快国产替代与绿色制造，并运用期货与汇率工具对冲价格波动。总体看，风险可控但不可忽视，须以韧性建设守住发展底线，实现稳健前行。山推股份按二零二五年销量计为全球第三大、中国最大的推土机制造商。集群获评省级特色产业集群，在道路机械赛道具备差异化竞争优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紧扣国家与省级顶层部署。《山东省特色产业集群管理办法》《山东省促进民营经济高质量发展2022年十大专项行动方案》为集群认定与培育提供制度依据，二零二二年省工信厅公布名单（鲁工信非公〔2022〕91号）正式认定该集群为省级特色产业集群，政策红利明确。工程机械板块本地配套化率超过百分之六十，是国内配套率最高区域之一。</w:t>
      </w:r>
    </w:p>
    <w:p>
      <w:pPr>
        <w:spacing w:lineRule="exact" w:line="600" w:after="0"/>
        <w:ind w:firstLine="420"/>
      </w:pPr>
      <w:r>
        <w:rPr>
          <w:rFonts w:ascii="仿宋_GB2312" w:hAnsi="仿宋_GB2312" w:eastAsia="仿宋_GB2312"/>
          <w:b w:val="0"/>
          <w:sz w:val="32"/>
        </w:rPr>
        <w:t>在产业导向上，集群契合山东省“十强”产业中高端装备方向，智能制造装备集群入选省“十强”产业“雁阵形”集群重点支持培育名单，连续两年被工信部评为五星级产业示范基地。济宁市“231”先进制造业体系将高端装备列为优势产业集群，并推行“群长+链长制”，组织保障有力。集群构建“龙头整机+专业配套”分工格局，大中小企业融通发展。</w:t>
      </w:r>
    </w:p>
    <w:p>
      <w:pPr>
        <w:spacing w:lineRule="exact" w:line="600" w:after="0"/>
        <w:ind w:firstLine="420"/>
      </w:pPr>
      <w:r>
        <w:rPr>
          <w:rFonts w:ascii="仿宋_GB2312" w:hAnsi="仿宋_GB2312" w:eastAsia="仿宋_GB2312"/>
          <w:b w:val="0"/>
          <w:sz w:val="32"/>
        </w:rPr>
        <w:t>顶层政策还体现于“稳中求进”高质量发展政策清单对特色产业集群综合评价与财政专项扶持的安排。集群借此获得资金与资源倾斜，并跻身全省前列。总体看，政策红利持续释放，为集群成长提供了稳定可预期的制度环境与战略指引。集群是国内工程机械六大生产基地之一，产业能级持续提升。集群形成“基础产业—关键零部件—系统总成、整机装备”完整链条。</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济宁高新区与济宁市层面出台系列扶持政策。对龙头企业实行“一事一议”定制化服务，对山推股份加大科研政策与资金扶持，助力组建协同研究院；对中小企业实施助企攀登工程，二零二二年聚焦一百一十五家骨干企业、组建二十九个助企攀登小组，推动山推股份营收过百亿，成效显著。中小企业配套活跃，机制灵活、响应迅速，是高配套率的重要支撑。</w:t>
      </w:r>
    </w:p>
    <w:p>
      <w:pPr>
        <w:spacing w:lineRule="exact" w:line="600" w:after="0"/>
        <w:ind w:firstLine="420"/>
      </w:pPr>
      <w:r>
        <w:rPr>
          <w:rFonts w:ascii="仿宋_GB2312" w:hAnsi="仿宋_GB2312" w:eastAsia="仿宋_GB2312"/>
          <w:b w:val="0"/>
          <w:sz w:val="32"/>
        </w:rPr>
        <w:t>在要素保障上，济宁市开展政银企对接，为项目提供融资支持；设立智能制造专项基金引导企业技改；在土地、能耗、人才等方面向重点项目倾斜。二零二二年高新区新增省级平台六家、国家级专精特新“小巨人”七家，政策撬动效应明显，企业获得感稳步提升。永生重工、迈斯伯尔等骨干企业在精密锻造与专用设备领域各具特色。集群向“装备+智慧施工解决方案”升级，延伸价值链高端环节。</w:t>
      </w:r>
    </w:p>
    <w:p>
      <w:pPr>
        <w:spacing w:lineRule="exact" w:line="600" w:after="0"/>
        <w:ind w:firstLine="420"/>
      </w:pPr>
      <w:r>
        <w:rPr>
          <w:rFonts w:ascii="仿宋_GB2312" w:hAnsi="仿宋_GB2312" w:eastAsia="仿宋_GB2312"/>
          <w:b w:val="0"/>
          <w:sz w:val="32"/>
        </w:rPr>
        <w:t>地方扶持还体现于招商与项目推进，中韩、中日产业园精准招商，重大项目“挂图作战”。但政策落地“最后一公里”、中小企业获得感仍有提升空间，应推动惠企政策“免申即享”“直达快享”，让更多配套企业享受红利，厚植发展沃土。高新区四家国家级孵化器全部获评优秀（A类），居全省国家级高新区前三。二零二五年山推股份海外收入占总收入比重达百分之五十九点八。</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较为完善。高新区建成人才联盟，集成政策发布、信息交流、教育培训、专利交易、招聘服务等功能；搭建大数据运营平台，为上下游企业提供质量提升与智能化改造服务；四家国家级孵化器获评优秀，提供创业孵化支撑，创新创业生态日趋优良。山推股份销售服务网络覆盖全球一百六十多个国家和地区。山推股份年产六大系列工程机械主机逾九百三十版产品。</w:t>
      </w:r>
    </w:p>
    <w:p>
      <w:pPr>
        <w:spacing w:lineRule="exact" w:line="600" w:after="0"/>
        <w:ind w:firstLine="420"/>
      </w:pPr>
      <w:r>
        <w:rPr>
          <w:rFonts w:ascii="仿宋_GB2312" w:hAnsi="仿宋_GB2312" w:eastAsia="仿宋_GB2312"/>
          <w:b w:val="0"/>
          <w:sz w:val="32"/>
        </w:rPr>
        <w:t>在创新与数字基础设施方面，工业互联网平台赋能基地企业数字化升级项目入选国家试点，华为、西门子等资源被引入为企业提供诊断与方案；国家级、省级两化融合贯标试点企业分别四家、十家。检验检测、中试等平台逐步健全，支撑中小企业技术升级与数字化转型。集群以推土机、压路机、摊铺机、铣刨机等道路机械为主攻方向。山推股份注册资本雄厚，为山东重工集团权属的国有股份制上市公司。</w:t>
      </w:r>
    </w:p>
    <w:p>
      <w:pPr>
        <w:spacing w:lineRule="exact" w:line="600" w:after="0"/>
        <w:ind w:firstLine="420"/>
      </w:pPr>
      <w:r>
        <w:rPr>
          <w:rFonts w:ascii="仿宋_GB2312" w:hAnsi="仿宋_GB2312" w:eastAsia="仿宋_GB2312"/>
          <w:b w:val="0"/>
          <w:sz w:val="32"/>
        </w:rPr>
        <w:t>金融服务配套亦较充分，八十九家银行证券担保保险基金机构集聚，多层次科技金融体系成型。下一步应强化面向道路机械的专用检测认证、共享中试线，并提升平台对中小企业的开放度与可及性，让公共配套真正普惠各类主体，释放协同红利。高新区“拿地即开工”改革提升供地效率，保障重点项目空间。区内上游供应企业与山推配套达八十五家，形成半径短的配套圈。</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组织以产业联盟与共同体为主载体。山推股份牵头成立山东省工程机械智能装备创新创业共同体，联合二十九家单位开展协同创新与标准制定，发挥了“链主+联盟”的纽带作用。高新区人才联盟、各类产学研联盟也承担行业交流功能，促进资源共享与协作。山东省工程机械智能装备创新创业共同体由二十九家单位联合组建。二零二六年上半年山推股份营收82.78亿元，同比增长百分之十八点一九。</w:t>
      </w:r>
    </w:p>
    <w:p>
      <w:pPr>
        <w:spacing w:lineRule="exact" w:line="600" w:after="0"/>
        <w:ind w:firstLine="420"/>
      </w:pPr>
      <w:r>
        <w:rPr>
          <w:rFonts w:ascii="仿宋_GB2312" w:hAnsi="仿宋_GB2312" w:eastAsia="仿宋_GB2312"/>
          <w:b w:val="0"/>
          <w:sz w:val="32"/>
        </w:rPr>
        <w:t>在对外交流方面，集群企业参与国内外工程机械展会、标准论坛，借力行业平台提升影响力；高新区通过举办产业活动、对接大院大所，促进行业信息共享与技术合作。但相较于徐州、长沙等地，独立的道路机械行业协会组织化运作仍可加强，行业自律与协同有待提升。高新区高端装备产业集聚企业五百余家，其中规上企业一百五十四家。山推股份牵头组建协同研究院，开展关键核心技术协同攻关。</w:t>
      </w:r>
    </w:p>
    <w:p>
      <w:pPr>
        <w:spacing w:lineRule="exact" w:line="600" w:after="0"/>
        <w:ind w:firstLine="420"/>
      </w:pPr>
      <w:r>
        <w:rPr>
          <w:rFonts w:ascii="仿宋_GB2312" w:hAnsi="仿宋_GB2312" w:eastAsia="仿宋_GB2312"/>
          <w:b w:val="0"/>
          <w:sz w:val="32"/>
        </w:rPr>
        <w:t>建议进一步发挥行业协会在标准制定、行业自律、供需对接中的作用，支持龙头企业牵头组建道路机械产业联盟，开展联合攻关与抱团出海，以行业组织补强政府与市场的衔接，提升集群整体协同效率与外部话语权，增强产业组织化程度。中韩、中日产业园按国别精准招商，形成开放型产业生态。济宁市推行“群长+链长制”，明确重点扶持的链主型企业。</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高端装备产业二零二零年营收三百七十亿元，二零二二年道路机械相关产业整体规模约四百亿元，山推股份二零二五年营收146.2亿元，对区域工业增长贡献突出。集群入选省级特色产业集群、全省首批战略性新兴产业集群，成为高新区经济基本盘的重要支柱，支撑作用强劲。集群入选全省首批战略性新兴产业集群，智能制造装备集群获评省级集群。</w:t>
      </w:r>
    </w:p>
    <w:p>
      <w:pPr>
        <w:spacing w:lineRule="exact" w:line="600" w:after="0"/>
        <w:ind w:firstLine="420"/>
      </w:pPr>
      <w:r>
        <w:rPr>
          <w:rFonts w:ascii="仿宋_GB2312" w:hAnsi="仿宋_GB2312" w:eastAsia="仿宋_GB2312"/>
          <w:b w:val="0"/>
          <w:sz w:val="32"/>
        </w:rPr>
        <w:t>从质量效益看，山推股份二零二六年上半年毛利率22.42%、净利率8.19%，盈利质量改善；智能制造与自动化改造提升了生产效率。集群规上企业数量与营收持续增长，投资强度高，对税收与产值拉动明显，是制造强市建设的“高新担当”，经济拉动效应持续释放。二零二二年高新区新增国家级专精特新“小巨人”企业七家，总量居全市第一。</w:t>
      </w:r>
    </w:p>
    <w:p>
      <w:pPr>
        <w:spacing w:lineRule="exact" w:line="600" w:after="0"/>
        <w:ind w:firstLine="420"/>
      </w:pPr>
      <w:r>
        <w:rPr>
          <w:rFonts w:ascii="仿宋_GB2312" w:hAnsi="仿宋_GB2312" w:eastAsia="仿宋_GB2312"/>
          <w:b w:val="0"/>
          <w:sz w:val="32"/>
        </w:rPr>
        <w:t>经济效应还体现于产业链增值：高本地配套率使更多产值留在区内，配套企业共享龙头增长红利。总体看，集群以较高体量、较好效益支撑了区域经济，并具备向千亿级迈进的潜力，经济带动效应显著且可持续，发展后劲充足。集群依托潍柴动力总成、林德液压等内部配套保障核心资源。山推股份二零二五年营业收入146.2亿元，复合年增长率约百分之十三点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吸纳能力强。高端装备产业链集聚企业五百余家，规上企业一百五十四家，直接创造大量制造、研发、管理岗位；周边数百家配套企业及物流、服务等关联业态进一步放大就业规模。山推股份等龙头企业与配套企业共同构成稳定的就业池，民生贡献突出。济宁市新动能先进制造业投资基金总规模十二亿元助力“十强”产业。集群需向研发设计、品牌服务等高附加值环节跃进，提升价值捕获。</w:t>
      </w:r>
    </w:p>
    <w:p>
      <w:pPr>
        <w:spacing w:lineRule="exact" w:line="600" w:after="0"/>
        <w:ind w:firstLine="420"/>
      </w:pPr>
      <w:r>
        <w:rPr>
          <w:rFonts w:ascii="仿宋_GB2312" w:hAnsi="仿宋_GB2312" w:eastAsia="仿宋_GB2312"/>
          <w:b w:val="0"/>
          <w:sz w:val="32"/>
        </w:rPr>
        <w:t>从就业结构看，集群提供从一线技工到研发工程师的多层次岗位，利于本地劳动力就地城镇化。高新区人才联盟与院校合作保障了技能人才供给，助企攀登工程也通过企业成长稳住岗位。装备制造业的就业带动具有收入稳定、技能提升快的特点，社会效益良好。高新区建成集政策发布、信息交流、教育培训等功能于一体的人才联盟。山推股份获多项行业奖项，全球首台纯电智能推土机强化技术品牌。</w:t>
      </w:r>
    </w:p>
    <w:p>
      <w:pPr>
        <w:spacing w:lineRule="exact" w:line="600" w:after="0"/>
        <w:ind w:firstLine="420"/>
      </w:pPr>
      <w:r>
        <w:rPr>
          <w:rFonts w:ascii="仿宋_GB2312" w:hAnsi="仿宋_GB2312" w:eastAsia="仿宋_GB2312"/>
          <w:b w:val="0"/>
          <w:sz w:val="32"/>
        </w:rPr>
        <w:t>仍需关注的是，智能化改造在提升效率的同时可能对部分重复性岗位形成替代，需通过技能再培训实现岗位升级。总体看，集群就业效应正向且可观，是稳就业、促增收的重要载体，对区域共同富裕具有积极意义。山推股份推土机国内市场占有率长期超过百分之六十五，行业地位稳固。集群是济宁高新区“产业兴区、科技强区”理念下的特色产业名片。</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多维度。技术溢出方面，龙头企业智能化成果向配套企业扩散，带动整体工艺升级；产业溢出方面，道路机械制造能力向汽车及零部件、智能装备、安全装备延展，形成多链协同；空间溢出方面，核心区带动周边乡镇配套集聚，促进区域协调发展。工业互联网平台赋能基地企业数字化升级项目入选国家试点。济宁高新区连续两年被工信部评为五星级产业示范基地。</w:t>
      </w:r>
    </w:p>
    <w:p>
      <w:pPr>
        <w:spacing w:lineRule="exact" w:line="600" w:after="0"/>
        <w:ind w:firstLine="420"/>
      </w:pPr>
      <w:r>
        <w:rPr>
          <w:rFonts w:ascii="仿宋_GB2312" w:hAnsi="仿宋_GB2312" w:eastAsia="仿宋_GB2312"/>
          <w:b w:val="0"/>
          <w:sz w:val="32"/>
        </w:rPr>
        <w:t>创新溢出亦较明显，山东省工程机械智能装备创新创业共同体、人才联盟等平台促进知识共享；八十九家金融机构集聚形成资本外溢，惠及种子型、科技型企业。中日、中韩产业园的国际合作还带来管理与标准的外溢，整体创新浓度不断提升。全球首台纯电智能推土机、国内首台无人驾驶推土机均自山推下线。集群高附加值环节仍待补强，高端液压与控制部件需加快国产替代。</w:t>
      </w:r>
    </w:p>
    <w:p>
      <w:pPr>
        <w:spacing w:lineRule="exact" w:line="600" w:after="0"/>
        <w:ind w:firstLine="420"/>
      </w:pPr>
      <w:r>
        <w:rPr>
          <w:rFonts w:ascii="仿宋_GB2312" w:hAnsi="仿宋_GB2312" w:eastAsia="仿宋_GB2312"/>
          <w:b w:val="0"/>
          <w:sz w:val="32"/>
        </w:rPr>
        <w:t>溢出效应总体上强化了区域产业生态，但配套企业承接溢出的能力不均，部分中小企业获益有限。应通过平台开放、联合攻关、供应链协同，让溢出效应更均衡地惠及广大中小企业，放大集群正外部性，实现共生共荣。高新区设立智能制造专项基金，引导企业开展自动化、数字化改造。集群坚持绿色化、智能化、信息化方向实施设备改造升级。高新区对龙头企业实行“一事一议”定制化扶持，精准服务科研需求。</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积极。作为济宁高新区“产业兴区、科技强区”的支柱，提升了城市产业能级与知名度；稳定的高质量就业增强了居民获得感，助力共同富裕。集群参与三峡、南水北调、京沪高铁及“一带一路”重大工程，彰显了“济宁制造”服务国家战略的社会价值与担当。山推股份突破三大核心技术，综合施工效率提升百分之五十以上。长城新能源工程机械总部项目签约落地，培育绿色智能新增长极。</w:t>
      </w:r>
    </w:p>
    <w:p>
      <w:pPr>
        <w:spacing w:lineRule="exact" w:line="600" w:after="0"/>
        <w:ind w:firstLine="420"/>
      </w:pPr>
      <w:r>
        <w:rPr>
          <w:rFonts w:ascii="仿宋_GB2312" w:hAnsi="仿宋_GB2312" w:eastAsia="仿宋_GB2312"/>
          <w:b w:val="0"/>
          <w:sz w:val="32"/>
        </w:rPr>
        <w:t>在绿色低碳方面，纯电智能推土机、无人施工等技术减少了施工能耗与排放，对交通基建的绿色转型具有示范意义。集群的成长也带动了职业教育、生活服务等社会事业发展，改善了营商环境与城市功能，城市品质同步提升。集群挖掘机及推土机本地配套化率超过百分之七十五，配套能力突出。“四轮一带”占国内工程机械主机市场配套的百分之四十，为全国最高水平。</w:t>
      </w:r>
    </w:p>
    <w:p>
      <w:pPr>
        <w:spacing w:lineRule="exact" w:line="600" w:after="0"/>
        <w:ind w:firstLine="420"/>
      </w:pPr>
      <w:r>
        <w:rPr>
          <w:rFonts w:ascii="仿宋_GB2312" w:hAnsi="仿宋_GB2312" w:eastAsia="仿宋_GB2312"/>
          <w:b w:val="0"/>
          <w:sz w:val="32"/>
        </w:rPr>
        <w:t>总体看，集群在经济增长、就业增收、技术进步、绿色示范等方面产生综合社会效益，是新型工业化与以县城为重要载体的城镇化良性互动的缩影。后续应更加注重包容共享，让发展成果更广泛地惠及企业与群众，厚植为民底色。集群参与三峡、西气东输、南水北调、京沪高铁等重大工程建设。集群是山东省“十强”产业中高端装备方向的重要承载板块。</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前文，集群现存问题可归纳为四类：一是产业链高端环节短板，液压、控制、三电系统等核心部件对外依存，价值链部分外流；二是企业梯队“中部塌陷”，配套企业多而不强，专精特新“小巨人”数量有限；三是创新投入与转化不均衡，中小企业研发弱、中试平台不足，动能分化。二零二二年高新区二十三个省级重点项目完成年度计划的百分之两百点二。</w:t>
      </w:r>
    </w:p>
    <w:p>
      <w:pPr>
        <w:spacing w:lineRule="exact" w:line="600" w:after="0"/>
        <w:ind w:firstLine="420"/>
      </w:pPr>
      <w:r>
        <w:rPr>
          <w:rFonts w:ascii="仿宋_GB2312" w:hAnsi="仿宋_GB2312" w:eastAsia="仿宋_GB2312"/>
          <w:b w:val="0"/>
          <w:sz w:val="32"/>
        </w:rPr>
        <w:t>四是要素与生态短板，土地能耗约束趋紧、高端人才紧缺、后市场与再制造业态滞后、品牌协同不足。这些问题相互交织，制约了集群从“规模领先”向“价值领先”的跃升，需在下一阶段系统破解，防止短板成为发展瓶颈与隐患。高新区引进八十九家银行、证券、担保、保险、基金等金融机构集聚。助企攀登工程二零二二年聚焦一百一十五家骨干企业、组建二十九个小组。</w:t>
      </w:r>
    </w:p>
    <w:p>
      <w:pPr>
        <w:spacing w:lineRule="exact" w:line="600" w:after="0"/>
        <w:ind w:firstLine="420"/>
      </w:pPr>
      <w:r>
        <w:rPr>
          <w:rFonts w:ascii="仿宋_GB2312" w:hAnsi="仿宋_GB2312" w:eastAsia="仿宋_GB2312"/>
          <w:b w:val="0"/>
          <w:sz w:val="32"/>
        </w:rPr>
        <w:t>同时，外部环境的不确定性——行业周期、国际贸易、技术路线更迭——对集群韧性提出更高要求。问题总结的目的，是明确补链强链的主攻方向，为后续对策提供靶向，避免“撒胡椒面”式投入，提升政策资源的配置效率与精准度。高新区建成人才联盟，与四十家高校院所及人才机构建立合作关系。山推股份按二零二五年销量计为全球第三大、中国最大的推土机制造商。</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聚焦液压泵阀马达、高端控制器、传感器、轴承钢、密封材料等薄弱环节，靶向招引行业头部企业，鼓励本地企业向上游材料与核心部件延伸，提升关键部件自主可控水平。延链方面，向新能源工程机械三电系统、智能控制软件拓展，布局绿色智能新赛道，抢占先机。集群获评省级特色产业集群，在道路机械赛道具备差异化竞争优势。集群获评省级特色产业集群，在道路机械赛道具备差异化竞争优势。</w:t>
      </w:r>
    </w:p>
    <w:p>
      <w:pPr>
        <w:spacing w:lineRule="exact" w:line="600" w:after="0"/>
        <w:ind w:firstLine="420"/>
      </w:pPr>
      <w:r>
        <w:rPr>
          <w:rFonts w:ascii="仿宋_GB2312" w:hAnsi="仿宋_GB2312" w:eastAsia="仿宋_GB2312"/>
          <w:b w:val="0"/>
          <w:sz w:val="32"/>
        </w:rPr>
        <w:t>强链方面，巩固推土机、道路机械整机优势，提升“四轮一带”等自主部件竞争力，推动整机向“装备+智慧施工解决方案”升级。延链至后市场，发展再制造、融资租赁、二手装备交易、运维服务，拉长价值曲线，形成制造与服务双轮驱动，增强抗周期能力。工程机械板块本地配套化率超过百分之六十，是国内配套率最高区域之一。工程机械板块本地配套化率超过百分之六十，是国内配套率最高区域之一。</w:t>
      </w:r>
    </w:p>
    <w:p>
      <w:pPr>
        <w:spacing w:lineRule="exact" w:line="600" w:after="0"/>
        <w:ind w:firstLine="420"/>
      </w:pPr>
      <w:r>
        <w:rPr>
          <w:rFonts w:ascii="仿宋_GB2312" w:hAnsi="仿宋_GB2312" w:eastAsia="仿宋_GB2312"/>
          <w:b w:val="0"/>
          <w:sz w:val="32"/>
        </w:rPr>
        <w:t>建议绘制并更新道路机械产业链图谱，按图开展“填空式”招商与协同攻关，重点突破卡脖子环节；以长城新能源工程机械总部等项目为抓手，培育电动化新增长极，构建“基础部件—整机—服务—再制造”的全生命周期链条，提升整体竞争力。集群构建“龙头整机+专业配套”分工格局，大中小企业融通发展。集群构建“龙头整机+专业配套”分工格局，大中小企业融通发展。</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次培育工程。对山推股份、小松山推等链主，给予“一事一议”精准扶持，支持其组建研究院、牵头共同体、全球化布局；对永生重工、迈斯伯尔等骨干，推动向专精特新、“小巨人”升级；对广大配套中小企业，开展“专精特新”诊断与培育，壮大中坚力量。集群是国内工程机械六大生产基地之一，产业能级持续提升。集群是国内工程机械六大生产基地之一，产业能级持续提升。</w:t>
      </w:r>
    </w:p>
    <w:p>
      <w:pPr>
        <w:spacing w:lineRule="exact" w:line="600" w:after="0"/>
        <w:ind w:firstLine="420"/>
      </w:pPr>
      <w:r>
        <w:rPr>
          <w:rFonts w:ascii="仿宋_GB2312" w:hAnsi="仿宋_GB2312" w:eastAsia="仿宋_GB2312"/>
          <w:b w:val="0"/>
          <w:sz w:val="32"/>
        </w:rPr>
        <w:t>鼓励兼并重组与协作配套，引导中小企业聚焦细分领域做精做专，成为“隐形冠军”；推广山推供应链协同经验，带动区内供应商技术与管理提升。支持企业对接资本市场，推动更多企业挂牌上市，增强资本实力，以资本赋能实业高质量发展。集群形成“基础产业—关键零部件—系统总成、整机装备”完整链条。集群形成“基础产业—关键零部件—系统总成、整机装备”完整链条。</w:t>
      </w:r>
    </w:p>
    <w:p>
      <w:pPr>
        <w:spacing w:lineRule="exact" w:line="600" w:after="0"/>
        <w:ind w:firstLine="420"/>
      </w:pPr>
      <w:r>
        <w:rPr>
          <w:rFonts w:ascii="仿宋_GB2312" w:hAnsi="仿宋_GB2312" w:eastAsia="仿宋_GB2312"/>
          <w:b w:val="0"/>
          <w:sz w:val="32"/>
        </w:rPr>
        <w:t>同时建立“链主出题、中小企业答题”的配套对接机制，定期发布需求与资源清单，促进大中小企业融通。以企业培育厚植中坚力量，破解“中部塌陷”，形成龙头引领、中坚坚实、基底活跃的生动格局，筑牢集群微观基础。中小企业配套活跃，机制灵活、响应迅速，是高配套率的重要支撑。中小企业配套活跃，机制灵活、响应迅速，是高配套率的重要支撑。</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落实研发费用加计扣除，对中小企业发放创新券，引导加大投入；支持山推协同研究院、创新创业共同体开展联合攻关，聚焦新能源三电、智能控制、无人施工等方向产出源头成果。提升发明专利与高价值专利占比，增强核心竞争力。永生重工、迈斯伯尔等骨干企业在精密锻造与专用设备领域各具特色。永生重工、迈斯伯尔等骨干企业在精密锻造与专用设备领域各具特色。</w:t>
      </w:r>
    </w:p>
    <w:p>
      <w:pPr>
        <w:spacing w:lineRule="exact" w:line="600" w:after="0"/>
        <w:ind w:firstLine="420"/>
      </w:pPr>
      <w:r>
        <w:rPr>
          <w:rFonts w:ascii="仿宋_GB2312" w:hAnsi="仿宋_GB2312" w:eastAsia="仿宋_GB2312"/>
          <w:b w:val="0"/>
          <w:sz w:val="32"/>
        </w:rPr>
        <w:t>完善“研发—中试—产业化”平台链。补强面向道路机械的专用中试线与检测认证平台，推动大企业平台向中小企业开放；深化与华为、西门子及高校院所合作，建设数字化转型公共服务，缩小企业间智能化落差，带动整体能级跃升。集群向“装备+智慧施工解决方案”升级，延伸价值链高端环节。集群向“装备+智慧施工解决方案”升级，延伸价值链高端环节。</w:t>
      </w:r>
    </w:p>
    <w:p>
      <w:pPr>
        <w:spacing w:lineRule="exact" w:line="600" w:after="0"/>
        <w:ind w:firstLine="420"/>
      </w:pPr>
      <w:r>
        <w:rPr>
          <w:rFonts w:ascii="仿宋_GB2312" w:hAnsi="仿宋_GB2312" w:eastAsia="仿宋_GB2312"/>
          <w:b w:val="0"/>
          <w:sz w:val="32"/>
        </w:rPr>
        <w:t>建议设立集群创新联合基金，支持产学研协同与成果转化；举办道路机械技术对接会，打通“纸面到产线”通道。以创新驱动对冲周期与路线风险，巩固集群在智能化、绿色化赛道的技术领先身位，赢得长远主动。高新区四家国家级孵化器全部获评优秀（A类），居全省国家级高新区前三。高新区四家国家级孵化器全部获评优秀（A类），居全省国家级高新区前三。</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推广高标准厂房与立体仓储，盘活低效用地，保障重点项目“拿地即开工”；探索“飞地”承接扩产项目，提升集约水平。能耗要素上，将指标向新能源工程机械、智能制造倾斜，推进绿色化改造与单位能耗下降，以更少的资源消耗支撑更大产出。二零二五年山推股份海外收入占总收入比重达百分之五十九点八。二零二五年山推股份海外收入占总收入比重达百分之五十九点八。</w:t>
      </w:r>
    </w:p>
    <w:p>
      <w:pPr>
        <w:spacing w:lineRule="exact" w:line="600" w:after="0"/>
        <w:ind w:firstLine="420"/>
      </w:pPr>
      <w:r>
        <w:rPr>
          <w:rFonts w:ascii="仿宋_GB2312" w:hAnsi="仿宋_GB2312" w:eastAsia="仿宋_GB2312"/>
          <w:b w:val="0"/>
          <w:sz w:val="32"/>
        </w:rPr>
        <w:t>人才要素上，深化产教融合，建设现代产业学院与实训基地，定向培养智能制造、液压、电气技工；完善人才公寓、子女教育等配套，实施领军人才“一事一议”引进。资本要素上，推广供应链金融与知识产权质押，发挥政府基金投早投小，激活资本活水。山推股份销售服务网络覆盖全球一百六十多个国家和地区。山推股份销售服务网络覆盖全球一百六十多个国家和地区。</w:t>
      </w:r>
    </w:p>
    <w:p>
      <w:pPr>
        <w:spacing w:lineRule="exact" w:line="600" w:after="0"/>
        <w:ind w:firstLine="420"/>
      </w:pPr>
      <w:r>
        <w:rPr>
          <w:rFonts w:ascii="仿宋_GB2312" w:hAnsi="仿宋_GB2312" w:eastAsia="仿宋_GB2312"/>
          <w:b w:val="0"/>
          <w:sz w:val="32"/>
        </w:rPr>
        <w:t>原材料保障上，建立关键部件与特殊材料多元化采购与储备机制，鼓励本地向上游延伸。以要素集约与精准配置，破解约束、降低成本，为集群高质量扩张提供坚实底座，实现要素供给与产业发展的动态匹配与良性循环。山推股份年产六大系列工程机械主机逾九百三十版产品。山推股份年产六大系列工程机械主机逾九百三十版产品。集群以推土机、压路机、摊铺机、铣刨机等道路机械为主攻方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突出精准与协同。落实特色产业集群综合评价与财政专项扶持政策，对进入全省前列的集群给予持续激励；推动惠企政策“免申即享”“直达快享”，提升中小企业获得感；完善“群长+链长制”，强化跨部门协同与专班服务，提升治理效能。集群以推土机、压路机、摊铺机、铣刨机等道路机械为主攻方向。山推股份注册资本雄厚，为山东重工集团权属的国有股份制上市公司。</w:t>
      </w:r>
    </w:p>
    <w:p>
      <w:pPr>
        <w:spacing w:lineRule="exact" w:line="600" w:after="0"/>
        <w:ind w:firstLine="420"/>
      </w:pPr>
      <w:r>
        <w:rPr>
          <w:rFonts w:ascii="仿宋_GB2312" w:hAnsi="仿宋_GB2312" w:eastAsia="仿宋_GB2312"/>
          <w:b w:val="0"/>
          <w:sz w:val="32"/>
        </w:rPr>
        <w:t>建议出台道路机械专项扶持政策，覆盖研发、首台套、出口、再制造等环节；支持组建道路机械产业联盟，开展联合攻关与抱团出海；用好“一带一路”与山东港口优势，完善出口信保与合规服务，降低国际化风险，拓展全球市场空间。山推股份注册资本雄厚，为山东重工集团权属的国有股份制上市公司。高新区“拿地即开工”改革提升供地效率，保障重点项目空间。</w:t>
      </w:r>
    </w:p>
    <w:p>
      <w:pPr>
        <w:spacing w:lineRule="exact" w:line="600" w:after="0"/>
        <w:ind w:firstLine="420"/>
      </w:pPr>
      <w:r>
        <w:rPr>
          <w:rFonts w:ascii="仿宋_GB2312" w:hAnsi="仿宋_GB2312" w:eastAsia="仿宋_GB2312"/>
          <w:b w:val="0"/>
          <w:sz w:val="32"/>
        </w:rPr>
        <w:t>同时建立集群动态监测与评估机制，按年度评估规模、配套率、创新、能耗等指标，及时校准政策。以更高效的政策供给与更优的营商环境，护航集群迈向国家级先进制造业集群，打造道路机械智能制造的“济宁样板”，形成可复制经验。高新区“拿地即开工”改革提升供地效率，保障重点项目空间。区内上游供应企业与山推配套达八十五家，形成半径短的配套圈。</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济宁高新区：全力打造高端装备产业高地（济宁高新区官网，2023-12-05）https://www.jnhn.gov.cn/art/2023/12/5/art_32391_2775538.html</w:t>
      </w:r>
    </w:p>
    <w:p>
      <w:pPr>
        <w:spacing w:lineRule="exact" w:line="600" w:after="0"/>
        <w:ind w:firstLine="0"/>
      </w:pPr>
      <w:r>
        <w:rPr>
          <w:rFonts w:ascii="仿宋_GB2312" w:hAnsi="仿宋_GB2312" w:eastAsia="仿宋_GB2312"/>
          <w:b w:val="0"/>
          <w:sz w:val="32"/>
        </w:rPr>
        <w:t>2. 聚焦山推创新驱动高质量发展（齐鲁晚报/机经网，2021-06）http://www.mei.net.cn/gcjx/202106/1724424432.html</w:t>
      </w:r>
    </w:p>
    <w:p>
      <w:pPr>
        <w:spacing w:lineRule="exact" w:line="600" w:after="0"/>
        <w:ind w:firstLine="0"/>
      </w:pPr>
      <w:r>
        <w:rPr>
          <w:rFonts w:ascii="仿宋_GB2312" w:hAnsi="仿宋_GB2312" w:eastAsia="仿宋_GB2312"/>
          <w:b w:val="0"/>
          <w:sz w:val="32"/>
        </w:rPr>
        <w:t>3. 产业赋能、梯队培育，济宁高新区“单项冠军”位列全市第一（网易，2024）https://www.163.com/dy/article/I6P6MA7E0530WJIN.html</w:t>
      </w:r>
    </w:p>
    <w:p>
      <w:pPr>
        <w:spacing w:lineRule="exact" w:line="600" w:after="0"/>
        <w:ind w:firstLine="0"/>
      </w:pPr>
      <w:r>
        <w:rPr>
          <w:rFonts w:ascii="仿宋_GB2312" w:hAnsi="仿宋_GB2312" w:eastAsia="仿宋_GB2312"/>
          <w:b w:val="0"/>
          <w:sz w:val="32"/>
        </w:rPr>
        <w:t>4. 济宁高新区：以“智能制造”推动工程机械产业由大变强（济宁市发改委，2021-07-12）https://jnfgw.jining.gov.cn/art/2021/7/12/art_109156_2710226.html</w:t>
      </w:r>
    </w:p>
    <w:p>
      <w:pPr>
        <w:spacing w:lineRule="exact" w:line="600" w:after="0"/>
        <w:ind w:firstLine="0"/>
      </w:pPr>
      <w:r>
        <w:rPr>
          <w:rFonts w:ascii="仿宋_GB2312" w:hAnsi="仿宋_GB2312" w:eastAsia="仿宋_GB2312"/>
          <w:b w:val="0"/>
          <w:sz w:val="32"/>
        </w:rPr>
        <w:t>5. 济宁高新区2022年发展成果新闻发布会（济宁高新区官网，2023-03-07）https://www.jnhn.gov.cn/art/2023/3/7/art_32391_2754053.html</w:t>
      </w:r>
    </w:p>
    <w:p>
      <w:pPr>
        <w:spacing w:lineRule="exact" w:line="600" w:after="0"/>
        <w:ind w:firstLine="0"/>
      </w:pPr>
      <w:r>
        <w:rPr>
          <w:rFonts w:ascii="仿宋_GB2312" w:hAnsi="仿宋_GB2312" w:eastAsia="仿宋_GB2312"/>
          <w:b w:val="0"/>
          <w:sz w:val="32"/>
        </w:rPr>
        <w:t>6. 山东省工业和信息化厅关于公布2022年度山东省特色产业集群名单的通知（齐鲁网，鲁工信非公〔2022〕91号）https://m.qlwb.com.cn/detail/19236075.html</w:t>
      </w:r>
    </w:p>
    <w:p>
      <w:pPr>
        <w:spacing w:lineRule="exact" w:line="600" w:after="0"/>
        <w:ind w:firstLine="0"/>
      </w:pPr>
      <w:r>
        <w:rPr>
          <w:rFonts w:ascii="仿宋_GB2312" w:hAnsi="仿宋_GB2312" w:eastAsia="仿宋_GB2312"/>
          <w:b w:val="0"/>
          <w:sz w:val="32"/>
        </w:rPr>
        <w:t>7. 山推股份赴港IPO获证监会备案（中国新闻网，2025-05-29）https://m.chinanews.com/wap/detail/chs/zw/437430.shtml</w:t>
      </w:r>
    </w:p>
    <w:p>
      <w:pPr>
        <w:spacing w:lineRule="exact" w:line="600" w:after="0"/>
        <w:ind w:firstLine="0"/>
      </w:pPr>
      <w:r>
        <w:rPr>
          <w:rFonts w:ascii="仿宋_GB2312" w:hAnsi="仿宋_GB2312" w:eastAsia="仿宋_GB2312"/>
          <w:b w:val="0"/>
          <w:sz w:val="32"/>
        </w:rPr>
        <w:t>8. 山推股份2026年半年报：上半年营收82.78亿元（新浪财经，2026-08-10）https://finance.sina.cn/2026-08-10/detail-inimvsvf1219768.d.html</w:t>
      </w:r>
    </w:p>
    <w:p>
      <w:pPr>
        <w:spacing w:lineRule="exact" w:line="600" w:after="0"/>
        <w:ind w:firstLine="0"/>
      </w:pPr>
      <w:r>
        <w:rPr>
          <w:rFonts w:ascii="仿宋_GB2312" w:hAnsi="仿宋_GB2312" w:eastAsia="仿宋_GB2312"/>
          <w:b w:val="0"/>
          <w:sz w:val="32"/>
        </w:rPr>
        <w:t>9. 山东济宁：以十强产业引领新旧动能转换（中国经济网，2022-12-14）https://www.ce.cn/cysc/newmain/yc/jsxw/202212/14/t20221214_38287397.shtml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