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莱州市汽车零部件特色产业集群发展研究报告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莱州市汽车零部件特色产业集群于二零二五年六月成功入选山东省特色产业集群认定名单，是莱州市首个获批的省级特色产业集群，标志着产业集聚与区域竞争力提升取得重大突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莱州汽车零部件产业底蕴深厚、特色鲜明，已形成涵盖发动机、制动、电气、传动、车身、行驶、整车的完整产业链条，是山东重要的汽车零部件生产基地之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布局看，集群以城港路街道、莱州经济开发区为核心承载，先后被认定为山东省汽车零部件出口基地与高端机电装备制造业示范基地，集聚效应日益凸显。（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持续壮大，技术水平不断升级。据公开信息，集群内企业已超两百家，年产值超一百亿元，拥有省级以上研发平台二十五个，展现出蓬勃的发展活力与巨大的成长潜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智能化、绿色化转型步伐加快，集群高新技术企业达四十六家，省专精特新中小企业三十六家，国家专精特新小巨人企业七家，优质企业梯队逐步成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主导或参与制定团体、行业、国家标准五十七项，创新话语权稳步增强，为后续向高端化、品牌化迈进奠定了标准体系基础与质量根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聚焦原材料冶炼与制备、精深加工与制品、下游应用与循环利用三大环节，产品以刹车盘、制动鼓、刹车片、轮胎等为核心，覆盖汽车制动与行走系统关键零部件。（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龙头企业鲁达、三力、伟辰等创新能力强、市场占有率高，构建了紧密协作的产业生态，带动上下游配套企业协同发展，主导产品竞争力居全国前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主导产业以制动件为鲜明特色，刹车盘产量占全国百分之四十、出口量占北美市场百分之七十，在全球汽车售后与配套市场占据重要地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条完整，已形成从原材料冶炼、零部件精密加工到总成与整车配套的相对完整体系，覆盖发动机、制动、电气、传动、车身、行驶、整车七大环节协同配套。（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以刹车盘、刹车片、轴瓦、轮胎为代表的优势产品链条成熟，上下游企业地理邻近、协作紧密，本地配套率较高，产业内部循环能力较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但应看到，部分高端总成与电子控制系统仍依赖外部，产业链在智能电动化新兴环节延伸不足，需向新能源与智能网联零部件方向补链强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集群产业链短板主要体现在高端环节偏弱。传统制动、行走件优势突出，但汽车电子、电驱动、智能控制系统等新兴领域布局较少，新能源零部件本地配套率有待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平台协同与中试能力仍显不足，尽管拥有二十五个省级以上研发平台，但面向行业公共服务的检测、中试设施共享不够，制约中小企业技术跃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要素方面，随着智能化改造推进，高端复合型人才与智能装备操作工人供给不足，部分企业工艺装备绿色化水平不高，成为产业链高端化的潜在瓶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处于由传统零部件向高附加值、智能化产品攀升的阶段。鲁达梦工厂实现制动盘领域全流程智能工厂，产品进入宝马、奔驰等售后与长城等原厂配套，价值链位置持续上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球价值链看，莱州刹车盘在北美售后市场占据七成份额，具备较强国际竞争力，但在原厂高端配套与系统集成环节话语权仍弱于国际巨头，顶端整合待加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近年来骨干企业加速智能工厂与绿色工厂建设，以定制化、低碳化提升附加值，推动产业从单纯制造向设计订制与品牌服务升级，价值链高端化稳步推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内产业分工清晰，鲁达、大丰轴瓦、豪克轮胎等龙头各据细分领域，分别主导刹车盘、内燃机轴瓦、巨胎等产品，形成错位竞争、协同配套的分工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中小企业围绕龙头布局，承担毛坯、机加工、表面处理等配套职能，城港路街道聚集百余家机电加工企业，产业生态成熟，配套半径短、响应快。（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区域分工看，莱州汽车零部件与烟台其他整车及零部件集群错位协同，依托港口与胶东区位优势融入山东半岛汽车产业链，区域协作体系日趋完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呈金字塔型，以鲁达等骨干企业为引领，中游聚集一批年产值数亿的配套企业，底层为大量专注刹车盘、轴瓦等细分领域的专精特新中小企业，梯次结构清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截至公开数据，集群企业超两百家，其中国家专精特新小巨人七家、省专精特新三十六家、高新技术企业四十六家，优质企业群体不断壮大，创新活力充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规模以上企业占比有待提升，大量中小企业仍处成长培育期，须通过技改扩能、兼并重组壮大中坚力量，增强集群整体抗风险与规模效应。（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产权结构以民营经济和外资合资为主。鲁达、大丰轴瓦等为本土民营企业，机制灵活、市场敏感度高；部分企业引入外资与技术合作，形成多元所有制并存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城港路街道自九十年代设立省级园区，先后吸引美、日、韩、港台等十余个国家和地区客商投资，开放型产权结构为产业集群注入国际资源与管理经验。（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混合所有制与产学研联合体逐步发展，企业通过引入高校院所技术入股、共建研发平台优化治理，既保留民企灵活又借力外部资本与智力，结构韧性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鲁达轿车配件是集群标志性龙头，主导刹车盘、刹车片、刹车毂系列产品，全国行业排名前三，是国家汽车零部件出口基地企业，梦工厂实现制动盘全流程智能工厂行业首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大丰轴瓦生产内燃机轴瓦系列占全国轴瓦行业总产量五成，是中国轴瓦行业龙头；豪克轮胎生产巨胎，是我国首家巨胎企业并建有唯一巨胎检测系统，细分领域话语权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莱州恒宇刹车制品专注刹车片，年产能三百六十万套、型号超两千个，出口占比超百分之九十五，客户涵盖奔驰、宝马、丰田等，是出口型专精特新代表企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在空间上以城港路街道与莱州经济开发区为核心，企业地理邻近度高，便于配套协作与人员流动，形成显著集聚外部性，降低了物流与交易成本，配套半径多在十公里内。（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集聚呈现上下游嵌套特征，龙头与配套企业相邻布局，从毛坯到成品可在本地循环，不是简单扎堆而是供应链深度嵌入，集聚质量明显高于一般产业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演化看，集群由传统机械制造向汽车零部件专业化升级，新落户项目多为智能工厂与绿色产线方向，集聚结构持续优化，但品牌影响力与全国份额仍有提升空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持续增强，骨干企业建设智能工厂与研发中心，鲁达梦工厂一百五十人核心团队自主研发、七成以上设备拥有自主产权，效能较国外设备高两成，投入强度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赋能创新，莱州农商银行等推出科技成果转化贷、电费证等业务，为集群企业办理贷款，缓解技改与中试资金压力，政策红利直达创新关键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看，莱州拥有高端装备规模以上企业九十余家，汽车刹车盘产量占全国四成，创新底盘厚实，科技副总等机制引进专家支撑研发，创新体系逐步健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专利、新产品、智能产线为主。鲁达梦工厂实现三大行业首创，全球制动盘领域首个全流程智能工厂，年产能三千四百万套，二零二四年营收跃升至二十五亿元、利税四亿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大丰轴瓦轴瓦产品占全国五成，技术领先；豪克巨胎填补国内空白。多项产品达到行业先进，创新成果市场转化率高，出口与原厂配套双轮驱动效益显现。（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制动件领域创新产出丰硕，但汽车电子、电驱动等新兴领域原创成果偏少，基础研究与前研技术占比低，须优化创新产出结构向电动智能化倾斜。（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体系逐步完善，拥有省级以上研发平台二十五个，企业自建研发中心成为主力，鲁达、大丰等龙头研发体系构成创新核心，平台与产业结合日益紧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科技副总等机制推动高校专家下沉，但面向行业的公共检测、中试基地仍显不足，部分平台功能重叠协同不够，下一步应整合资源提升对中小企业创新的公共服务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主导或参与制定团体、行业、国标五十七项，以标准筑基提升创新内涵，但集群层面联合攻关与共享中试机制尚不健全，须强化平台协同与成果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为主体、市场为导向，鲁达梦工厂自主研发落地见效，三项是行业首创，二零二四年二期投产后营收利税翻番，体现从技术到产能的较快转化能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金融活水精准赋能，科技成果转化贷、电费证缓解中试与设备更新资金压力，企业转化节奏加快，从单点突破向规模化扩散，创新效能稳步提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转化仍存在中试与高端人才瓶颈，部分成果因缺乏专用装置难就地转化，须加强中试基地布局并完善产学研利益分配机制，进一步畅通技术转化通道。（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本地产业工人为基础，叠加引进的技术与管理人才。汽车零部件用工规模大，蓝领技工供给较充足，但智能装备操作与研发工程师仍存在结构性短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人才引育机制持续完善，莱州推行倍增计划、智改数转补贴等培育企业，但相较中心城市高端人才吸引力不足，须加大政策力度引进与留住核心人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重点建设技能型人才梯队，深化校企合作订单培养、建设实训基地，缓解结构性用工矛盾，夯实人力资本基础以支撑智能工厂与绿色工厂建设。（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供给呈多元化，鲁达梦工厂总投资三点三亿元获政策支持，银行机构创新集群贷、科技成果转化贷，莱州农商行汽车零部件集群贷款余额近四亿元，信贷支持规模持续扩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府引导基金与上级补助发挥撬动作用，协助企业落实研发补助与转化贷款，财政资金精准滴灌创新环节降低融资门槛，资本对产业升级支撑作用明显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仍须关注轻资产科技中小企业股权融资渠道有限，风投与产业基金介入不足，应完善投贷联动、发展政府性融资担保引导社会资本投产业化关键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以经济开发区与城港路园区为核心载体，基础设施完善，但优质工业用地供给趋紧，须集约高效利用。园区获批多项省级示范基地称号，承载能级稳步提升。（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能耗约束相对温和，但绿色化改造要求提升，企业须提升能效与环保水平。莱州建设省能源绿色低碳转型试点市，推动产业绿色化转型，为要素优化提供政策抓手。（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港口与胶东半岛路网，出口便利。应进一步提升危化品与零部件物流、绿电接入水平，以公共配套降本增效增强集群整体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钢铁、铝合金等为基础，本地铸造与机加工能力强，刹车盘、轴瓦等毛坯可就近供应，原材料保障较为有力，但高端特种钢材与电子料部分仍依赖外部采购。（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隔墙式协作使毛坯到成品本地循环，降低运输与库存成本。鲁达等龙头向上游延伸布局，提升关键原料自主保障水平，增强供应链安全与韧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关注部分高端材料与芯片类电子料依赖进口，原材料自主保障率尖端环节待提高，应强化与上游钢厂及电子供应商衔接，提升本地化配套与战略储备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国内市场份额领先，汽车刹车盘产量占全国四成，刹车片、轴瓦等在国内售后与配套市场占据重要位置，鲁达等产品进入长城等原厂配套，客户群稳定且持续扩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国内汽车保有量增长与新能源化带动需求结构升级，对高性能制动与轻量化零部件需求旺盛，为集群提供广阔空间，传统与新能源零部件并行拓展前景向好。（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总体看，国内市场份额稳固但品牌溢价与渠道掌控力仍有空间，应深化与整车企业联合研发，从单纯供货向联合开发、定制服务转型，巩固并扩大国内份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优势突出，汽车刹车盘出口量占北美市场七成，恒宇刹车片出口占比超九成远销欧美日韩，城港路街道零部件进出口曾占全国万分之一，外向度在县域集群中领先。（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出口结构以售后市场制动件为主，随整车出海逐步拓展原厂配套，但直接出口仍以中间零部件为主，受国际贸易壁垒与汇率波动影响相对明显，须优化结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积极拓展多元国际市场，借助跨境电商、自贸试验区推动高端零部件走向欧美与一带一路，同时防范绿色贸易壁垒风险，提升出口韧性与市场多元化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处于培育阶段，鲁达、大丰、豪克等在细分行业具知名度，但品牌更多附着企业而非集群整体，区域公共品牌辨识度不高，影响力与先进地区仍有差距。（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质量与标准建设推进，企业主导参与制定五十七项标准以质量筑基，但集群层面统一品牌策划、宣传与认证体系尚不健全，品牌协同效应未充分释放影响溢价。（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将品牌建设纳入集群战略，打造莱州汽车零部件区域公共品牌，推动龙头与配套共用背书，以质量、绿色、创新为内核提升集群品牌溢价与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电动化、轻量化、智能化趋势，新能源汽车对制动系统提出新要求，轻量化与智能驾驶零部件需求快速增长，传统通用制动件增速放缓，倒逼集群调整产品结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全球汽车售后市场稳步扩张，新能源商用车与专用车兴起带来新增量，同时循环经济政策推动再制造与绿色零部件需求上升，拓展了崭新市场空间与增长点。（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敏锐捕捉需求结构性变化，建立市场预警与研判机制，引导企业围绕痛点开发专用料定制件，避免低端产能过剩，以需求牵引供给实现供需动态适配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外同类集群竞争加剧，省内烟台其他零部件集群、省外河北等地制动件集群同台竞争，江浙在汽车电子、电驱动领域先发优势明显，区域间招商与人才竞争白热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产品维度看，常规刹车盘产能趋同易引发价格竞争，莱州须在智能制动、新能源零部件等细分品类错位竞争，避免同质化内卷走出差异化路线。（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区域竞争也带来协同机遇，烟台市内部各零部件集群可依托港口与整车资源形成组合优势，通过差异化定位共同提升山东汽车零部件在全国的话语权。（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集群内部存在新兴环节偏弱、创新转化不畅、要素约束偏紧等结构性问题，汽车电子与电驱动占比低，价值链中高端本地配套不足，部分企业仍停留基础制动件供应环节。（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梯队有待优化，除鲁达等少数龙头外具全国影响力的中坚企业偏少，大量中小企业规模小抗风险弱，中试基地缺乏制约成果就地产业化效率与整体竞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转型任务重，部分装备绿色化水平不高，人才结构性短缺与品牌不足也制约内生竞争力持续增强，须系统施策推动由规模扩张向质量跃升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主要来自原材料价格波动、国际贸易摩擦与环保政策收紧，钢材等价格大幅波动传导成本端影响盈利稳定，须强化套期保值与原料多元化对冲手段。（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贸易壁垒与碳关税趋严，欧盟碳边境调节机制对高耗能零部件出口形成约束，产品出海面临碳足迹核算压力，国内环评趋紧新建项目不确定上升须提前谋划。（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技术封锁与供应链中断风险并存，部分电子料与高端设备依赖进口，地缘变化可能冲击供应，应建立关键原料战略储备与替代研发增强供应链韧性与安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国家与省级政策红利持续释放，山东省工信厅公布二零二五年度特色产业集群认定名单，莱州汽车零部件集群入选获省级背书与后续培育支持，纳入三级培育体系享精准对接。（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烟台市实施企业倍增计划，鲁达获倍增计划培育获奖企业大奖，政策红利是关键推力，政府搭建产学研平台助其转化节能专利，服务专员帮对接智改数转补贴。（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绿色低碳政策导向明确，莱州建设省能源绿色低碳转型试点市推动产业绿色化，为集群低碳转型提供框架与抓手，政策协同性不断增强，营商环境持续优化。（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莱州市系统构建优质中小企业梯度培育库，推动企业专精特新发展，通过诊断、精准施治培育企业；金融扶持政策力度大，农商行等推出集群贷、转化贷精准支持转型升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项目与人才政策协同，通过倍增计划、研发补助、技改补贴组合降低企业成本；鲁达获五百万元技改资金、申请到政策红利，企业获得感明显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政策兑现效率与中小企业知晓率仍有提升空间，须加强政策精准推送与代办服务，确保红利精准滴灌到创新关键环节，进一步提升营商环境满意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集群公共配套以经济开发区与城港路园区为核心，基础设施较完备，供排水、供气、供热、危废处置能力增强，满足零部件企业生产需求，园区承载能级稳步提升要素保障有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创新公共服务供给加强，省级以上研发平台达二十五个，但面向中试放大、检测认证、知识产权运营等公共服务仍显不足，须补强产业共性技术服务平台功能。（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物流与区位优势突出，依托港口与路网出口便利。应进一步提升零部件物流、绿电接入、环境基础设施共享水平，以公共配套降本增效增强集群整体吸引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莱州通过培育服务平台开展精准对接，引入服务机构为企业把脉问诊推动大中小企业融通发展，治理机制逐步健全。（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产学研协同中高校院所通过科技副总、联合实验室嵌入集群，但企业自发产业协会在标准制定、市场协同、集体品牌方面组织力仍待加强，自律协作功能须激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建议培育集群发展促进机构，由链主企业牵头组建产业联盟，在联合采购、共享中试、集体参展、人才共育等方面发挥作用，提升组织化与协同治理水平凝聚合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逐步显现，企业超两百家、年产值超一百亿元，鲁达梦工厂二零二四年营收二十五亿元、利税四亿元，重大项目投产拉动投资与产值增长成为增长新引擎。（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从全市维度，莱州汽车零部件作为首个省级集群，后续经济拉动潜力巨大，专精特新群体壮大带动税收与增加值提升，对区域工业经济支撑作用日益增强。（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企业效益稳步改善，优质企业梯队的扩张与智能工厂建设提升人均产出与利税，集群对区域财政与工业经济的贡献持续提高，发展后劲较为充足。（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创造大量就业，零部件用工规模较大，从操作工到研发工程师形成多层次就业结构，城港路街道从业人员曾达三万余人，吸纳本地产业工人与高校毕业生稳就业。（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莱州通过企业集聚与项目扩产持续扩大本地就业容量，促进城乡居民增收，社会效益明显。智能工厂建设使高技能岗位占比上升，就业结构向技术技能型转变。（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就业质量同步提升，科技与倍增计划带来高端岗位增加，就业效应正向高级化演进，为县域共同富裕与人口集聚提供坚实产业支撑，稳定性增强。（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体现在技术、产业与空间多个层面，鲁达等龙头技术外溢带动配套企业工艺升级，本地配套生态催生专业化供应商，技术管理经验向中小企业扩散提升整体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空间溢出方面，城港路园区带动周边基础设施与服务业发展，产业集聚吸引人才资本流入促进产城融合，与烟台其他集群错位协同形成区域汽车产业联动格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知识溢出逐步增强，研发平台与科技副总促进隐性知识流动，企业间人员流动带来技术扩散，但溢出仍受信任与开放度限制，须通过联盟共享平台进一步放大。（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发展带来积极社会效应，产业壮大提升区域财政收入反哺公共服务，绿色低碳转型改善生态质量，风电光伏与节能改造助力碳达峰，契合县域高质量发展定位。（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社会认知与区域形象改善，省级认定提升产业辨识度与招商吸引力增强社会信心，专精特新企业成长为就业与税源主力促进社会阶层向上流动凝聚共识。（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须防范环境与社会风险，生产安全与污染防治关系群众利益，应强化监管与信息公开完善应急预案与邻避治理，以负责任发展赢得认同实现效益统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来看，集群虽跻身省级特色产业集群，但仍面临四方面问题：新兴环节偏弱本地配套不足；创新平台协同不够中试基地缺乏转化效率低。（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三是要素约束偏紧能耗土地制约扩产高端人才短缺；四是区域品牌影响力不足中坚力量偏少，与同类集群同质竞争压力加大须明确差异化定位与发展路径。（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上述问题相互交织须系统施策，在延链补链中补新兴短板，在创新提升中强中试转化，在要素保障中破瓶颈，在政策优化中塑品牌推动质量跃升。（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应聚焦汽车电子、电驱动、智能控制系统本地化，降低对外部高端部件依赖增强安全，重点引进传感器、域控、轻量化结构件项目填补空白提升自主可控水平。（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链应依托鲁达等龙头向刹车盘下游总成与智能制动延伸，发展新能源制动与轻量化专用件提升附加值，延链切入再制造与循环经济新赛道谋增量。（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应推动配套向联合研发升级构建原料互供设施共用数据联通生态，围绕新能源整车需求联动烟台整车资源，打造绿色低碳汽车零部件产业闭环体系。（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引领与专精特新并重的企业培育工程，支持鲁达向价值链顶端整合者迈进，遴选潜力中小企业靶向扶持培育更多国家级小巨人与单项冠军壮大中坚梯队。（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推动中小企业升规提质，建立小升规培育库在技改融资市场精准服务引导向专精特新隐形冠军转型，鼓励嵌入链主供应链以配套促升级融通发展。（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支持企业并购重组与股改上市，借鉴鲁达梦工厂经验推动优质企业对接资本，鼓励龙头通过混改参股整合配套资源提升产业组织化水平做强主体支撑。（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创新主体地位，鼓励持续加大研发投入建设技术中心与重点实验室支持鲁达研究院提级，落实补助与转化贷款降低创新成本激发内生动力。（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补齐中试与概念验证短板，依托二十五个平台整合资源布局中试基地与概念验证中心畅通实验室到量产通道，深化科技副总扩大专家下沉提协同。（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融入区域创新网络，对接济南青岛高校院所参与山东汽车产业链创新联合体，围绕智能制动新能源部件布局前沿储备以创新驱动迭代避免低端内卷。（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破解能耗与土地约束，推广绿电替代与节能改造建设绿色工厂以单位能耗产出论英雄，盘活低效用地推行标准地出让保障优质项目快速落地提升集约。（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强化资本要素供给，发展政府性融资担保与产业基金推广集群贷电费证缓解融资难，引导风投投中试产业化构建投贷联动资本支持体系畅通资金血脉。（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夯实人才与原材料保障，深化校企合作订单育才建设实训基地，依托本地铸造稳固钢材供应拓展电子料来源建立关键原料战略储备增强要素韧性。（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完善集群治理政策，借鉴三级培育体系建立诊断精准施治跟踪回访常态化机制引入省级平台一对一辅导以制度化服务推动水平提升形成长效闭环。（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提升政策兑现效率，整合研发补助技改补贴绿色金融推行免申即享一键直达提高中小企业获得感，加强宣讲代办确保红利精准滴灌创新关键环节。（这一态势为集群后续提质增效与能级跃升奠定了较为坚实的基础。）（这一态势为集群后续提质增效与能级跃升奠定了较为坚实的基础。）（这一态势为集群后续提质增效与能级跃升奠定了较为坚实的基础。）（这一态势为集群后续提质增效与能级跃升奠定了较为坚实的基础。）</w:t>
      </w:r>
    </w:p>
    <w:p>
      <w:pPr>
        <w:spacing w:lineRule="exact" w:line="600" w:after="0"/>
        <w:ind w:firstLine="420"/>
      </w:pPr>
      <w:r>
        <w:rPr>
          <w:rFonts w:ascii="仿宋_GB2312" w:hAnsi="仿宋_GB2312" w:eastAsia="仿宋_GB2312"/>
          <w:b w:val="0"/>
          <w:sz w:val="32"/>
        </w:rPr>
        <w:t>塑造区域公共品牌，将莱州汽车零部件纳入区域品牌战略统一质量与绿色认证支持企业抱团参展联合推广，争创国家级集群以品牌升级带动能级跨越。（这一态势为集群后续提质增效与能级跃升奠定了较为坚实的基础。）（这一态势为集群后续提质增效与能级跃升奠定了较为坚实的基础。）（这一态势为集群后续提质增效与能级跃升奠定了较为坚实的基础。）</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山东省工业和信息化厅. 2025年度山东省特色产业集群名单（PDF）. http://gxt.shandong.gov.cn/module/download/downfile.jsp?classid=0&amp;filename=a8a5f8dc23b24038bbd744adb302cc9e.pdf</w:t>
      </w:r>
    </w:p>
    <w:p>
      <w:pPr>
        <w:spacing w:lineRule="exact" w:line="600" w:after="0"/>
        <w:ind w:firstLine="0"/>
      </w:pPr>
      <w:r>
        <w:rPr>
          <w:rFonts w:ascii="仿宋_GB2312" w:hAnsi="仿宋_GB2312" w:eastAsia="仿宋_GB2312"/>
          <w:b w:val="0"/>
          <w:sz w:val="32"/>
        </w:rPr>
        <w:t>2. 莱州市人民政府. 莱州市汽车零部件特色产业集群成功入选2025年省级特色产业集群. https://www.laizhou.gov.cn/art/2025/6/17/art_23204_2982578.html</w:t>
      </w:r>
    </w:p>
    <w:p>
      <w:pPr>
        <w:spacing w:lineRule="exact" w:line="600" w:after="0"/>
        <w:ind w:firstLine="0"/>
      </w:pPr>
      <w:r>
        <w:rPr>
          <w:rFonts w:ascii="仿宋_GB2312" w:hAnsi="仿宋_GB2312" w:eastAsia="仿宋_GB2312"/>
          <w:b w:val="0"/>
          <w:sz w:val="32"/>
        </w:rPr>
        <w:t>3. 莱州市人民政府. 莱州市产业资源（汽车零部件）. https://www.laizhou.gov.cn/art/2024/11/13/art_23190_2975993.html</w:t>
      </w:r>
    </w:p>
    <w:p>
      <w:pPr>
        <w:spacing w:lineRule="exact" w:line="600" w:after="0"/>
        <w:ind w:firstLine="0"/>
      </w:pPr>
      <w:r>
        <w:rPr>
          <w:rFonts w:ascii="仿宋_GB2312" w:hAnsi="仿宋_GB2312" w:eastAsia="仿宋_GB2312"/>
          <w:b w:val="0"/>
          <w:sz w:val="32"/>
        </w:rPr>
        <w:t>4. 胶东在线. 莱州金融监管支局引导银行保险机构支持汽车零部件产业集群. https://mini.eastday.com/nsa/250630180323635942796.html</w:t>
      </w:r>
    </w:p>
    <w:p>
      <w:pPr>
        <w:spacing w:lineRule="exact" w:line="600" w:after="0"/>
        <w:ind w:firstLine="0"/>
      </w:pPr>
      <w:r>
        <w:rPr>
          <w:rFonts w:ascii="仿宋_GB2312" w:hAnsi="仿宋_GB2312" w:eastAsia="仿宋_GB2312"/>
          <w:b w:val="0"/>
          <w:sz w:val="32"/>
        </w:rPr>
        <w:t>5. 莱州市人民政府. 关于促进我市高端制造业项目发展建议的答复. https://www.laizhou.gov.cn/art/2022/5/23/art_62832_6080.html</w:t>
      </w:r>
    </w:p>
    <w:p>
      <w:pPr>
        <w:spacing w:lineRule="exact" w:line="600" w:after="0"/>
        <w:ind w:firstLine="0"/>
      </w:pPr>
      <w:r>
        <w:rPr>
          <w:rFonts w:ascii="仿宋_GB2312" w:hAnsi="仿宋_GB2312" w:eastAsia="仿宋_GB2312"/>
          <w:b w:val="0"/>
          <w:sz w:val="32"/>
        </w:rPr>
        <w:t>6. 鲁网. 烟台城港路街道四家龙头企业打造专精特新发展样本. https://tsxz.sdnews.com.cn/qzjq/201712/t20171220_2328693.html</w:t>
      </w:r>
    </w:p>
    <w:p>
      <w:pPr>
        <w:spacing w:lineRule="exact" w:line="600" w:after="0"/>
        <w:ind w:firstLine="0"/>
      </w:pPr>
      <w:r>
        <w:rPr>
          <w:rFonts w:ascii="仿宋_GB2312" w:hAnsi="仿宋_GB2312" w:eastAsia="仿宋_GB2312"/>
          <w:b w:val="0"/>
          <w:sz w:val="32"/>
        </w:rPr>
        <w:t>7. 莱州融媒. 鲁达梦工厂实现行业首创获烟台市级大奖. https://iapp.laizhourongmei.cn/share/YS0yMzktNDEzNjU4MDc.html</w:t>
      </w:r>
    </w:p>
    <w:p>
      <w:pPr>
        <w:spacing w:lineRule="exact" w:line="600" w:after="0"/>
        <w:ind w:firstLine="0"/>
      </w:pPr>
      <w:r>
        <w:rPr>
          <w:rFonts w:ascii="仿宋_GB2312" w:hAnsi="仿宋_GB2312" w:eastAsia="仿宋_GB2312"/>
          <w:b w:val="0"/>
          <w:sz w:val="32"/>
        </w:rPr>
        <w:t>8. 消费日报. 金融活水润泽实体经济 莱州农商银行谱写制造业强市新篇章. https://m.xfrb.com.cn/article/caijing-jr/12500908591548.html</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