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东营市东营区精密铸造特色产业集群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东营嘉扬精密金属有限公司企业分析报告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爱企查工商信息及嘉扬公司官网（cast-china.com）、中国铸造网供应商页、公开新闻等，统计时点截至2025—2026年公开披露信息。该公司为非上市港澳台合资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嘉扬精密金属有限公司成立于2000年9月20日，统一社会信用代码91370500724972374B，法定代表人为魏智育，注册资本6006万元人民币（实缴资本6006万元），企业类型为有限责任公司（港澳台投资、非独资）。注册地址位于山东省东营市东营区西五路1049号，登记机关为东营市市场监督管理局，营业期限长期。公司所属行业为金属制品业（黑色金属铸造），增值税一般纳税人，进出口企业代码3700724972374，具备进出口经营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香港大唐实业有限公司持股76.4998%、台湾嘉享实业有限公司持股18.0000%、东营市志城金属制品有限责任公司持股5.5002%共同出资设立，系港澳台合资企业。主要人员包括董事长魏智育、副董事长赵昭盛、总经理兼董事陈亚辉、董事兼副总经理陈海阳、董事兼财务负责人苏伟东等8人。公司股权相对集中，外资方控股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2000年9月公司成立，长期深耕熔模精密铸造；2010年被评为全国铸造行业综合百强企业；2012年引进专业团队自主研发集装罐专用阀门，获LR等国际认证；2016年在第十四届巴黎世界铸造精密会议上发布技术演讲，系中国非公企业首次登台。近年来获评国家级专精特新"小巨人"企业、国家级高新技术企业、省级制造业单项冠军企业，并推进核电高端部件制造项目建设（规划建筑面积2.5万平方米，年产2500吨有色合金智能制造生产线技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球商用精密铸造领域的中国合作伙伴，采用硅溶胶型壳精密铸造、精密加工、表面处理等先进技术，生产经营不锈钢、耐热钢、碳钢、低合金钢、高温合金、有色合金等材质的各类高难度精密铸件及深加工产品，并研发集装罐专用阀门。服务领域涵盖新能源汽车、流体化工、船用装备、高速铁路、核电、医疗器械、矿山机械、纺织机械、电力装备、石油装备、工业锁具、食品机械、建筑五金、航空航天、军品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公司业务以精密金属铸件及深加工为主，出口占主导地位（80%以上产品出口欧盟、日本、美国、澳大利亚等）。具体分产品收入构成未公开披露。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主要产品为硅溶胶熔模精密铸件与精密加工件，材质覆盖不锈钢、耐热钢、碳钢、低合金钢、高温合金、有色合金；并自主研发集装罐、公路罐车、铁路罐车专用阀门（月产1000余套）。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公司拥有400余家稳定客户群体，产品赢得多家世界五百强企业认可，客户分布于欧盟、日本、美国、澳大利亚等发达市场。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上游主要采购合金原料、型壳材料及机加工辅料，具体供应商未公开。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厂区占地面积120亩，建筑面积近3.6万平方米，员工近千人（参保991人）。具备月产130万件高难度精密金属零件的能力；拥有LR等国际专业认证；持有国家级专精特新"小巨人"、高新技术企业、省级制造业单项冠军等资质；系中国铸造协会理事单位、精铸出口企业联谊会副理事长单位，与清华大学有多年紧密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以自营出口为主，依托国际客户网络与行业口碑开展全球销售，同时服务国内高端装备领域。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财务数据未公开披露。公司跻身国内精铸行业前四位，是东营区精密铸造集群龙头企业，出口规模与行业地位突出。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公司为非上市港澳台合资企业，财务数据未公开披露，无公开年报及三表数据。可公开列示：实缴资本6006万元，参保991人（2025年口径）。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在集群内三家企业中，嘉扬精密金属资产规模、人员规模与出口占比均居首位，属龙头骨干；与嘉信机械、华腾机械相比，其国际化与客户层级优势明显。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设董事会（董事长魏智育等8名主要人员），治理相对规范，符合合资企业特征。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魏智育任董事长，赵昭盛任副董事长，陈亚辉任总经理兼董事，陈海阳任董事兼副总经理，苏伟东任董事兼财务负责人。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作为行业百强与单项冠军企业，具备较完善的质量控制与内控体系，通过国际认证。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员工近千人（参保991人），人员规模500—999人，技术及生产人员占比高，与高校合作支撑研发。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技术与工艺：硅溶胶熔模精密铸造+精密加工+表面处理全链条，覆盖高温合金等高端材质。2. 客户壁垒：400余家稳定客户、多家世界五百强认可、80%以上出口。3. 资质与品牌：国家级专精特新"小巨人"、单项冠军、高新技术企业，国际会议首发技术。4. 产学研：与清华大学长期合作，中国铸造协会理事单位。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外贸风险：出口占比高，受地缘政治、贸易壁垒与汇率波动影响显著。2. 产能扩张风险：核电高端部件等项目投资大、周期长。3. 原材料价格风险：合金等原料价格波动影响成本。4. 应对措施：多元化市场、套期保值、稳健推进技改项目。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公司可探索供应链金融（出口应收账款保理）、融资租赁（智能化产线设备）、项目贷款（核电高端部件项目建设）等。山东投资可依托其单项冠军与"小巨人"资质，提供综合金融服务支持产能升级。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嘉扬精密金属是东营区精密铸造集群的链主型龙头企业，国际化程度高、技术实力强。发展展望：核电高端部件与有色合金智能制造产线将打开新增长空间。建议：强化自主研发、优化出口市场结构、提升财务透明度以拓宽融资渠道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数据来源说明：天眼查（company/1117778650）、企查查、爱企查工商信息；嘉扬公司官网cast-china.com；中国铸造网供应商页及新闻；专精特新"小巨人"、单项冠军公示。财务数据因非上市未公开披露。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