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宁津县电梯设备制造特色产业集群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山东莱茵艾佳电梯有限公司企业分析报告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（本报告数据来源于天眼查、莱茵艾佳官网、陕西省电梯行业协会及公开报道。非上市企业单体财务数据未公开披露，已如实标注。）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山东莱茵艾佳电梯有限公司（曾用名：山东艾佳电梯有限公司）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2009年5月26日（前身始于1993年）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山东省宁津县经济开发区泰山路南首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李安生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10800万元人民币（实缴10775万元）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70人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技术合作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与德国莱茵电梯公司技术合作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集研发、制造、营销、安装、维修、保养、改造和旧楼加装于一体的A级生产企业，拥有现代化生产基地。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始建于1993年（初期做电梯部件），1998年形成整梯流水线，2009年与德国莱茵电梯技术合作成立莱茵艾佳，2012年设加装研发小组。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从事电梯生产制造与方案服务，引进德国智控技术，产品涵盖乘客、住宅、载货、观光、医用、杂物、自动扶梯等九大类数百规格。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以整梯制造为主，含新建建筑、智慧楼宇升级、既有建筑（加装/更新改造）三大解决方案。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"艾佳"牌乘客/住宅/载货/观光/病床/杂物/无机房电梯、自动扶梯、自动人行道及旧楼加装电梯。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房地产、商业楼宇、公共设施及旧改项目，多次承接百台级住宅电梯项目。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引进德国莱茵先进技术，关键部件自产与全球采购结合。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现代化生产基地13万㎡，高标准厂房3.8万㎡，118米试验塔，年生产能力12000台套，国家A级资质，专利近100项。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工程直销+代理+校企实习基地（与青岛科技大学等）。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年产能12000台套；宁津电梯区域品牌赋能；单体审计财务数据未公开披露。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山东莱茵艾佳电梯有限公司为非上市民营企业，单体财务数据未公开披露。企业规模以注册资本1.08亿元（实缴1.0775亿元）、年产能1.2万台套为参考。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董事长李安生领衔，注重"诚信和人才为本"，与高校共建实习实践基地，组建专家级研发团队。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一是技术：德国莱茵智控+近100项专利；二是产能：1.2万台套/年、118米试验塔；三是资质：A级生产；四是品牌：山东电梯区域公用品牌授权企业。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地产周期影响新梯需求。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特种设备安全风险。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重资产与应收。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特种设备资质合规。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发展加装与更新改造后市场，深化物联网+AI智慧电梯，拓展国内外份额。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一是融资租赁：智能制造与试验塔设备可引入融资租赁；二是保理：对公建/地产客户应收账款保理；三是供应链金融：部件采购订单融资；四是小贷：支持加装改造项目周转。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莱茵艾佳具德国技术基因与万台级产能，是宁津电梯集群整梯制造骨干。建议山东投资以设备融资租赁与应收账款保理协同。总体判断：技术型整梯制造企业。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天眼查、莱茵艾佳官网（rhine-aij.com）、陕西省电梯行业协会、宁津县公开报道。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