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山东广饶（橡胶轮胎）特色产业集群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兴源轮胎集团有限公司企业分析报告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（本报告依据企业公开披露信息、国家企业信用信息公示系统、企业官网、第三方企业信息平台及权威媒体公开报道整理，数据截至2026年；未公开披露事项及重大风险均已如实标注。）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源轮胎集团有限公司成立于2003年1月22日（曾用名：兴源轮胎有限公司），法定代表人为宋文广，统一社会信用代码为913705237535191731，企业登记状态为存续，注册资本及实缴资本均为12000万元人民币，注册地址位于山东省东营市广饶县西水工业区。股权结构为两名自然人股东（天眼查披露为两名王姓股东，分别持股约80%与20%），系民营股份制企业；宋文广为法定代表人及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（二）集团背景与历史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源集团前身广饶县兴源橡胶有限公司创始于1994年，2002年启动全钢载重子午线轮胎项目，是以轮胎制造为主导产业，集热电联产、国际贸易、新型建材、精细化工及新产品研发于一体的多元化大型民营股份制企业集团，下辖兴源轮胎集团有限公司、山东省广饶县兴源橡胶有限公司、山东广大轮胎有限公司等多个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（三）资质与品牌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核心品牌“华鲁”（HILO）被认定为中国驰名商标，产品涵盖华鲁、国宝、安耐特、强威、AMBERSTONE、广达、兴源等品牌。产品通过IATF16949、ISO9001、ISO14001、中国CCC、美国DOT、欧洲ECE、巴西INMETRO、印度BIS、肯尼亚ITS等认证。集团曾入选“世界轮胎75强”“中国橡胶制品制造业百强企业”等荣誉榜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全钢载重子午胎制造，据官网披露年产能约536万套全钢载重子午胎；集团层面（搜狗百科）具备年产580万套全钢载重子午胎能力。集团曾拥有总资产约58亿元、员工5000余人（海外官网），官网称现有职工约2600人、工程技术人员400余人。产品销往中东、非洲、东南亚、拉美等80多个国家和地区，国内销售网络覆盖30余个省、自治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（二）业务结构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集团以轮胎制造为主导，同时涉足热电联产、国际贸易、新型建材、精细化工等领域，形成多元化经营格局。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（一）数据披露情况说明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兴源轮胎集团有限公司为非上市企业，未公开披露经审计年度财务报告，单体关键财务指标无法核实。以下为公开资料可查的集团层面规模参考，并非审计数据。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口径/来源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集团总资产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约58亿元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公开资料（企业词条）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全钢载重子午胎产能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约536–580万套/年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公司官网/公开资料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约2600人（官网）/年报参保约1203人（2024）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官网及国家企业信用信息公示系统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12000万元（已实缴）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国家企业信用信息公示系统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（二）简要分析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能规模较大、品牌具备一定市场认知度，但受重大法律风险影响（详见第六节），持续经营与偿债能力存在重大不确定性。资产负债率、毛利率、经营现金流等核心指标因财报未披露无法评估，投资须极度审慎并全面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公司为实际控制人控制的民营股份制企业，法定代表人宋文广同时为实际控制人，治理结构集中。受债务与司法风险影响，治理稳定性面临挑战。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现有职工约2600人、工程技术人员400余人；但2024年年报显示社保参保人数约1203人，2025年年报医疗/工伤保险参保约1538人（养老保险参保为0，或为外包/调整所致），人员数据存在口径差异，需以尽调核实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（一）规模与品牌基础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历史上具备年产500万套级以上全钢胎产能，核心品牌“华鲁”为中国驰名商标，产品通过多项国际认证，曾跻身世界轮胎75强，具备一定规模与渠道基础。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（二）多元化布局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集团涉足热电、国际贸易、新型建材等领域，具备一定产业协同空间。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（一）重大司法与债务风险（重点）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天眼查风险概览，企业天眼风险信息达1613条，含裁判文书21条、涉诉关系83条、开庭公告36条、立案信息15条。第三方企业信息平台（爱企查等）公开报道显示：2025年以来公司新增多项被执行案件，总执行标的金额约1.65亿元，涉及招商银行、中国银行等金融机构借款合同纠纷；法定代表人宋文广于2026年2月28日被限制高消费并被列为失信被执行人，涉及金融借款及劳动争议；公司持有山东驰腾轮胎有限公司60%股权被冻结至2027年11月；核心机器设备被法院查封至2027年1月，生产线面临停滞风险；2025年2月10日因违反《安全生产法》被东营市应急管理局处以1万元罚款。上述风险表明公司持续经营能力存在重大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轮胎行业竞争加剧、原材料价格波动及出口贸易摩擦叠加，叠加自身债务危机，经营压力显著。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（三）财务不透明风险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单体审计财报未披露，且在重大风险下财务真实性需重点核查。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（一）融资背景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公司当前核心矛盾为债务违约与司法执行，常规融资能力基本丧失，亟需债务重组、引入战略投资者或司法重整。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建议优先推动债务重组与司法重整，引入具备产业与资金实力的战略投资方；在风险出清前不宜新增债权性融资。投资须以全面法律与财务尽调为前提，重点关注资产查封冻结、担保链及关联风险。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兴源轮胎集团有限公司历史上具备一定产能规模与品牌基础，但当前深陷债务违约与司法执行风险，持续经营能力存在重大不确定性，属高风险标的。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以债务重组/司法重整为优先路径，化解存量风险；二是待风险出清后，聚焦主业、压缩非核心多元化业务；三是规范治理与财务披露。对投资者而言，须高度审慎，将法律与财务风险核查置于首位，稳妥评估重整投资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国家企业信用信息公示系统（2021–2025年年报）、天眼查/企查查/爱企查企业公开信息、兴源轮胎集团官网（xingyuangroup.com、xingyuantires.com）、搜狗百科企业词条及权威媒体公开报道。公司存在重大未决司法与债务风险，已如实标注；非上市企业未经审计的单体财务数据已注明来源与口径，未作虚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