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山东枣庄滕州（中小数控机床）特色产业集群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山东山森数控技术有限公司企业分析报告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企查查、企知道、水滴信用、公司官网及公开工商资料，统计时点截至2025年公开披露信息。山东山森数控技术有限公司为非上市民营企业，经审计财务数据未公开披露，报告中引用数据均来自公开工商与官网资料，并在对应位置标注来源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山森数控技术有限公司（简称"山森数控"）是滕州机床产业集群的重要成员，专注于数控机床电气配套与工业自动化。公司成立于2009年7月10日（官网称山森数控始于2001年），统一社会信用代码为91370481692019086A，法定代表人为张士银，注册资本12,000万元人民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类型为有限责任公司（自然人投资或控股），注册地址为滕州经济开发区机械制造工业园远大路北侧、振兴路西侧。人员规模100—499人（天眼查参保202人），被标注为小微企业。股权结构：张士银持股约82.92%，杨秀芳8.75%，张子恒4.17%，张振山4.17%（均为自然人），实控人为张士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执行董事兼总经理（张士银）、监事等，对外投资7家企业，包括山森机床、日照山森机床销售有限公司、山东枣科智能装备研究院有限公司、山森机器人有限公司等，形成"数控配套+机床+研究院+机器人"生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森数控成立于2001年（企业沿革口径），2009年完成公司制登记。总部位于墨子故里、鲁班之乡滕州，专注数控机床电气配套与工业自动化生产线解决方案。历经发展，获国家高新技术企业、双软企业、国家级专精特新"小巨人"、山东省中小企业隐形冠军、山东省高端装备领军企业、山东省技术创新示范企业等资质，并设省级工程实验室、省级企业技术中心等4个省级研发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：国内数控机床操作面板与电气配套领域的重要企业，提供数控系统及电器配套件、工业自动化解决方案。主营业务：机床功能部件及附件制造/销售、金属切削/成形机床制造/销售、软件开发与销售、智能控制系统集成、电机制造、工业机器人制造/销售、配电开关控制设备制造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体系含数控系统、机床操作面板、智能电盘、油雾收集器、安全门开关、继电器模组、分线器、手持式脉冲发生器、通讯接口、交流电机电子制动器、数控机床成套电缆、换挡变频器、机床警示灯、行程挡铁、机床工作灯等15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（五）行业背景与区域集群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机床功能部件与数控配套（操作面板、电盘、数控系统、安全元件等）是工业母机产业链的关键配套环节，上游为电子元器件、塑料/钣金件与软件，下游为各类机床整机厂。我国机床功能部件长期存在"整机强、配套弱"短板，高端数控系统、伺服、电主轴等仍依赖进口，国产配套替代是产业补短板重点；近年高端装备自主可控政策推动配套件国产化加速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枣庄滕州作为"中小数控机床之乡"，整机集群庞大，但本地功能部件配套（尤其数控电气、操作面板）曾是短板。滕州集群正从整机向"整机+功能部件+数控系统"延伸，本地配套率提升可显著降低整机厂采购与交付成本，形成"整机拉动配套、配套反哺整机"的良性循环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山森数控是滕州集群少有的专注射控配套企业，产品覆盖数控系统、操作面板、智能电盘、安全门开关等15类，在数控机床操作面板领域占据重要位置，既受益于集群整机厂的本地配套需求，又以"配套龙头"角色补强滕州工业母机产业链完整性，是集群"专精特新"代表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政策与区域支持看，国家实施"工业母机"自主可控战略，将高档数控机床与基础制造装备列为科技重大专项；山东省"十强产业"含高端装备，支持滕州机床集群"专精特新"与数控化升级，国产替代政策尤其推动数控系统、操作面板等功能部件补短板。山森数控作为集群内专注射控配套的企业，受益于整机厂本地配套需求与国产替代政策，在数控操作面板等领域具先发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数控机床电气配套件（操作面板、智能电盘、安全门开关等）制造销售为主，辅以数控系统、工业机器人、软件开发。因非上市财务未公开，未披露分产品收入。公司在数控机床操作面板领域占据重要位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数控系统及配套：数控系统、机床操作面板、智能电盘、手持式脉冲发生器、继电器模组、分线器、通讯接口。2. 功能部件：安全门开关、机床警示灯、行程挡铁、换挡变频器、交流电机电子制动器、成套电缆。3. 环保设备：油雾收集器。4. 智能装备：工业机器人、智能控制系统集成、软件开发。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客户为全国机床主机厂（含滕州本地及外地机床企业）与终端用户，作为机床电气配套供应商，嵌入主机厂供应链。依托滕州70余年机床产业积淀，客户基础扎实。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电子元器件、钣金件等外购，具体前五大供应商未公开。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数控系统、操作面板、安全门开关等规模化制造能力，拥有SMT生产线、手脉生产线、油雾收集器生产线、桁架生产线、警示灯生产线等。资质：国家高新技术企业、双软企业、国家级专精特新小巨人、省级工程实验室、省级企业技术中心等4个省级研发平台；专利92件（水滴信用口径）。持有发电业务等许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以主机厂配套+经销+出口结合；依托滕州机床集群与自建渠道覆盖全国。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公开资料：参保202人，专利92件，为滕州机床产业集群重要成员，在数控机床操作面板领域占据重要位置；获2025年省级制造业单项冠军、2026年国家级春燕奖。具体产值市占率未公开（财务未披露）。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山森数控技术有限公司为非上市民营企业，经审计财务报表未公开披露，无法提供近三年营业收入、净利润、毛利率、资产负债率、经营现金流净额等标准化指标。公开可得：注册资本12,000万元，人员100—499人（参保202人），专利92件。上述非审计信息，使用时应予注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数据未公开。作为机床电气配套"隐形冠军"，盈利来自配套件制造与系统集成，附加值高于纯加工，受机床行业景气影响。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资产以生产线设备、厂房、存货与应收账款为主，专利92件体现无形资产。具体结构未公开。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财务数据未公开。小微企业杠杆适中，融资以银行与实控人支持为主。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对标国内机床电气配套企业，山森优势在"专精特新小巨人+单项冠军+专利92件+全系列配套"，是滕州机床产业链关键配套节点。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民营有限责任公司，设执行董事兼总经理（张士银）、监事，治理简洁。党组织按非公企业要求建立。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法定代表人、执行董事兼总经理为张士银（控股股东，持股约82.92%），为实际控制人。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建立研发与生产质量体系，省级工程实验室/企业技术中心支撑创新；高新技术企业体现规范管理。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人员100—499人（参保202人），技术与管理团队支撑研发制造；与山东大学、山东建筑大学等高校产学研合作。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专精特新：国家级小巨人、省级单项冠军、隐形冠军，配套领域龙头。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技术与专利：专利92件、4个省级研发平台、双软企业。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全系列配套：15类电气配套产品，嵌入主机厂供应链。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产业集群：滕州机床基地，客户与配套协同。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5. 生态布局：研究院+机器人+机床，延伸智能装备。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机床行业周期波动，上游主机厂需求变化传导。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客户集中（主机厂配套）依赖。2. 技术迭代快，需持续研发。3. 原材料与电子元器件价格波动。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财务数据未公开。扩张（研究院、机器人）或致资金压力；应对措施为稳健财务。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生产安全环保及发电业务许可合规；应对措施为规范运营。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控制权集中，多元化（机器人、研究院）对管理提出要求。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公司研发与产线升级、生态扩张需求明确：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融资租赁：为SMT、检测、机器人等产线设备提供融资租赁。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供应链金融：围绕核心配套地位，为采购提供订单融资。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保理业务：针对主机厂应收账款开展保理。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小贷：提供流动资金小贷，支持研发与扩张。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山东山森数控是滕州机床集群的关键电气配套"隐形冠军"，国家级专精特新小巨人、省级单项冠军，专利92件、全系列配套，生态延伸至机器人与研究院，成长性突出。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在滕州机床高端化与智能化趋势下，公司有望以数控系统/操作面板为核心，向智能装备与工业机器人拓展，巩固配套龙头地位。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挑战来自主机厂需求波动、技术迭代与多元化管理。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总体判断：技术壁垒高、成长性好、产业链关键，是山东投资在滕州集群最优质的民营协同标的之一。建议以融资租赁与供应链金融为重点，支持其产线升级与智能装备拓展。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实际使用的公开来源包括：（1）天眼查企业工商信息（统一社会信用代码、成立2009-07-10、注册资本12000万、法人张士银、股东结构、参保202人、注册地址、经营范围、小微企业）；（2）企查查/企知道（高新技术企业、专精特新小巨人、单项冠军、专利92件、行业地位）；（3）公司官网（成立于2001、产品15类、资质荣誉、省级研发平台4个、生态企业）；（4）水滴信用（对外投资7家、专利92件、司法）；（5）滕州机床产业集群公开报道。审计财务数据未公开披露，相关财务章节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