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山东滨州无棣县(智能电气装备)特色产业集群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山东国棣电力器材有限公司企业分析报告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公开渠道可查证数据撰写，统计时点截至2026年8月公开披露信息。山东国棣电力器材有限公司为非上市民营企业，经审计的财务数据未公开披露，相关章节已如实标注，未编造任何具体数字。数据来源见文末"数据来源说明"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棣电力器材有限公司成立于2015年8月20日，注册资本5000万元人民币，注册地位于山东省滨州市无棣县海丰街道西城开发区（经营地址棣州四路6号附近）。公司系国家高新技术企业，主营电力器材及附件、铁附件金具、变压器、箱式变电站等产品的生产销售，具备技术研发能力，公开报道称其为鲁北地区电力行业省市县三级重点龙头企业，目前处于正常经营状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于股权结构：公开渠道未完整披露公司股东名称及具体持股比例。据无棣县政府官网报道，公司由总经理孙秀国负责经营。公司类型为民营控股的电力器材制造企业，无国有股东，不属国企或央企序列。具体实控人、注册资本实缴情况以工商登记信息为准，本报告不予臆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中小企业典型的总经理负责制，由总经理孙秀国统筹经营。生产体系围绕变压器、箱式变电站、开关柜、铁附件金具等品类组织，设有生产、销售与技术部门。公司通过"走出去"考察（赴南方先进产业集群学习）推动技术改造与产线升级，并建设新厂区与小型研发实验室，组织形态由传统低端加工向"研发+智造"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丰街道电气装备产业起步于上世纪80—90年代，早期多为生产印章、铁件等简单产品的"低小散"企业。山东国棣电力器材有限公司在行业转型中抓住机遇：通过赴南方先进产业集群考察，实施技术改造升级、购置智能化生产设备、建设新厂区，实现从贴牌加工到自主研发的跨越。2025年，公司发往辽宁省的1000万元订单标志着其成功突破低端市场、跻身电力器材高端领域。当地规划的无棣县智能电气装备特色产业园（基础设施投资4.5亿元）及西城智能电气装备科技产业园（总投资35.5亿元）为其扩产提供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"鲁北地区电力行业重点龙头企业"，聚焦电力器材及附件、铁附件金具、变压器、箱式变电站、开关柜、JP柜、农网柜、高低压配电设备等产品的研发、生产与销售，并拓展电力线路工程施工、安防监控工程、光伏发电项目开发等延伸业务。其核心突破在于由低端铁件向高端变压器、箱式变电站升级，产品技术含量显著提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覆盖电力器材制造与电力工程施工两大板块：制造板块包括变压器、箱式变电站、开关柜、铁附件金具、绝缘子、电表箱等200多个品种；工程板块包括电力线路施工、安防监控、亮化与系统集成、光伏发电项目开发。具体收入构成未公开披露；公开报道提及公司"年产值近亿元"，可作为规模量级参考（非审计数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变压器、箱式变电站、高低压开关、开关柜、JP柜、农网柜、电力分支箱、铁附件金具、电力金具、瓷绝缘子、复合绝缘子、仪器仪表、电表箱、电缆附件、锁具、标牌、铅封、防鸟设备、电缆保护管等，品种逾200个。其中变压器、箱式变电站、充电桩被总经理孙秀国称为"同行业比较高端"的产品，系公司高端化突破的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电网公司、能源央企及地方电力工程单位为主。公开报道提及发往辽宁省的1000万元订单，显示公司业务已拓展至省外；依托鲁北地区电力行业重点龙头地位，在山东及邻近区域电网物资市场具备渠道优势。具体前五大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采购以硅钢、铜、铝、钢材及电气元器件为主，原材料价格波动对成本影响明显。变压器、箱式变电站等高端产品对铁芯、绕组材料与元器件品质要求高，供应商认证体系较严。具体供应商未公开披露。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西城开发区生产基地及新建厂区，具备变压器、箱式变电站等高端产品的生产能力，并搭建小型研发实验室。作为国家高新技术企业，具备技术研发能力与相关专利。产品涵盖200多个品种，规模在鲁北地区居前。具体产能、用地面积等量化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销售以电网物资集采投标、电力工程总包配套及直销为主，依托"鲁北地区电力行业重点龙头企业"资质与区域渠道；同时通过园区抱团、政府组织的考察与展会拓展省外及高端市场。渠道偏B2B与项目制。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媒体报道公司"年产值近亿元"、2025年获辽宁1000万元订单，但经审计的营收、产量、市场占有率数据未公开披露。海丰街道电气装备产业集群（母体）拥有企业1200多家、产品1000多种、部分产品占全国市场份额40%，公司受益于集群规模效应与"电气小镇"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山东国棣电力器材有限公司为非上市民营企业，经审计的近三年财务报表未对外公开披露，无法获取权威财务数据。以下表格按"未公开披露"如实标注。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主要会计数据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经营性现金流净额（亿元）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财务数据未公开披露，无法量化毛利率与净利率。定性看，公司向高端变压器、箱式变电站升级后产品附加值提升，但行业竞争（尤其低端铁件同质化）仍压制整体盈利，规模效应是改善盈利的关键。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资产质量指标未公开披露。公司建设新厂区、购置智能化设备，固定资产投入加大；作为高企拥有专利等无形资产。具体资产结构无从量化。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负债与偿债能力数据未公开披露。新厂区与设备投资可能带来借款需求，真实杠杆水平需在尽调中以征信与银行流水核实。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现金流数据未公开披露。公司处于扩产与技术改造投入期，投资性现金流出较大，对经营回款与外部融资依赖较高。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缺乏公开财务数据，暂无法与同集群欧创电气、卓力电器及行业上市公司量化对标。三家公司同处无棣智能电气装备集群、同以电网/能源央企为核心客户，可在尽调中以产值规模、产品高端化程度、专利数量做定性比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公司为民营中小企业，实行总经理负责制，由孙秀国统筹经营。公开信息未完整披露董事会/监事设置及股东构成，不涉国资监管与"三重一大"程序。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孙秀国任总经理，系公司转型与高端化突破的核心推动者（公开报道引述其关于产品"高端"的表述）。其他高级管理人员未公开披露。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赴南方考察推动技术改造与产线升级，建设新厂区与研发实验室，引入智能化生产设备；管理上受益于海丰街道"包企业干部"帮扶机制（如解决土地指标、申报市重点项目）。内控与质量体系公开信息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具体员工人数未公开披露。公司地处县城工业园，用工以本地产业工人为主；高端化转型对技术研发与设备管理人才提出更高要求，人才引育是后续重点。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区域龙头与资质壁垒：鲁北地区电力行业省市县三级重点龙头企业，区域渠道与集采资质优势明显。二是产品升级能力：由低端铁件成功切入高端变压器、箱式变电站、充电桩，技术含量与客户层级双提升。三是集群协同：身处"电气小镇"1200多家企业生态，配套齐全、成本低。四是政府帮扶：海丰街道专班帮扶（土地、重点项目、考察学习）降低转型门槛。五是品类广度：200多个产品品种形成一站式电力器材供应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（一）行业同质化竞争风险：低端铁件、金具同质化严重、价格战激烈。应对措施：坚持高端化（变压器、箱变、充电桩）差异化路线。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（二）原材料价格波动风险：硅钢、铜铝占成本比重大。应对措施：锁价采购与工艺降本。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（三）客户与区域集中风险：收入偏重区域电网与工程市场。应对措施：拓展省外（如辽宁订单）及新能源配套。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（四）扩张资金风险：新厂区与设备投资带来资金压力。应对措施：争取项目贷、融资租赁与股权融资。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（五）治理与信息透明风险：股权与财务透明度低，关键人依赖。应对措施：完善治理、规范财务披露。合规方面未见公开处罚记录，但电力器材质量与强制认证合规须持续关注。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（一）保理业务：对电网公司及工程单位的应收账款可叙做保理，盘活资金。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（二）供应链金融：围绕硅钢、铜铝采购开展反向供应链金融，缓解备货资金占用。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（三）融资租赁：新厂区智能化设备与产线购置适合设备融资租赁。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（四）小额贷款：投标与履约保证金等短期周转可由小贷业务覆盖。公司高端化转型确定性强、区域龙头地位稳固，是山东投资在智能电气装备赛道可重点对接的产融协同标的，但须以财务尽调为前提。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综合小结：山东国棣电力器材有限公司是鲁北地区电力器材重点龙头企业，已完成由低端贴牌向高端变压器、箱式变电站的转型突破，区域渠道与集群配套优势突出，成长性较好。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未来发展展望：在新型电力系统与配电网投资背景下，变压器、箱式变电站及充电桩需求持续释放；公司借力无棣智能电气装备特色产业园扩产，有望进一步扩大高端产品份额。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面临挑战：财务透明度低、人才与研发储备相对薄弱、低端品类仍存价格竞争。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结论与建议：建议山东投资在补充尽调前提下，优先以融资租赁支持其设备升级、以保理/供应链金融盘活营运资金；并推动其与欧创电气、卓力电器在集群内协同，提升整体集采议价与出海能力。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无棣县人民政府官网（www.wudi.gov.cn）：2025年9月16日《电气小镇的"三破"与"四立"》及海丰街道电气装备产业集群相关报道（含国棣电力辽宁1000万订单、孙秀国总经理表述）。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360地图/企查查/电联宝等企业信息平台：山东国棣电力器材有限公司注册信息、经营范围、成立时间、注册资本、高新技术企业资质等。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今日头条/闪电新闻（2025年9月）：无棣"电气小镇"变身"智能装备产业高地"报道。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大众新闻：国家高新技术企业忙订单（年产值近亿元等）报道。财务数据因非上市未披露，相关章节均如实标注。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