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胶州市智能家电电路板特色产业集群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尼得科电机（青岛）有限公司（胶州）企业分析报告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知道、尼得科集团官网、爱企查等公开渠道，统计时点截至2025年披露信息。尼得科电机（青岛）为日本电产（Nidec）集团外商独资企业，未公开披露经审计财务报表，本报告采用其公开的注册资本、投资、产能等经营信息，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电机（青岛）有限公司（曾用名：艾默生（中国）电机有限公司）成立于2001年6月1日，统一社会信用代码91370281727810274K，法定代表人崔恒懂，注册资本1160万美元（已实缴），企业类型为有限责任公司（外国法人独资），登记机关胶州市市场监督管理局，经营状态存续，营业期限至2031年6月1日。注册地址为山东省青岛市胶州市经济技术开发区沂河路9号（亦载兰州东路688号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股东为尼得科电机控股株式会社（Nidec Motor Holdings），持股100%，实际控制人为日本电产集团（Nidec Corporation）。公司为胶州市智能家电电路板/电控产业链关键外资配套企业，市级专精特新企业、市级企业技术中心。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公司作为尼得科集团在华生产基地，设研发、生产、销售体系，员工约505—507人（2025年报），对外投资2家企业，持有资质证书101项。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公司前身艾默生（中国）电机有限公司，2001年成立，后并入尼得科（日电产）集团；在胶州经开区投资约4000万美元、占地2万平方米，长期为家电、空调、流体、工业领域提供高效电机与驱动系统。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高新技术、高效节能电机及驱动系统研发制造基地。主营：电机、驱动器、控制器、泵、自动驱动系统及工业重大技术装备的研究、开发、生产、售后；产品覆盖家电电机、水泵电机、洗衣机电机、洗碗机电机、无刷永磁电机、工业/商用电机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收入以高效节能电机及驱动控制系统为主，应用于家电（洗衣机、洗碗机、空调）、流体（水泵）、工业自动化等领域；产品供亚洲、欧洲、北美洲市场。具体分产品收入未公开。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核心：高效节能电机（感应电机、永磁无刷电机、开关磁阻电机、外转子马达）、驱动器/控制器、泵、自动驱动系统，含电机定子/转子/铁芯/端盖等部件。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客户为家电整机与工业设备全球客户，随尼得科集团渠道配套；出口占比高（亚欧美）。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注册资本1160万美元已实缴、投资4000万美元、占地2万平；市级企业技术中心、101项资质；具备电机全流程制造能力。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以集团全球销售网络为主；为胶州智能家电产业链核心电控/电机配套外资链主。具体营收未公开。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电机（青岛）为外商独资企业，未公开披露经审计财务报表，具体营收、利润、资产负债数据无法从公开渠道取得，本报告不编造。可查证：注册资本1160万美元（实缴）、总投资约4000万美元、员工约505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背靠尼得科集团资金与技术实力雄厚；作为非上市外资子公司，财务细项未公开。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外商独资企业，治理遵循尼得科集团全球内控体系；党组织按外企惯例设立。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法定代表人崔恒懂；员工约505人，研发与制造技术人才为主；市级企业技术中心支撑创新。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一是集团赋能：尼得科全球电机龙头技术与渠道；二是高效节能技术：永磁无刷等高效电机壁垒；三是客户绑定：全球家电整机配套；四是本土化：胶州基地贴近智能家电产业集群，降本提效。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行业风险：家电周期、原材料（硅钢/稀土）价格；经营风险：出口汇率与贸易摩擦；合规风险：环保与安全生产。应对措施：高效节能产品升级、全球布局、绿色制造。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外资子公司直接融资需求弱；协同点：一是供应链金融——为本地供应商提供保理；二是设备融资租赁——产线升级。建议以"供应链金融+设备租赁"服务其上下游。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尼得科电机（青岛）是胶州智能家电电路板/电控集群的外资链主，技术与客户壁垒突出。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展望：受益智能家电与高效节能趋势，产能有望稳步提升；建议山东投资聚焦其供应链金融服务。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建议：以"链主+上下游"金融模式切入，共享外资配套红利。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本报告数据来源于：天眼查/企知道（尼得科电机青岛工商、股权、资质）、尼得科集团官网、爱企查等公开信息。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