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莒南县绿色食品特色产业集群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山东玉皇粮油食品有限公司企业分析报告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、爱企查、公司官网（chinayuhuang.com）及公开报道整理。该公司为非上市民营企业，财务数据未公开披露，相关部分已如实标注。文中"年加工能力30万吨、中国驰名商标、山东老字号、国家重点龙头"等来源于公开简介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玉皇粮油食品有限公司成立于1989年8月23日（前身可追溯至1956年莒南县粮油加工厂，2003年改制为有限责任公司），注册地址位于莒南县城南环路中段，法定代表人为张守民。公司注册资本5,000万元人民币，企业类型为其他有限责任公司，统一社会信用代码91371327168527148F，登记机关为莒南县市场监督管理局，具自营进出口经营权。经营范围涵盖食用农产品初加工、谷物磨制、油料种植、粮食收购、食品生产、饲料生产、军粮供应、粮油仓储、货物与技术进出口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企业，张守民持股约92.8%，其余由张永琥、李怀坤等自然人持有。公司对外投资控股11家企业（如莒南玉皇物流、莒南晟皇优品超市、临沂鑫奥智能等），形成"粮油加工+物流+商贸+智能"协同架构。员工参保约197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1956年为莒南县粮油加工厂，1989年注册成立，2003年完成改制。长期专注花生油、玉米油等粮油食品加工，持有中国驰名商标、山东老字号、农业产业化国家重点龙头企业资质。近年获专精特新中小企业、瞪羚企业（2024）、高新技术企业（2026）、企业技术中心等荣誉，并发布温室气体核查报告，推进绿色低碳生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集粮油收购、储存、加工、销售、物流于一体的综合性粮油食品生产企业，是莒南绿色食品集群的重点骨干。核心产品包括古法小榨浓香花生油、有机花生油、玉米油、葵花籽油、非转基因大豆油、多用途小麦粉及调味香油、芝麻酱、花生酱、熟制花生制品等全品类，花生油采用传统物理压榨工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公司业务以食用油（花生油为主）与面粉加工为核心，并向物流、商贸、智能装备延伸。公开渠道未披露分业务营收占比，财务数据未公开。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花生油（古法小榨浓香、有机）、玉米油、调和油、大豆油、小麦粉（雪花粉、水饺粉、特精粉），以及调味香油、芝麻酱、花生酱、熟制花生制品；年加工花生米能力10万吨、油脂精炼能力8万吨，拥有自动化灌装生产线12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公司客户覆盖国内商超、经销商、连锁餐饮与食品工业企业，并具备出口备案资质。具体客户结构未公开。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公司依托山东优质花生主产区原料优势，自有标准化原料仓储设施储备能力5万吨，保障全年稳定供货、平抑季节性价格波动。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有厂区面积约12万平方米，年粮油加工能力30万吨（油脂精炼8万吨、花生米加工10万吨），原料储备5万吨；持有中国驰名商标、山东老字号、农业产业化国家重点龙头企业；通过ISO9001、ISO22000、HACCP认证及出口食品生产企业备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公司采取"经销+商超+电商+出口"模式，依托晟皇优品超市等商贸平台与玉皇物流保障渠道与配送。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公司参保约197人，年粮油加工能力30万吨，区域规模居前。年营业收入、利润等财务指标未公开披露。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该公司为非上市民营企业，财务数据未公开披露，无法获取近三年营收、净利润、资产负债率等指标。公开可查基础信息：注册资本5,000万元。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财务数据未公开披露，无法开展盈利、资产、负债、现金流及同业量化分析。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公司为自然人控股的其他有限责任公司，张守民为控股股东兼法定代表人，治理相对集中。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法定代表人张守民（关联企业14家），核心管理层深耕粮油加工与品牌运营。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公司为高新技术企业、企业技术中心、专精特新与瞪羚企业，建立了ISO9001/ISO22000/HACCP质量与食品安全体系，并推进温室气体核查等ESG管理。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公司参保约197人，团队涵盖生产、研发、营销、物流；作为老字号龙头企业，技术与产业化人才储备较好。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品牌壁垒：中国驰名商标、山东老字号、国家重点龙头企业，品牌积淀深；第二，工艺壁垒：传统物理压榨/水代法工艺，产品风味与品质稳定；第三，产能与仓储壁垒：年加工30万吨、原料储备5万吨，成本与供应稳定；第四，资质壁垒：ISO9001/22000/HACCP+出口备案，准入门槛高；第五，产业链协同：加工+物流+商贸+智能多元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食用油与面粉行业利润薄、受原料价格与政策影响大；行业竞争充分。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公司多元投资（物流、商贸、智能）对管理提出要求；老字号品牌维护需持续投入。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财务数据未公开。民营控股下关联资金往来需关注。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爱企查显示自身风险38条、关联风险119条，主要为经营类纠纷，重大违法风险未见披露，但需关注食安与合同合规。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（五）企业应对措施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公司通过技术研发、绿色食品/有机认证、智能与物流协同、品牌化运营强化竞争力。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家重点龙头企业，玉皇粮油存在扩产与流动资金融资需求：一是基于粮食收购季节性，可开展供应链金融；二是针对灌装线与智能装备升级，可提供融资租赁；三是基于出口应收账款，可开展国际保理；四是作为龙头可对接小贷支持上下游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玉皇粮油是莒南绿色食品集群的老字号国家重点龙头，品牌、工艺、产能与资质优势突出，但财务透明度有限、多元投资增加管理复杂度。发展展望：健康油品与绿色食品需求增长、出口拓展利好发展。建议：山东投资可在尽职调查前提下，以供应链金融、融资租赁等债权工具切入，并关注其智能化与物流项目机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数据来源说明：本报告中工商信息、股权结构、资质荣誉、风险信息等来源于天眼查、爱企查公开数据及公司官网（chinayuhuang.com）；产能、品牌等来源于公开简介与报道。财务数据未公开披露，已如实标注。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