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菏泽鲁西新区新能源与储能装备特色产业集群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山东海辰储能科技有限公司企业分析报告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开披露公告、巨潮资讯网、东方财富、天眼查/爱企查/企查查、企业官网及权威媒体（齐鲁网、大众日报、滨州日报、菏泽日报、山东省发改委、新浪财经、经济导报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海辰储能科技有限公司成立于2024年7月2日，法定代表人为王鹏程，统一社会信用代码91371700MADQ3PJ184，企业类型为有限责任公司（非自然人投资或控股的法人独资），注册资本60,000万元（实缴约60,000万元），注册地址位于山东省菏泽市鲁西新区岳程街道上海路东侧渤海路777号，登记机关为菏泽鲁西新区市场监督管理局，经营状态存续。参保人数约344人，增值税一般纳税人。股东为山东海辰投资发展有限公司（持股100%），穿透受厦门海辰储能科技股份有限公司（海辰储能，Hithium）100%控制，实际控制人为厦门海辰储能创始人/董事长吴祖钰、总裁王鹏程等核心团队。属民营控股、无国有出资人，为厦门海辰储能（全球储能电池头部企业、筹备IPO）在山东的核心制造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厦门海辰储能科技股份有限公司全资子公司，设执行董事（王鹏程）、经理、财务负责人（赖志宏）、监事（林小钰）等治理岗位；业务涵盖电芯制造、储能系统集成的研发生产与运营管理，承接海辰储能山东长时储能一体化产业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7月注册成立；2024年10月底，海辰储能山东长时储能一体化产业园在菏泽鲁西新区动工（总投资超130亿元）；2026年8月7日正式量产下线，成为全球首个专注长时储能的一体化产业园，并量产全球首款1175Ah千安时长时储能电芯。项目建设周期较原计划提前约两年，创下行业落地标杆速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长时储能一体化产业园核心制造基地、菏泽鲁西新区储能装备集群链主。主营业务为工程和技术研究和试验发展、电池制造与销售、储能技术服务、智能控制系统集成、输配电及控制设备制造、电池零配件生产销售、电子专用设备制造、充电桩销售及货物/技术进出口。核心产品为1175Ah长时储能专用电芯与6.25MWh长时储能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业务聚焦长时储能电芯与系统：规划建设年产30GWh长时储能电芯、20GWh长时储能系统的规模化产能；公司尚未形成完整会计年度收入，2026年8月才进入量产交付阶段。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主导产品：∞Cell 1175Ah长时储能专用电芯（全球首款千安时级，循环寿命超11,000次，能量密度超180Wh/kg，适配4—8小时长时储能）；∞Power 6.25MWh 4小时长时储能系统（单套储能6,250度电）。提供从材料、电芯到模组、系统及交付的全链条解决方案。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下游为国内外新能源电站、独立储能、工商业储能等市场，产品远销全球二十余个国家和地区；项目下线首日产出即交付国内多个百兆瓦时级重点储能项目，市场订单饱满。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生产所需锂盐、正极材料、负极、隔膜、电解液及电子元器件为主要采购对象；上游材料环节依托菏泽本地产业链（如龙蟠科技正极材料、壹连科技连接组件、震裕科技结构件等）协同配套。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储能山东长时储能一体化产业园规划占地约1,200亩，全产业链总投资超130亿元（其中菏泽基地投资72.6亿元），达产后形成年产30GWh储能电芯、20GWh储能系统产能；采用第五代智能产线，单线产能突破15GWh，综合制造成本降低32%、能耗降13%、人力降58%。已招聘员工500余人（参保344人），入选国家重大建设项目、全国重点民间投资项目、2025年山东省重大实施类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以直销对接电站、独立储能与工商业客户为主，依托厦门海辰全球渠道（远销20余国）交付；推行“1+N+X”产业生态模式，集聚上下游配套。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7月成立、2026年8月才量产，尚无可比会计年度营收数据；据公开披露，2026全年产能已全部排满，累计在手订单突破10GWh，订单顺延至2027年一季度，达产后预计实现百亿级年产值。作为全球首个长时储能一体化产业园，长时储能赛道具备先发与产能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海辰储能为非上市法人独资企业，2024年7月成立、2026年8月量产，无完整会计年度财务数据；母公司厦门海辰储能科技股份有限公司为非上市（筹备IPO）企业，财务未公开披露。以下仅列公开项目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60,000万元（实缴约60,000万元）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2024-07-02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超130亿元（菏泽基地72.6亿元）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30GWh电芯+20GWh系统/年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在手订单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突破10GWh（排至2027Q1）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未公开披露（尚未达产）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尚无达产财务数据。长时储能赛道处于爆发期，1175Ah电芯技术领先、订单饱满，达产后盈利弹性较大；但前期资本开支与折旧压力显著。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无公开资产数据。130亿元级产业园形成巨额固定资产与在建工程，重资产属性突出。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无公开负债数据。超130亿元投资依赖股东出资、银行与产业融资，需关注杠杆与现金流平衡。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无公开现金流数据。建设期大额资本开支，经营性现金流转正需待达产与订单交付回款。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宁德时代、比亚迪、亿纬锂能等储能电池头部相比，海辰储能以“长时储能+1175Ah千安时电芯+一体化产业园”差异化定位，全球首个长时储能一体化量产基地具稀缺性；山东基地30GWh产能达产后将跻身大型储能制造行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非自然人投资或控股的法人独资，由厦门海辰储能全资控制；执行董事王鹏程（兼厦门海辰联合创始人、总裁、山东海辰董事长）负责经营，治理规范、与上市公司体系接轨。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法定代表人/执行董事/经理王鹏程（厦门海辰联合创始人、总裁）；财务负责人赖志宏；监事林小钰。核心团队来自厦门海辰，技术与运营经验丰富。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作为电池制造企业，建立质量、安全与环保内控体系；依托厦门海辰“灯塔工厂”标准推进智能制造与数字化管理。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参保约344人，已招聘500余人，计划再招聘五六百人；研发与智能制造人才依托厦门海辰体系导入。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领先：全球首款1175Ah千安时长时储能电芯（循环&gt;11,000次、能量密度&gt;180Wh/kg），长时储能专用技术全球领跑。二是一体化产能：全球首个长时储能一体化产业园，30GWh电芯+20GWh系统，全链条闭环。三是母集团赋能：背靠厦门海辰（全球储能电池头部、灯塔工厂、587Ah/1175Ah专用电池），技术、品牌、渠道与资本协同。四是订单饱满：在手订单超10GWh、排至2027Q1，先发市场优势明显。五是政策与区位：山东省绿色低碳高质量发展先行区标志性项目，菏泽风光资源适配长时储能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迭代风险：储能电芯技术迭代快，需持续保持1175Ah等领先产品的竞争力；应对为持续研发与第五代产线升级。二是重资产与资金风险：130亿元投资资本开支巨大，达产前现金流承压；应对为多元融资。三是价格竞争风险：储能行业产能扩张、价格下行，盈利受挤压；应对为差异化长时储能定位。四是客户与回款风险：电站/大客户账期长；需强化信用管理。五是安全合规风险：锂电池制造涉及安全与环保，须持续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电站及大客户的应收账款可开展保理。供应链金融：围绕核心企业为其上游材料/设备供应商提供订单与存货融资。融资租赁：第五代智能产线、设备适合直租/回租，盘活巨额固定资产。小贷：面向上下游中小配套企业短贷。海辰储能为菏泽储能集群链主、订单饱满、技术领先，是战略级重点客户，建议以“设备融资租赁+供应链金融”为主切入，并以集团合并口径评估负债与现金流后设定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海辰储能是菏泽鲁西新区新能源与储能装备集群的链主企业，承载全球首个长时储能一体化产业园，1175Ah电芯技术全球领先、订单超10GWh，战略与成长价值突出；但处刚量产期、重资产、财务未公开、技术迭代与价格竞争压力大。发展展望：据行业趋势与公司规划，长时储能迎重大机遇，基地达产后年产值百亿级，将推动全球锂电长时储能大规模交付。建议：一是对接产线设备融资租赁与供应链金融，绑定项目现金流；二是授信前评估母公司（厦门海辰）资本结构与项目资本金；三是关注技术迭代、价格竞争与安全合规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数据来源说明：天眼查/爱企查（工商、股权、资质）、山东省发改委官网（2026-08 量产报道）、大众新闻·经济导报/大众日报（2026-08 量产下线）、新浪财经/齐鲁网（产业园与投资）、海辰储能官网 hithium.com（产品与技术）。财务数据未公开披露，已如实标注。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