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青岛市胶州市智能控制元器件产业集群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尼得科电机（青岛）有限公司企业分析报告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尼得科电机（青岛）有限公司成立于2001年6月1日，法定代表人崔恒懂，统一社会信用代码91370281727810274K，企业类型为有限责任公司（外国法人独资），注册资本1,160万美元，注册地址位于山东省青岛市胶州市经济技术开发区沂河路9号（亦登记兰州东路688号），登记机关为胶州市市场监督管理局，经营状态为存续，营业期限至2031年6月1日，曾用名“艾默生（中国）电机有限公司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股权结构：尼得科电机控股株式会社（日本Nidec/尼得科集团）持股100%，为日资跨国集团全资子公司，实际控制人为日本尼得科株式会社。无中方国有或自然人出资人。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公司设董事长兼总经理崔恒懂，董事Valter Taranzano、Alberto Gentile、KATIA DRUSIAN，监事赵晓飞；业务涵盖高效节能电机、驱动器、控制器、泵及自动驱动系统的研发、生产与销售，位于胶州经济技术开发区，投资约4,000万美元、厂区面积约2万平方米。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2001年6月成立（原艾默生电机业务，后由尼得科集团收购并更名）；在胶州深耕高效节能电机逾二十年，是尼得科集团在亚洲的重要电机研发制造基地；近年布局数据中心液冷（CDU冷却液分配单元）、中高压发电机等新兴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尼得科集团旗下高新技术、高效节能电机及驱动系统研发制造商。主营业务为高新技术、高效节能的电机、驱动器、控制器、泵、自动驱动系统重大技术装备的研究、开发、生产及售后服务，产品供应家电、空调、流体与工业应用领域，并出口亚洲、欧洲、北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业务以高效节能电机及驱动系统为核心，涵盖电机、驱动器、控制器、泵、自动驱动系统及配套产品，下游覆盖家电、空调、流体与工业。公司未公开披露分产品收入占比。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各类高效节能电机、驱动器、控制器、泵、自动驱动系统；近期研发300kW机柜内冷却液分配单元（CDU）原型机、新一代LSA52.3中高压发电机、堆叠式CDU新产品“STC1.0”样机，切入数据中心液冷与高端发电设备赛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产品供应亚洲、欧洲、北美洲的家电、空调、流体和工业应用领域客户，依托尼得科全球客户网络与品牌，客户层级高、全球化程度强。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生产所需硅钢、铜、电子元器件及永磁材料为主要采购对象，受金属与电子原材料价格、汇率波动影响。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位于胶州经开区，投资约4,000万美元、厂区约2万平方米；具专精特新中小企业、企业技术中心、A级纳税人（2025）等资质；拥有专利约73项。人员规模500—599人（参保507人）。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以尼得科集团全球销售网络与直销并重，产品出口亚欧美；依托集团技术与工程能力提供电机+控制一体化驱动解决方案。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公司为非上市外资企业，财务数据未公开披露，无公开营收、利润及市占率数据。作为尼得科集团重要电机基地，产值规模可观，在高效节能电机领域具备技术与品牌优势。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尼得科电机（青岛）为外国法人独资企业（日资），近三年财务报表未公开披露，以下仅列公开工商与资质信息，不作财务数据编造。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1,160万美元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2001-06-01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尼得科电机控股株式会社（100%）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投资/厂区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约4,000万美元 / 约2万㎡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约507人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专精特新中小企业、企业技术中心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财务数据未公开披露。高效节能电机属技术密集型，附加值较高，但受原材料价格与汇率影响。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无公开资产数据。外资制造型企业固定资产（厂房、设备）占比高。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无公开负债数据。背靠尼得科集团，信用与融资能力强；公开信息显示曾涉及3次行政处罚，授信前建议关注合规情况。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无公开现金流数据。出口业务回款与汇率管理为现金流关键。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与胶州电机/控制企业相比，尼得科（青岛）依托全球集团技术与品牌，定位高端节能电机与驱动系统，技术与全球化优势突出；但作为外资子公司，本地化协同与山东投资可介入的融资场景相对有限。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外国法人独资企业，设董事长兼总经理与多名董事、监事，治理纳入尼得科集团全球管控体系。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法定代表人/董事长/总经理崔恒懂；董事Valter Taranzano、Alberto Gentile、KATIA DRUSIAN；监事赵晓飞。管理团队具国际化背景。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纳入尼得科集团全球质量、环境与合规体系，作为A级纳税人及专精特新企业，内控较规范；但曾涉及行政处罚，需持续关注安全环保与合规。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参保约507人，人员规模500—599人，以技术与生产人员为主，匹配电机精密制造需求。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集团与技术壁垒：背靠尼得科（全球电机巨头）技术与品牌，研发高效节能电机、驱动器、控制器一体化能力突出。二是产品与技术前沿：布局数据中心液冷CDU、中高压发电机等新兴高附加值产品。三是全球化客户：产品远销亚欧美，客户层级高。四是资质与专利：专精特新中小企业、企业技术中心，专利约73项。五是区位与产能：胶州经开区2万㎡厂区、约4,000万美元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外资与地缘政治风险：日资背景，受国际贸易与地缘政策影响；应对为本地化深耕。二是原料与汇率风险：铜、硅钢及汇率波动影响成本利润。三是合规风险：曾涉及行政处罚，需强化安全环保与进出口合规。四是技术迭代风险：电机与驱动技术升级快，需持续投入。五是融资协同有限：作为跨国集团子公司，本地独立融资需求与山东投资可介入场景相对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集团内及外部客户的应收账款可开展保理。供应链金融：围绕核心企业为其上游原料供应商提供订单融资。融资租赁：电机与液冷设备产线升级适合直租/回租。小贷：面向临时周转。鉴于其为外资集团子公司、信用良好，可作为稳健型协同客户，但融资决策多受集团总部统筹，建议以本地产线设备融资租赁与供应链金融为切入点，并关注合规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尼得科电机（青岛）是胶州智能控制元器件集群的日资电机龙头，技术与全球化优势突出、资质完备，但外资属性使本地融资协同空间有限、财务不透明。发展展望：据行业趋势，高效节能电机、数据中心液冷与工业驱动需求增长，公司新兴产品布局打开空间。建议：一是对接本地产线设备融资租赁与供应链金融；二是关注合规与汇率风险；三是作为外资标杆企业纳入集群生态观察，审慎推进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数据来源说明：天眼查/爱企查/企查查（工商、股权、资质、专利）、尼得科集团中国官网（network/ndkdj）、山东工人报（集群来源）、公开报道（CDU/发电机新品）。财务数据未公开披露，已如实标注。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