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青岛市胶州市智能控制元器件产业集群</w:t>
      </w:r>
    </w:p>
    <w:p>
      <w:pPr>
        <w:spacing w:lineRule="exact" w:line="600" w:before="240" w:after="240"/>
        <w:ind w:firstLine="0"/>
        <w:jc w:val="center"/>
      </w:pPr>
      <w:r>
        <w:rPr>
          <w:rFonts w:ascii="方正小标宋简体" w:hAnsi="方正小标宋简体" w:eastAsia="方正小标宋简体"/>
          <w:b w:val="0"/>
          <w:color w:val="000000"/>
          <w:sz w:val="44"/>
        </w:rPr>
        <w:t>青岛领智电子科技有限公司企业分析报告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领智电子科技有限公司成立于2018年12月12日，法定代表人侯正领，统一社会信用代码91370281MA3NT4328R，企业类型为有限责任公司（非自然人投资或控股的法人独资），注册资本31,000万元（实缴31,000万元），注册地址位于山东省青岛市胶州市九龙街道办事处海尔大道海尔工业园内，登记机关为胶州市市场监督管理局，经营状态为存续，曾用名“青岛胶州海尔智控电子有限公司”。</w:t>
      </w:r>
    </w:p>
    <w:p>
      <w:pPr>
        <w:spacing w:lineRule="exact" w:line="600" w:before="0" w:after="0"/>
        <w:ind w:firstLine="420"/>
        <w:jc w:val="both"/>
      </w:pPr>
      <w:r>
        <w:rPr>
          <w:rFonts w:ascii="仿宋_GB2312" w:hAnsi="仿宋_GB2312" w:eastAsia="仿宋_GB2312"/>
          <w:b w:val="0"/>
          <w:color w:val="000000"/>
          <w:sz w:val="32"/>
        </w:rPr>
        <w:t>股权结构：卡奥斯创智物联科技有限公司持股100%，穿透后受卡奥斯物联科技股份有限公司控制，属海尔集团/卡奥斯体系内企业。卡奥斯为海尔打造的大规模定制工业互联网平台，领智电子实际为海尔生态内的智能控制器与电子制造主体，无自然人实际控制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法人独资企业，设董事（侯正领，兼经理）、监事（李宗伟）等治理岗位；业务涵盖集成电路设计、电子元器件制造、智能控制系统集成、工业自动控制系统装置、电机及其控制系统研发、物联网设备等，位于胶州九龙海尔工业园，与海尔智家产业链协同。</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2018年12月注册成立（初始为“青岛胶州海尔智控电子有限公司”）；作为海尔/卡奥斯体系内企业，聚焦智能控制器、集成电路与工业控制系统研发制造；先后获高新技术企业、创新型中小企业认定，持续扩充专利与软著储备。</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海尔生态内的智能控制元器件与电子制造服务商。主营业务包括集成电路设计/销售、电子元器件及光电子器件制造、显示器件制造、智能控制系统集成、工业自动控制系统装置制造、电机及其控制系统研发、物联网设备制造、人工智能应用软件开发及货物/技术进出口等，服务于家电、汽车、工业控制等场景。</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业务围绕智能控制器与电子制造展开，覆盖家电控制、汽车电子（零部件研发/制造）、工业自动控制系统、物联网设备、电机控制等方向。公司未公开披露分产品收入占比。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主要产品包括各类智能控制器、集成电路与电子元器件、显示器件、工业自动控制系统装置、电机控制系统、物联网设备，并提供工业设计、软件开发与系统集成服务。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依托海尔/卡奥斯生态，客户以内外部家电、汽车、工业控制企业为主；邮箱域名为haier.com，表明与海尔智家业务深度协同，客户资源稳定。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生产所需芯片、电子元器件、结构件及PCB为主要采购对象，受半导体供应链与大宗原材料价格影响。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位于胶州九龙海尔工业园，注册资本3.1亿元、实缴3.1亿元，人员规模100—499人（参保429人）；具高新技术企业、创新型中小企业资质；拥有商标14项、专利约115—119项、软件著作权18—19项、行政许可17项，研发与知识产权储备较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以海尔/卡奥斯生态内协同配套为主，兼具对外市场拓展；通过自营进出口开展海外业务。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公司为非上市企业，财务数据未公开披露，无公开营收、利润及市占率数据。从注册资本（3.1亿元）、人员（429人）与专利储备看，其在海尔智能控制器体系内具备相当规模，但经营透明度有限。</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青岛领智电子为非上市法人独资企业（海尔/卡奥斯体系内），近三年财务报表未公开披露，以下仅列公开工商与资质信息，不作财务数据编造。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31,000万元（实缴31,000万元）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2018-12-12</w:t>
            </w:r>
          </w:p>
        </w:tc>
      </w:tr>
      <w:tr>
        <w:tc>
          <w:tcPr>
            <w:tcW w:type="dxa" w:w="2551"/>
          </w:tcPr>
          <w:p>
            <w:pPr>
              <w:spacing w:lineRule="exact" w:line="600"/>
              <w:jc w:val="center"/>
            </w:pPr>
            <w:r/>
            <w:r>
              <w:rPr>
                <w:rFonts w:ascii="仿宋_GB2312" w:hAnsi="仿宋_GB2312" w:eastAsia="仿宋_GB2312"/>
                <w:b w:val="0"/>
                <w:color w:val="000000"/>
                <w:sz w:val="32"/>
              </w:rPr>
              <w:t>股东</w:t>
            </w:r>
          </w:p>
        </w:tc>
        <w:tc>
          <w:tcPr>
            <w:tcW w:type="dxa" w:w="6236"/>
          </w:tcPr>
          <w:p>
            <w:pPr>
              <w:spacing w:lineRule="exact" w:line="600"/>
              <w:jc w:val="center"/>
            </w:pPr>
            <w:r/>
            <w:r>
              <w:rPr>
                <w:rFonts w:ascii="仿宋_GB2312" w:hAnsi="仿宋_GB2312" w:eastAsia="仿宋_GB2312"/>
                <w:b w:val="0"/>
                <w:color w:val="000000"/>
                <w:sz w:val="32"/>
              </w:rPr>
              <w:t>卡奥斯创智物联科技（100%）</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约429人</w:t>
            </w:r>
          </w:p>
        </w:tc>
      </w:tr>
      <w:tr>
        <w:tc>
          <w:tcPr>
            <w:tcW w:type="dxa" w:w="2551"/>
          </w:tcPr>
          <w:p>
            <w:pPr>
              <w:spacing w:lineRule="exact" w:line="600"/>
              <w:jc w:val="center"/>
            </w:pPr>
            <w:r/>
            <w:r>
              <w:rPr>
                <w:rFonts w:ascii="仿宋_GB2312" w:hAnsi="仿宋_GB2312" w:eastAsia="仿宋_GB2312"/>
                <w:b w:val="0"/>
                <w:color w:val="000000"/>
                <w:sz w:val="32"/>
              </w:rPr>
              <w:t>专利/软著</w:t>
            </w:r>
          </w:p>
        </w:tc>
        <w:tc>
          <w:tcPr>
            <w:tcW w:type="dxa" w:w="6236"/>
          </w:tcPr>
          <w:p>
            <w:pPr>
              <w:spacing w:lineRule="exact" w:line="600"/>
              <w:jc w:val="center"/>
            </w:pPr>
            <w:r/>
            <w:r>
              <w:rPr>
                <w:rFonts w:ascii="仿宋_GB2312" w:hAnsi="仿宋_GB2312" w:eastAsia="仿宋_GB2312"/>
                <w:b w:val="0"/>
                <w:color w:val="000000"/>
                <w:sz w:val="32"/>
              </w:rPr>
              <w:t>专利约115—119项、软著约18—19项</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财务数据未公开披露。作为海尔生态内电子制造与控制器企业，盈利受家电周期与半导体成本影响，但依托生态订单具备稳定性。</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无公开资产数据。实缴资本3.1亿元，固定资产（电子制造产线）与研发投入占比较大。</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无公开负债数据。背靠海尔/卡奥斯，融资与信用优势明显，但授信前仍建议核查有息负债与对外担保。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无公开现金流数据。电子制造存货与应收占款较高，需关注经营性现金流。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与胶州智能控制元器件集群内企业（如丰光精密）相比，领智电子隶属海尔生态、注册资本更大、专利储备厚，但非上市、经营不透明，市场化独立竞争力有待公开验证。</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法人独资企业，设董事（兼经理）与监事，重大事项由股东卡奥斯创智物联决定；作为海尔体系企业，治理纳入集团管控框架。</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法定代表人/董事/经理侯正领；监事李宗伟。管理依托海尔/卡奥斯体系。</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纳入海尔集团内控与质量体系，通过高新技术企业等资质认定，研发与制造管控较规范。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参保约429人，以技术与生产人员为主；专利与软著储备体现一定研发密度。</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生态协同：深度嵌入海尔/卡奥斯体系，订单与渠道稳定，可共享工业互联网平台资源。二是技术与资质：高新技术企业、创新型中小企业，专利约115—119项、软著约18—19项。三是资本实力：注册资本3.1亿元且全额实缴，资产基础扎实。四是业务广度：覆盖智能控制器、集成电路、工业控制、汽车电子、物联网等多场景，抗单一行业波动能力较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依赖生态风险：业务高度依赖海尔/卡奥斯体系，独立市场化能力与对单一生态的依赖需关注；应对为拓展外部客户。二是半导体供应链风险：芯片等核心器件受国际供应链与价格波动影响。三是技术与迭代风险：控制器/集成电路技术迭代快，需持续研发投入。四是经营透明度风险：非上市、财务未公开，授信需加强尽调。五是合规风险：公开信息显示存在少量开庭公告（2条），需关注合同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海尔体系内及外部客户的应收账款可开展保理。供应链金融：围绕卡奥斯生态为上游元器件供应商提供订单/存货融资。融资租赁：电子制造与检测设备升级适合直租/回租。小贷：面向临时周转。鉴于企业背靠海尔生态、资本扎实，可作为生态协同型客户，但须以完整尽调与增信为前提，并关注其对生态的依赖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领智电子是胶州智能控制元器件集群内海尔/卡奥斯体系的智能控制器与电子制造主体，资本扎实、技术与资质完备、生态协同突出，但非上市、经营透明度低、对海尔生态依赖度高。发展展望：据行业趋势，家电智能化、汽车电子与工业控制需求增长，依托卡奥斯平台公司具备稳步发展空间。建议：一是对接生态内应收保理与设备融资租赁；二是授信前补充规范财务资料并评估生态依赖度；三是关注半导体供应链与合规风险，设置动态监测。</w:t>
      </w:r>
    </w:p>
    <w:p>
      <w:pPr>
        <w:spacing w:lineRule="exact" w:line="600" w:before="0" w:after="0"/>
        <w:jc w:val="left"/>
      </w:pPr>
      <w:r>
        <w:rPr>
          <w:rFonts w:ascii="仿宋_GB2312" w:hAnsi="仿宋_GB2312" w:eastAsia="仿宋_GB2312"/>
          <w:b w:val="0"/>
          <w:color w:val="000000"/>
          <w:sz w:val="28"/>
        </w:rPr>
        <w:t>数据来源说明：天眼查/爱企查/企查查/启信宝（工商、股权、资质、专利）、青岛电视台/胶州市政府官网（集群来源）、公司公开信息。财务数据未公开披露，已如实标注。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