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济南市章丘区精密铸锻产业集群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大型环锻件与自由锻造行业深度分析报告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章丘区政府/济南日报公开报道、伊莱特招股书及IPO报道（上交所受理2026年）、企业官网与天眼查，以及行业媒体。数据截至2023—2025年；章丘精密铸锻集群整体规模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环锻件与自由锻造是章丘「铁匠之乡」迈向「极限重型锻造国家队」的核心环节。章丘自古有「铁匠之乡」美誉，现有锻铸企业600余家、从业人员超2万人（来源：搜狐/济南报道）。伊莱特能源装备作为全球大型环形锻件领军企业，2023—2025年营收分别为41.05亿、38.05亿、48.05亿元，2026年IPO获上交所受理、拟募11.92亿元；其2025年9月投产的2.2万吨自由锻压机（投资超10亿元、占地126亩）与22米巨型轧环机，可制造最大直径22米、高5米、重300吨的环件，连续以15.673米（2022）、21.029米（2026）环件刷新吉尼斯世界纪录。中国每3台风机有1台用伊莱特法兰、海上风电超半数，全球风电法兰市占率第一。该环节是章丘精密铸锻省级特色产业集群的价值制高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2025章丘规上工业总产值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1337.2亿元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超2万人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伊莱特2025营收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48.05亿元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伊莱特2025净利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风电锻件年产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全球风电法兰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吉尼斯环件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21.029米（2026）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锻件是核电、风电、水电、海工、工程机械等重大装备的「工业基石」，列入《中国制造2025》基础装备与「工业母机」相关支持范畴。章丘区以「链长制」统筹，汽车产业链每3.5分钟驶出一辆重汽新车、58家本地企业协同、2024年产值465亿元（来源：今日头条章丘报道）。2025年章丘区规上工业总产值达1337.2亿元（来源：网易/新质界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被定位为「极限重型锻造国家队」，与江苏江阴（高端精密）、河北孟村（基础管道）形成三级梯队（来源：网易/新质界）。精密铸锻产业集群被认定为省级中小企业特色产业集群，全区培育国家专精特新「小巨人」26家、省级专精特新/瞪羚/创新型中小企业750余家（来源：网易/新质界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2025规上工业总产值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1337.2亿元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2024工业总产值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突破1251亿元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超2万人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工业强区底盘（本批真实数据补充·来源见正文）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区是济南市传统工业大区，拥有31个工业大类，2024年上半年规上工业完成总产值658.5亿元、总量列全市第2位；工业投资完成64.6亿元、列全市第2，技改投资列全市第1。章丘被誉为“锻造之乡”。（来源：济南市2024工业强市发布会章丘专场、齐鲁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站位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658.5亿元（上半年）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工业大类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济南工业大区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（一）大型锻件环节构成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环锻件与自由锻造涵盖法兰锻件、齿圈锻件、工程机械锻件、重型能源装备锻件等，应用于风电、核电、水电、海工、矿山（来源：伊莱特招股书/腾讯新闻）。上游为特钢/废料短流程冶炼，中游为锻造—热处理—机加工，下游为整机厂配套。伊莱特在济南章丘、济宁兖州、西班牙巴斯克拥有三大生产基地（来源：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（二）集群协同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以「链式思维」重塑筋骨，聚企成链、聚链成群（来源：今日头条章丘报道）。伊莱特带动本地锻造、热处理、机加工配套；汽车产业链58家本地企业协同（来源：章丘报道）。「行业共性研判」：章丘大型锻件以伊莱特为绝对龙头，配套企业多为中小锻造与机加工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章丘情况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特钢/短流程冶炼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伊莱特自建钢厂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锻造-热处理-机加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2.2万吨压机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风电/核电整机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维斯塔斯等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章丘/兖州/西班牙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三大基地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本地中小锻造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精密铸锻集群（本批真实数据补充·来源见正文）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精密铸锻产业集群被认定为省级中小企业特色产业集群；以伊莱特能源装备（整体超大型关键核心锻造零部件）、章丘重型锻造等为骨干，形成“锻造—铸造—机加工—热处理”产业链。伊莱特能源装备2024年营收突破30亿元，章丘重型锻造全年销售可达10亿元。（来源：章丘区政府、山东发改委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精密铸锻集群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省级中小企业特色集群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伊莱特能源装备营收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锻造骨干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章丘重型锻造销售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可达10亿元/年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风电市场开拓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重点在建项目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330个（伊莱特等）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快建设快投产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大型化（15—25兆瓦机组）拉动大直径法兰与齿圈需求；核电（四代机组）、水电（抽水蓄能）、海工持续放量。伊莱特年产风电锻件25万吨、耐磨介质30万吨（来源：今日头条/伊莱特）。中国每3台风机1台用其法兰、海上风电超半数（来源：搜狐/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根据中国锻压协会证明，伊莱特是全球少数具备直径16米以上整体环轧能力、唯一掌握20米以上环轧工艺的企业，风电环形锻件设备与加工能力全球首位；全球风电法兰市场排名居首，前五大厂商约占84%份额（来源：腾讯新闻/上交所受理报道）。竞争主要来自江阴等精密锻造集群及德日巨头（如蒂森、JSW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风电法兰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塔筒法兰连续3年第一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环轧能力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唯一20米以上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中国锻压协会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年产风电锻件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海上风电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占比超半数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搜狐/今日头条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重点行业支撑（本批真实数据补充·来源见正文）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2024年上半年章丘区汽车制造业完成产值237.04亿元、同比增长3.44%；金属制品业75.38亿元、同比增长8.59%。产值增幅两位数以上企业39家、增幅50%以上12家。（来源：齐鲁网2024章丘上半年成绩单）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行业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汽车制造业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237.04亿元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同比+3.44%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金属制品业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75.38亿元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同比+8.59%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高增幅企业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39家（两位数以上）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12家超50%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锻铸企业600余家，伊莱特为绝对龙头（来源：搜狐/济南报道）。全区国家专精特新「小巨人」26家、省级专精特新等750余家（来源：新质界）。伊莱特2026年1月启动上市辅导、6月IPO获上交所受理（来源：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（二）重大载体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2.2万吨自由锻压机2025年9月试锤投产，项目占地126亩、建筑面积6万平方米、投资超10亿元，从破土到投产仅11个月（来源：今日头条章丘报道）。投资17.5亿元的核电深海产业园构建「废料—原料」循环经济（来源：今日头条/伊莱特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小巨人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2.2万吨压机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投资超10亿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压机占地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126亩/6万㎡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核电深海园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投资17.5亿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IPO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2026上交所受理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优质企业梯队（本批真实数据补充·来源见正文）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章丘产值过10亿元企业14家（重汽济南商用车超240亿、圣泉近100亿、重汽济南动力/伊莱特分别突破80亿/30亿）；培育国家专精特新“小巨人”26家、省级专精特新等750余家、省级及国家制造业单项冠军36家。（来源：济南市2024工业强市发布会章丘专场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主体类型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数量/数值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产值过10亿企业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重汽商用车超240亿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创新型中小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省级/国家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（一）极限制造能力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可生产最大重量300吨、最大直径21米以上、最大高度5米的无缝环件（来源：同花顺/腾讯新闻）。2022年锻造直径15.673米奥氏体不锈钢整体环（吉尼斯），2026年1月以21.029米超大直径一体成形无缝轧环再破纪录（来源：腾讯新闻/伊莱特）。22米巨型轧环机、2.2万吨全球最大自由锻压机为核心装备（来源：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（二）绿色与智能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为国家级绿色工厂，核电深海产业园构建循环经济，机加工铁屑回收重熔；分布式光伏+近净成形使材料损耗与能耗分别降20%和30%（来源：今日头条/伊莱特）。2023年与德国林德发布锻造首台套纯氧燃烧系统，减碳10%—20%（来源：伊莱特）。「行业共性研判」：数字孪生与智能压机能效优化是技术方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最大环件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直径22米/300吨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吉尼斯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15.673米/21.029米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压机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2.2万吨全球最大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轧环机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22米巨型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纯氧燃烧10-20%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2023—2025年营收41.05亿、38.05亿、48.05亿元，归母净利润2.45亿、1.64亿、6.1亿元；2025年营收同比+26.52%、净利+271.90%（来源：腾讯新闻/同花顺）。2024年下滑因风电补贴退出、整机中标价走低（来源：伊莱特招股书）。成本以钢坯/能源为主，「行业研判」：短流程钢厂与绿电降低碳足迹与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伊莱特自建短流程钢厂（热送、富氧燃烧）稳定原料（来源：伊莱特）；章丘工业基础与人才支撑充足。「行业研判」：大件锻造耗能高，绿电与余热回收是要素保障重点；重型装备用地与吊装能力要求高。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2025年48.05亿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2025年6.1亿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短流程钢厂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绿电+余热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重型装备要求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绿色制造与数字化（本批真实数据补充·来源见正文）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区在全市率先启动绿色制造体系建设，培育国家级绿色工厂6家、绿色供应链管理企业1家、绿色园区1家，省市级绿色制造企业106家；明水经济技术开发区入选省级绿色低碳高质量发展先行区建设试点，获评省工业互联网示范园区、工信部工业互联网试点示范。（来源：章丘区政府、济南发布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国家级绿色工厂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全市率先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省市级绿色制造企业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绿色体系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明水经开区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省级绿色低碳试点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工业互联网示范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大型化（15—25MW）、四代核电、抽水蓄能、海工装备扩容带来大锻件增量；「双碳」驱动绿色锻造；伊莱特IPO募资扩产风电齿轮箱锻件（来源：腾讯新闻）。出海方面，伊莱特西班牙基地与维斯塔斯、西门子歌美飒供应链深化（来源：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挑战：业绩随风电周期波动明显（2024净利-33%）（来源：同花顺）；国际巨头技术壁垒；能耗与环保约束。「行业研判」：风电装机政策退坡、原材料价格与汇率波动、海上风电交付风险为主要风险。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风电大型化/核电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IPO扩产+出海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业绩周期波动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原料/汇率波动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能耗环保约束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（一）极限化与自主化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伊莱特为引领，突破20—30兆瓦海上风电、四代核电超大锻件制造瓶颈（来源：伊莱特）。募投「风电齿轮箱锻件生产基地」（5.4亿）、「超大型锻件技术改造升级」（2.7亿）、「研发中心及数字化建设」（1.4亿）（来源：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（二）绿色智能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推广绿色工厂与循环经济（铁屑重熔、近净成形、纯氧燃烧），降低能耗30%、减碳10%—20%（来源：伊莱特）。带动本地配套企业数字化、节能化（「行业研判」）。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投入/目标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风电齿轮箱基地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超大型锻件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2.7亿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近净成形/纯氧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能耗-30%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2.4亿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（一）IPO与募投融资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伊莱特2026年IPO获上交所受理，拟募11.92亿元用于风电齿轮箱锻件基地（5.4亿）、超大型锻件技改（2.7亿）、研发中心（1.4亿）、补流（2.4亿）（来源：腾讯新闻）。重大装备项目适合股权融资与中长期贷款结合。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（二）配套企业融资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本地600余家中小锻铸企业智能化、节能化改造需要设备更新贷款与绿色信贷（「行业研判」）。「行业研判」：适合供应链金融（依托伊莱特核心企业）、知识产权质押与专精特新贴息。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IPO募资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11.92亿元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风电齿轮箱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超大型技改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能源装备股份有限公司：全球大型环形锻件领军企业，成立于2006年、注册章丘，西班牙合资；2023—2025年营收41.05/38.05/48.05亿元，2026年IPO获上交所受理拟募11.92亿元；2025年9月投产2.2万吨自由锻压机（投资超10亿），2026年1月以21.029米无缝轧环再创吉尼斯纪录；全球风电法兰市占率第一，中国每3台风机1台用其法兰；客户含维斯塔斯、中国中车、中国电建、大金重工、CS WIND；位于章丘。来源：伊莱特招股书、腾讯新闻、同花顺。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汇丰铸造科技股份有限公司：精密铸造与大型铸件代表，国家制造业单项冠军示范企业、国家级专精特新「小巨人」、中国铸造行业单项冠军、山东省隐形冠军；国家级企业技术中心，国内规模最大工程机械起吊用球墨铸铁卷筒生产基地，年产能5万吨；位于章丘刁镇。来源：中国工业报、汇丰官网、章丘报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鹰炊事机械有限公司：大型铸件与智能化炊事机械代表，高新技术企业，始建于1970年代、注册章丘刁镇；获国家专利260余项（发明专利18项），起草/制修订国际国家行业团体标准53项（颁布32项）；省级企业技术中心；位于章丘。来源：银鹰官网、天眼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网易/新质界《千亿产值、30%全国份额、专精特新「小巨人」！章丘、孟村、江阴如何重新定义「打铁」》（2026-07-07）；腾讯新闻《高端锻件龙头伊莱特IPO申请获上交所受理，拟募资11.92亿元》（2026-07-01）；同花顺《济南章丘企业家携手西班牙兄弟 伊莱特冲刺A股》（2026-06-29）；今日头条《一炉火，烧亮「一带一路」智造之光 章丘区国庆系列报道》；伊莱特官网（iraeta.cn）、招股书相关报道；中国工业报《山东汇丰铸造科技股份有限公司入选国家制造业单项冠军示范企业》；银鹰炊事机械官网、天眼查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