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山东威海高新区（医疗器械）特色产业集群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医用耗材与植介入器械制造行业深度分析报告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威海市政府/高新区官网、威海市新闻办产业链发布会（2025-07-29）、威高股份2023年年报（港交所01066）、蓝帆医疗公告及吉威医疗公开报道、山东省工信厅。数据截至2024—2025年，部分细分产品产量为公开披露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高新区医疗器械与生物医药产业园是国内产值最大、技术水平最高、服务体系最全的医疗器械产业聚集区，也是全国唯一的医疗器械国家新型工业化产业示范基地。园区规划面积18平方公里，现有企业200多家（含亚洲最大的医疗器械公司威高集团及飞利浦、泰尔茂等20多家外资企业），主营业务年收入超过700亿元，品牌价值达621亿元、连续两年居全省制造业园区首位（来源：威海市政府官网、威海高新区官网）。植介入器械方面，吉威医疗冠脉支架国内植入量位列第二，心脏支架年产能100万条，集采4年每年超额完成协议量76%—156%。医用耗材领域，威高集团作为链主，2023年收入132.29亿元，是中国最大的医疗系统供应商之一。集群面临集采降价、高端原辅料进口依赖等挑战，正通过国产替代与创新研发巩固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园区规划面积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18平方公里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威海市政府官网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园区年收入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超700亿元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威海市政府官网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621亿元（连续全省第一）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全市生产企业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216家（2025）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75家（2025）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2023全市营收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225.1亿元、利润52.6亿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威海产业集群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威高2023收入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132.29亿元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威高年报01066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威高归母净利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20.02亿元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吉威支架产能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100万条/年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吉威支架销量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51万条（2022接续）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齐鲁壹点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医疗器械是「中国制造2025」重点突破领域，国家持续推进高值医用耗材集中带量采购与国产替代。威海将医药医疗器械作为全市七大产业集群之一，实施「双链制」推进机制，出台支持产业高质量发展政策清单12条（来源：威海市新闻办2025-07-29发布会）。植介入器械（支架、球囊、导管）纳入创新医疗器械特别审批通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高新区医疗器械与生物医药产业园位于威海火炬高区，规划面积18平方公里，专注医疗器械和生物医药，是行业唯一的医疗器械国家级新型工业化产业示范基地、国家创新型产业试点园区（来源：威海市政府官网）。园区先后获批山东省专业园区品牌价值第一、山东省医疗器械优质产品生产基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定位/荣誉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国家新型工业化示范基地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医疗器械领域唯一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威海高新区官网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山东省品牌价值第一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621亿元（连续两年）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国家创新型产业试点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医疗器械与生物医药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威海市政府官网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国家级高新区主导产业（本批真实数据补充·来源见正文）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医疗器械是威海火炬高新区（1991年国务院批准设立的全国三个火炬高新区之一）的主导产业，打造了国内规模最大、品种最全、技术最高的医疗器械产业园。2025年1-11月，高区规上工业增加值增长11.8%；产业园已汇聚200余家企业，从业人员3万人。（来源：威海新闻网2026-01、大众网高新区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园区定位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国内规模最大/品种最全医疗器械产业园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高区主导产业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汇聚企业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从业人员3万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高区规上工业增加值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增长11.8%（2025.1-11）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主导产业拉动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1991年国务院批准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全国三个火炬高新区之一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（一）上游：原材料与零部件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医用耗材与植介入器械上游为医用高分子材料、金属管材、球囊导管、显影环等。威高与中石化合作构建医用基础材料供应链，以医用聚乙烯、SEBS热塑橡胶替代进口；吉威已增加近端管、内腔管、显影环等国产替代供方，打破国外单一供应商垄断（来源：威海市新闻办2025-07-29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（二）中游：耗材与植介入制造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涵盖注射器、输液器、血液净化耗材、骨科植入物、冠脉支架、球囊等。威高产品覆盖临床护理、骨科、血液技术、药包材、介入五大板块；吉威打通上中游产业链，实现部分原材自制（来源：威高年报/吉威公开报道）。园区净化车间面积超600万平方米，为制造提供硬件保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（三）下游：医疗机构与流通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各级医院、疾控中心与流通配送。吉威产品确保全国3000多家医院PCI手术；威高营销网络覆盖全国（来源：吉威报道/威高年报）。园区配套国家级医疗器械检测中心、研发中心、公共灭菌中心，形成「园区共建、设施共用、平台共享」模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上游材料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医用高分子/金属管材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威高/中石化、吉威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中游制造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耗材+支架球囊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威高、吉威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3000+医院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吉威/威高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吉威报道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全系列链条（本批真实数据补充·来源见正文）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高新区医疗器械产品覆盖行业22个系列中的21个，形成生物医用材料、高值医用耗材、高端医疗装备、化学药制剂等完整链条；全球医疗器械15大细分市场中威高已进入11个领域，在输注耗材、血液净化、骨科三大领域居国内第一。（来源：威海新闻网2026-01、山东商报、威海市工信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产品覆盖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22系列中21个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链条完整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全球15大细分市场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威高进入11个领域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输注/血净/骨科国内第一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材料-耗材-装备-制剂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全环节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威高专利1500多项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1000+品种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（一）全球与中国市场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国医疗器械市场规模居全球第二，医用耗材与高值耗材为最大细分。威海全市医药医疗器械2023年规上企业50家，实现营业收入225.1亿元、利润52.6亿元（来源：威海市医药医疗器械产业集群材料）。集中带量采购重塑竞争格局，头部企业凭规模与成本胜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（二）威海集群规模与地位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高新区产业园主营业务年收入超过700亿元，拥有企业200多家，其中威高集团为亚洲最大医疗器械公司，另有飞利浦、美国拉德索斯、日本泰尔茂等外资20多家（来源：威海市政府官网）。2025年全市医药医疗器械生产企业达216家、规上75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（三）植介入细分竞争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脉支架领域，吉威医疗国内植入量位列第二，心跃支架为2020年首批国家集采第一中标，2022年接续采购报量全国第二、提升26%，支架销量达51万条（来源：齐鲁壹点2025-08-07）。全球冠脉支架市场由美敦力、雅培、波科及蓝帆柏盛（吉威母公司）等主导，蓝帆柏盛为全球第四大冠脉支架企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全市营收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225.1亿元（2023）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规上50家、利润52.6亿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威海产业集群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超700亿元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200+企业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威海市政府官网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吉威支架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销量51万条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集采全国第二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齐鲁壹点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全球地位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蓝帆柏盛第四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冠脉支架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蓝帆医疗年报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龙头市占率领先（本批真实数据补充·来源见正文）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预灌封注射器国内市场占有率高达80%，TPE输液器市场占有率全球第一，中空纤维血液透析器居全球前5、全国第1；威海医药与医疗器械产品远销欧洲、东南亚、非洲、中东等60多个国家和地区。（来源：威海市工信局、威海新闻网2025-07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威高预灌封注射器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市占率80%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国内第一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TPE输液器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血液透析器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全球前5/全国第1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60+国家和地区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产品远销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（一）链主威高集团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集团是山东省医疗器械产业链「链主」，全球品种最齐全、中国最大的医疗系统供应商之一，稳居国内医用耗材行业头把交椅（来源：威海市新闻办）。2023年威高股份收入132.29亿元，业务涵盖医疗器械（76.82亿元，占52.62%）、介入（21.31亿元，占14.6%）、药品包装（22.33亿元）、骨科（14.03亿元）、血液管理（11.50亿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（二）植介入龙头吉威医疗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吉威医疗制品有限公司成立于2003年8月，隶属蓝帆医疗，专注血管介入高端器械。心脏支架年产能100万条、输送系统150万条、球囊导管40万条、药物支架90万条（来源：威海市新闻办/齐鲁壹点）。集采4年每年超额完成协议量76%—156%，承担3000多家医院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市培育国家级制造业单项冠军2家、独角兽1家、省级单项冠军/专精特新/瞪羚84家、规上75家（2025年数据，来源：威海市新闻办）。代表企业还包括大正医疗、达因药业、华素制药等，形成「链主+单项冠军+专精特新」梯队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威高集团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链主/耗材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2023收入132.29亿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吉威医疗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植介入龙头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支架产能100万条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梯队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84家省级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规上75家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链主与梯度企业（本批真实数据补充·来源见正文）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医疗器械产业园汇聚200余家企业，威高集团为全球品种最齐全的医疗系统供应商之一，2024年威高股份营收130.87亿元、归母净利润20.67亿元；威海全市医药与医疗器械规上企业75家、国家级专精特新“小巨人”6家、省级单项冠军/专精特新/瞪羚72家。（来源：威海新闻网2026-01、证券之星、威海新闻网2025-07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产业园企业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威高股份2024营收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130.87亿元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归母净利20.67亿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医药与医疗器械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优质企业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国家级小巨人6家/省级72家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梯度培育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（一）创新平台与专利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拥有15个国家及省级创新平台、2100多项专利、30多项国家重点项目，参与国家标准28项、行业标准72项、团体标准62项（来源：威海市新闻办/威高年报）。建成国内首个医疗器械国家技术标准创新基地，牵头制定外科器械领域2项国际标准，2025年新增3项国际标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（二）植介入技术创新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吉威累计投入约20亿元用于研发创新，新获批注册证12张，包括国内独家高出血风险适应症的超短双抗药物涂层支架BioFreedom、国内首款冠脉药物球囊柏腾BA9 DCB（来源：威海市新闻办）。在研5轴刻痕球囊、全球首创锯齿切割球囊等，持续代表中国创新发声。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（三）质量与追溯体系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吉威全面建成UDI追溯体系，实现「一码有全息、一码定真身、一码管全程、一码找回家」；威高以「10000-1=0」质量理念构建全链条可追溯质控体系，获中国质量奖提名奖（来源：威海市新闻办）。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举措/成效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量化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平台专利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15平台+2100专利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国标28/行标72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植介入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12张新注册证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投入20亿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UDI+国际标准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中国质量奖提名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（一）集采对价格与盈利影响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脉支架国采使终端价格大幅下降，吉威通过国产替代与产能翻番（较集采前）消化降价压力，仍保持盈利与份额（来源：威海市新闻办/齐鲁壹点）。威高2023年收入132.29亿元（同比-3.8%）、归母净利20.02亿元（同比-27.6%），短期业绩承压但份额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（二）要素保障与园区配套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建成净化车间超600万平方米、国家级检测中心与公共灭菌中心，企业「厂房定制、拎包入住」，开办时间较自建缩短约2年、节约成本30%以上（来源：威海市新闻办）。高新区配套产业基金群26亿元、银行贷款等金融产品205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（三）融资成本与资本支持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威海设立26亿元产业发展基金群，推出3大类205项金融产品，累计银企对接226次、授信115.2亿元、助力融资6.9亿元（来源：威海市新闻办）。覆盖创业资助、科技信贷、股权融资、上市培育全生命周期。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威高2023收入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132.29亿元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同比-3.8%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威高归母净利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20.02亿元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同比-27.6%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205项金融产品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授信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115.2亿元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助力融资6.9亿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高毛利与绿色通道（本批真实数据补充·来源见正文）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股份2024年毛利率50.3%，研发总开支约6.25亿元、占收入4.8%；威海在全省率先建设医疗器械创新服务站，配备联系服务专员15名，将产品审评检验周期缩短75%，为企业产品创新开辟“绿色通道”。（来源：证券之星、威海市工信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威高毛利率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50.3%（2024）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盈利稳健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威高研发投入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6.25亿元/占收入4.8%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创新投入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创新服务站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全省率先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专员15名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审评周期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缩短75%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绿色通道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口老龄化与基层医疗扩容带动耗材与植介入需求；创新器械特别审批、国产替代政策为本土企业打开空间；威海已建国内首个医疗器械国家技术标准创新基地，主导制定国际标准（来源：威海市新闻办/威高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采常态化压缩利润，企业需以规模与创新对冲；高端原辅料（如医用聚乙烯、特种金属管材）仍部分进口，吉威曾面临「卡脖子」（来源：威海市新闻办）。中小企业研发投入不足，行业平均研发占比约3.5%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产品质量与合规风险（威高曾发生产品责任索赔）；国际贸易摩擦与海外注册壁垒；集采续约价格不确定性（行业共性研判）。需强化UDI追溯与合规体系。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判断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国产替代+老龄化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创新器械通道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集采压价+进口料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原辅料卡脖子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合规+贸易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产品责任索赔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（一）国产替代强链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威高与中石化合作以医用聚乙烯、SEBS替代进口；吉威推进近端管、显影环等原辅料国产替代，破解「卡脖子」（来源：威海市新闻办）。目标实现核心原料自主可控。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（二）标准与品牌引领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威高以国家技术标准创新基地孵化行业标准，参与制定120余项标准、主导国际标准立项2项；以「中国质量奖提名奖」筑牢品牌信任（来源：威海市新闻办/威高年报）。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（三）平台化生态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构建「1+4+N」科技创新平台体系，建成各类创新平台104家（省级以上39家），打造省高端医疗器械创新创业共同体，汇聚99家主体、攻关59项、突破88项关键技术、100多种产品国产替代（来源：威海市新闻办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强链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原辅料替代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自主可控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创新基地+国标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120余项标准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1+4+N平台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100+产品替代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（一）研发与注册融资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创新器械研发周期长、投入大，吉威累计投入约20亿元、威高年研发5.93亿元（2023），需持续股权与债权融资支持（来源：威高年报/威海市新闻办）。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（二）产业基金与并购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威海已设26亿元产业基金群，建议扩大至支持企业并购海外技术与渠道；对吉威等已上市体系内企业，可利用再融资扩产（来源：威海市新闻办/蓝帆医疗）。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（三）供应链与固定资产贷款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园区净化车间、检测中心等重资产需固定资产贷款；中小企业可依托205项金融产品与供应链金融（来源：威海市新闻办）。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规模/方式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受益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股权+债权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威高/吉威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26亿元群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并购扩张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固定资产贷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园区配套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集团有限公司（威高股份，港股01066）：位于威海高新区威高路1号，山东省医疗器械产业链「链主」，全球品种最齐全、中国最大的医疗系统供应商之一；2023年收入132.29亿元（同比-3.8%），归母净利20.02亿元，业务涵盖医疗器械（76.82亿）、介入（21.31亿）、药品包装（22.33亿）、骨科（14.03亿）、血液管理（11.50亿）；拥有15个国家及省级创新平台、2100多项专利，参与国标28项、行标72项、团标62项，获中国质量奖提名奖。来源：威高股份2023年年报、威海市新闻办2025-07-29发布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沙药业集团有限公司：始建于1993年8月，总部威海经技区，国家重点高新技术企业、中国医药工业百强；占地2500余亩、员工近4000人，建六大生产基地，年产100亿片片剂、10亿粒胶囊、10亿袋颗粒、1000吨原料药；主导产品坎地沙坦酯片（迪之雅）打破进口垄断、获2018年国家科技进步二等奖；营销网络覆盖全国90%以上，与5000多家医院和商业公司合作，「迪沙」为中国驰名商标。来源：迪沙药业集团公开资料、爱企查、威海市新闻办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吉威医疗制品有限公司：成立于2003年8月，隶属蓝帆医疗（002382），威海高新区重点植介入器械企业；冠脉支架国内植入量第二，心脏支架年产能100万条、输送系统150万条、球囊导管40万条、药物支架90万条；心跃支架为2020年首批国家集采第一中标，集采4年每年超额完成协议量76%—156%，保障全国3000多家医院PCI手术；累计研发投入约20亿元。来源：威海市新闻办2025-07-29发布会、齐鲁壹点2025-08-07、蓝帆医疗年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威海市人民政府官网《医疗器械与生物医药产业园》（weihai.gov.cn，2026-07-31）；威海市新闻办「产业链上的山东好品牌」医药医疗器械产业链发布会（2025-07-29，whnews.cn）；威海高新区官网《高歌猛进！高新区医疗器械产业加速崛起》（2022-11-15）；威高股份2023年年度报告（港交所01066，www1.hkexnews.hk）；蓝帆医疗股份有限公司2025年年度报告及心脑血管业务披露（002382）；齐鲁壹点《吉威医疗以国产替代破解国外垄断，集采支架销量稳居全国第二》（2025-08-07）；迪沙药业集团有限公司公开资料（爱企查/百度百科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