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山东德州齐河（装备智能制造）特色产业集群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智能装备核心部件行业深度分析报告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森峰激光官网及招股书、齐河县政府、企查查、中商产业研究院等，数据截至2023—2025年；齐河智能装备核心部件以激光器/激光头/数控系统、重型铸锻核心装备、应急装备部件为代表，已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智能装备核心部件是齐河装备智能制造集群的价值高地，涵盖激光器、激光头、数控系统、重型铸锻与热处理核心装备、应急装备功能部件等。森峰激光自研「激光器+激光头+数控系统+峰云系统」四维一体，三维五轴激光切割头打破海外垄断、价格降约40%，累计专利690余项；宝鼎重工掌握真空浇铸、12500吨锻压等核心工艺；鼎梁智能应急装备聚焦智能工程机械与工业机器人部件。我国工业机器人国产化率仅约37%、核心零部件国产化率更低，国产替代空间巨大，但高端光学与精密传动仍存短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工业机器人国产化率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约37%（2023）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中商/MIR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智能制造装备规模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3.2万亿元（2023）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工信部/观研天下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数控机床规模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约4090亿元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中商产业研究院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690余项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森峰官网/招股书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森峰营收（2025）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14.67亿元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森峰招股书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宝鼎锻压能力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12500吨（省内最大）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企查查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齐河高技术产值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15.32亿元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齐河统计公报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三维五轴头降价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经济导报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（一）核心部件国产化战略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零部件是智能制造装备的「心脏」。我国工业机器人本体国产化率约35%—37%，核心零部件国产化率低于本体（来源：中商产业研究院/MIR）。《中国制造2025》将高档数控系统、伺服电机、减速器、激光器列为重点突破方向，齐河将高端装备制造列为新兴产业发展重点（来源：齐河县政府2023重点工作任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（二）区域支撑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河2023年高技术企业产值15.32亿元、同比增长22.53%，国家级高新技术企业83家（来源：齐河统计公报、新华财经）。德瑞智能制造产业园规划10平方公里，与中国宝武合作投资300亿共建，为核心部件企业提供孵化与配套空间（来源：大众网/齐鲁晚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（三）市场需求拉动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2023年我国智能制造装备产业规模3.2万亿元，数控机床约4090亿元，工业机器人产量42.95万套（来源：工信部、中商产业研究院、国家统计局）。下游「机器换人」与新能源装备升级带动核心部件需求持续放量。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工业机器人国产化率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约37%（2023）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中商/MIR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智能制造装备规模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3.2万亿元（2023）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工信部/观研天下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数控机床规模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约4090亿元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中商产业研究院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工业机器人产量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42.95万套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国家统计局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齐河高技术产值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15.32亿元（+22.53%）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齐河统计公报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（一）上游材料与元组件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部件上游为光学晶体、半导体泵浦源、精密轴承、伺服电机、减速器、传感器、特种钢材。森峰激光自2017年规划研发激光器与激光头，2019年智能化改造投资3000多万元打通床身、运动大梁等上游部件（来源：齐河科普）。齐河本地永锋钢铁提供特钢原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（二）中游核心部件制造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激光器、激光头、数控系统、锻压与热处理核心装备、应急装备电液部件。森峰形成「激光器+激光头+数控系统+峰云系统」四维一体，光纤激光器覆盖1.5KW—80KW全功率段（来源：森峰激光官网）；宝鼎掌握真空浇铸、精炼、12500吨锻压等核心工艺（来源：企查查）；鼎梁聚焦智能工程机械与工业机器人核心功能部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（三）下游集成应用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核心部件向下游主机厂与产线集成商供货，森峰「峰云」平台为多种品牌激光设备提供智能远控，实现软硬件一体化（来源：齐河科普）。本地主机企业与配套企业形成内循环。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光学/轴承/伺服/特钢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永锋/外部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激光器/激光头/锻压核心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森峰/宝鼎/鼎梁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主机厂/产线集成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集群内循环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高端装备全链协同（本批真实数据补充·来源见正文）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河县高端装备制造产业聚焦汽车零部件、智能装备、农机装备等领域，相关企业75家、其中规模以上企业42家，2024年实现产值280亿元、同比增长15%，占全县规模以上工业总产值48%。智能装备领域年产智能装备5000台（套），中品智能“PT5高速钻切加工中心一体机”细分市场占有率达16%；山东福田汽车部件年产车桥等零部件150万套、2024年营收突破120亿元。（来源：齐河县、德州日报、新华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高端装备相关企业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75家（规上42家）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齐河县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280亿元（同比+15%）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占规上工业48%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智能装备产能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5000台（套）/年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中品智能等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细分市占率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PT5钻切中心16%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中品智能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（一）激光核心部件市场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激光器与激光头长期由IPG、通快等海外巨头主导，森峰自研12000W激光器激光头并批量生产，三维五轴激光切割头打破垄断使相关产品价降约40%并反向出口（来源：森峰官网、经济导报）。国产激光器性价比优势推动进口替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（二）数控与传动部件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档数控系统国产化率仍偏低，华中数控、广州数控等攻坚中；森峰自研控制系统与「峰云」云平台实现全生命周期服务（来源：齐河科普）。精密减速器（RV/谐波）仍依赖日本企业，是国产替代关键短板（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济南激光集群约300家企业形成完整产业链，森峰、邦德为超10亿级代表（来源：经济导报）。齐河凭借森峰齐河基地（核心部件制造）与宝鼎重锻形成差异化，避免与济南主城同质竞争。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部件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国产化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激光器/激光头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快速替代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森峰激光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数控系统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攻坚中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森峰/华中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精密减速器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偏低（依赖进口）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重锻核心工艺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自主可控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宝鼎重工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（一）核心部件企业矩阵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河核心部件以森峰激光（齐河基地专注核心部件制造）、山东创杰智慧装备（核心功能部件）、鼎梁智能应急装备（智能工程机械/机器人部件）为主，与宝鼎重工（铸锻核心工艺）协同（来源：森峰官网、齐河县政府、齐河科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（二）森峰激光齐河基地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森峰激光齐河制造基地深度融合光学研发创新、精益机加制造与激光熔覆三大核心板块，聚焦核心部件制造（来源：森峰激光官网）。公司累计专利690余项，2023—2025年营收13.30亿、12.96亿、14.67亿元（来源：森峰招股书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（三）宝鼎与鼎梁的部件能力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宝鼎重工掌握真空浇铸与12500吨锻压核心工艺，为船舶、汽轮机、核电提供核心部件（来源：企查查）；鼎梁智能应急装备入选中国铸造行业领军企业，核心部件支撑智能工程机械与工业机器人（来源：齐河县政府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核心部件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森峰激光（齐河）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激光器/激光头/数控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专利690+/营收14.67亿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宝鼎重工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真空浇铸/重锻工艺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12500吨锻压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鼎梁应急装备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工程机械/机器人部件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铸造领军企业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（一）激光光路与控制系统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森峰自研光纤激光器（1.5KW—80KW）、全系列激光加工头（切割/焊接/熔覆），攻克厚板切割与三维切割难题；自研控制系统与「峰云」大数据云平台具备远程监控、运维、数据采集（来源：森峰官网、齐河科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（二）重型铸锻核心工艺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宝鼎采用国内最先进精炼与真空浇铸系统，拥有100t电弧炉、120t LF/VD、50t VOD/AOD及12500吨锻压机组，研制精度10微米汽轮机转子、300吨级核电转子（来源：企查查、快懂百科）。技术中心为山东省企业技术中心，联合山东大学等建新材料研究院。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（三）智能化与认证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森峰通过SGS、TÜV、CE等国际认证，生产过程数字化管控；宝鼎取得ISO9001/14001/45001/50001及压力管道元件制造许可证（来源：森峰官网、全知招聘）。标准与认证构建部件出口壁垒。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光纤激光器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1.5-80KW全段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森峰官网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三维五轴切割头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打破垄断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经济导报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真空浇铸/12500吨锻压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省内最大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企查查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国际认证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CE/TÜV/SGS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森峰官网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激光器成本以泵浦源、光学件为主；重锻以电炉能耗与钢水为主。森峰自研核心部件降低外采成本，三维五轴头使终端价降40%（来源：经济导报）。齐河工业电价与物流具备区域优势。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森峰激光2025年归母净利润9793.59万元、净利率约6.7%（来源：森峰招股书）；核心部件自研提升整机毛利。宝鼎年销售收入可达67亿元、利税7.6亿元（来源：快懂百科）。核心部件环节附加值高于单纯加工。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齐河毗邻济南，便于吸纳光学、材料、控制人才；德瑞产业园与宝鼎基地提供厂房。短板在顶尖光学与精密传动研发人才（行业共性研判）。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森峰净利(2025)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9793.59万元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森峰招股书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宝鼎销售收入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可达67亿元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快懂百科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三维五轴头降价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约40%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经济导报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德瑞产业园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10平方公里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一是核心部件国产替代政策强驱动，国产化率提升空间大；二是新能源与「机器换人」扩大需求；三是森峰IPO与济南激光集群资本助力研发。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一是高端光学器件、精密减速器仍依赖进口；二是国际巨头（IPG、通快）专利与品牌壁垒；三是重锻核心部件客户认证周期长。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一是技术快速迭代导致在研产品贬值；二是原材料与芯片供应波动；三是出口认证与贸易壁垒（行业共性研判）。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程度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国产替代/新能源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光学/减速器依赖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中高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技术迭代/贸易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（一）延链补链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以森峰为核心向上游光学晶体、泵浦源与数控系统延伸，联合攻关精密减速器，提升部件自主率（来源：森峰官网、齐河科普）。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（二）平台共建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依托德瑞智能制造产业园与协同创新科技港（总投资72亿），共建核心部件公共研发与中试平台，缩短配套企业研发周期（来源：新华财经2023）。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（三）标准与认证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推动核心部件CE/TÜV/行业认证全覆盖，参与制定激光与重锻团体标准，以认证壁垒巩固出口竞争力（来源：森峰官网）。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抓手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预期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延链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光学/减速器自研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自主率提升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平台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协同创新科技港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研发提速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认证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CE/TÜV全覆盖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出口壁垒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激光器、三维五轴头、精密减速器、核电转子等攻关需长期研发资金；森峰IPO募3.52亿中部分投向智能制造二期与研发（来源：经济导报）。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（二）设备与产线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核心部件精密加工与检测设备昂贵（森峰2019年母机改造投3000余万），宝鼎检测中心与万吨车间需设备贷款（来源：齐河科普、企查查）。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（三）并购补短板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为补齐光学与传动短板，可能通过并购或参股上游企业，需要股权与并购贷支持（行业共性研判）。齐河可依托德瑞产业园与协同创新科技港设立智能装备产业基金，以「基金+基地」方式撬动社会资本共同参股激光器、精密减速器等上游企业，既缓解单一企业并购资金压力，又强化本地核心部件闭环；对重资产设备投入则可组合设备融资租赁与首台套保险，降低初期风险。同时鼓励链主企业与金融机构共建智能装备融资租赁平台，以「租投联动」方式向中小配套企业投放高端机床与检测设备，缓解其技改首付压力；并争取省级「技改专项贷」与首台套保险保费补贴，叠加政策性担保增信，形成「基金+租赁+担保」的复合融资生态，系统性补齐齐河智能装备核心部件的外延能力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千万—亿级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研发贷/IPO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千万级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并购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股权/并购贷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创杰智慧装备科技有限公司：齐河智能装备核心部件领域骨干企业（齐河县工信局口径），聚焦智能装备核心功能部件与系统集成配套，服务于县域激光、重锻与应急装备主机企业的上游配套；公开详细财务与产品数据有限。来源：齐河县工业和信息化局产业介绍（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森峰激光（齐河制造基地）：济南森峰激光科技股份有限公司齐河基地聚焦核心部件制造，深度融合光学研发、精益机加与激光熔覆三大板块；公司形成「激光器+激光头+数控系统+峰云系统」四维一体，累计专利690余项，2025年营收14.67亿元，三维五轴激光切割头打破海外垄断、价格降约40%。来源：森峰激光官网、森峰招股书、经济导报2025-08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鼎梁智能应急装备有限公司：入选中国铸造行业领军企业，齐河县政府重点支持其壮大工业机器人、智能工程机械产业；核心功能部件支撑应急装备与智能工程机械，是智能装备核心部件重要供给方。来源：齐河县政府2023年重点工作任务、新华财经2023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森峰激光官网、森峰激光招股书上会稿（经济导报/腾讯新闻2025-08、同花顺2025-08-07）；齐河科普《李峰西事迹展播》（森峰激光核心部件研发）；齐河县人民政府官网2023年重点工作任务；齐河县2023年统计公报；新华财经《山东齐河加力提速工业经济》（2023-07-27）；企查查「山东宝鼎重工实业有限公司」词条；中商产业研究院、观研天下《中国智能制造装备产业规模》；全知招聘等公开工商与招聘信息（鼎梁、创杰）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