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山东滨州惠民（绳网）特色产业集群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绳网终端应用制品与外贸出口行业深度分析报告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聚焦绳网终端应用制品（建筑、农业、渔业、体育、消防、养殖、劳保、生活）与外贸出口，数据来源于惠民县政府公开答复、海关总署口径行业出口研究、企业出海报道及电商数据；数据截至2024年，部分细分领域公开统计有限，已标注「行业共性研判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绳网终端应用制品与外贸出口是惠民绳网价值链的变现环节。产品覆盖建筑安全防护、农业/园艺、渔业捕捞、体育休闲、消防逃生、深海养殖、劳保安防、生活家居8大系列320余种，出口德国、日本、美国、阿联酋等103个国家和地区，全国市场份额80%、全省90%。2024年产值302亿元，电商（淘宝村29—36个、绳网电商3200—3600家）年线上交易额突破30亿—50亿元，「汇绳网」APP线上年交易额超30亿元。出口以建筑网、遮阳网、农业网为主，高端消防逃生绳（安惠3C）、深海智能网箱（金冠）打开消防与海洋新市场。挑战在于高端国际认证（UL/EN/GS/CCS）门槛、品牌弱、渠道依赖中间商；RCEP与跨境电商（海外仓）为出口升级提供机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103个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县政府/新华社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全国绳网份额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80%(全省90%)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县政府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302亿元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惠民县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线上交易额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30-50亿元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县/镇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汇绳网交易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超30亿元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平台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绳网电商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3200-3600家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县/镇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全国出口额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126亿元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行业研究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绳网贷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17.08亿元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2024年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展鹏出口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45国/占90%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报道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（一）外贸与开放政策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惠民实施「惠制造出海」行动，组织企业参加广交会、迪拜行业展，设海外仓、培育跨境电商。RCEP区域供应链重构带来出口升级机遇，绳网出口享受关税优惠。国家外贸转型升级基地（惠民）与「中国绳网名城」叠加政策红利，支持企业走出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（二）区域应用生态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惠民以李庄、姜楼为核心，产品应用于建筑、农业、渔业、体育、消防、养殖等全场景。122个绳网特色村、红网工坊（32个）构成「企业+村+农户」柔性供给网络，可承接小批量、多品种外贸订单，响应快、成本低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（三）需求多元拉动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外基建（建筑安全网）、农业（防虫/遮阳）、渔业（捕捞/养殖）、体育（球门网/攀爬网）构成稳定外需。中东防骆驼啃食网、深海智能养殖网等定制产品打开高附加值市场。国内城市更新、海洋牧场、应急救援也扩容需求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103个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县政府/新华社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全国份额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80%(全省90%)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县政府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线上交易额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30-50亿元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多篇报道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淘宝村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29-36个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县/镇报道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绳网电商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3200-3600家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县/镇报道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红网工坊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32个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李庄镇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（一）应用场景分类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终端分八大类：建筑安全防护网（密目网、安全立网）、农业/园艺网（防虫、遮阳、防草）、渔业网（捕捞、养殖）、体育网（球门、攀爬、蹦床）、消防/劳保（逃生绳、安全带）、深海养殖网箱、生活家居网、军工/航天特种网。建筑类占比最高但下滑，农业/渔业/体育/消防上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（二）销售渠道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渠道含传统外贸（中间商、展会）、跨境电商（淘宝/阿里国际站/直播）、海外仓与「汇绳网」APP。李庄镇「网三代」直播卖货，遮阳网单品累计25万单；展鹏网业出口45国、出口占产能90%以上。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（三）品牌与认证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品牌含马德里国际商标、「好品山东」等50多个驰名商标/优质品牌（报道口径22个知名商标+29个好品山东）。认证端，安惠逃生绳3C、姜楼检测分中心接轨欧盟GS；高端需UL/EN/CCS。标准+检测双轮驱动质量溢价。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类别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代表产品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市场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建筑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密目网/安全网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国内+出口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农业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防虫/遮阳网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出口为主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渔业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捕捞/养殖网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体育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球门/攀爬网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内外销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消防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逃生绳/安全带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高端新增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养殖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深海智能网箱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海洋新赛道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原材料—织造—应用全链（本批真实数据补充·来源见正文）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惠民县是全国最大的新型绳网生产基地，国内市场占有率超80%。全县集聚绳网企业4257家、其中规模以上企业89家、加工业户7100余户、从业人员12万余人；2024年绳网产值突破300亿元、同比增长15.38%，产品涵盖建筑、体育、渔业等8个系列320余种，出口德国、日本、美国等103个国家和地区。李庄镇年产各类绳网150万吨以上、产值超160亿元。（来源：惠民县政府2025-07、大众网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环节/指标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绳网企业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4257家（规上89家）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全国最大基地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全国市占率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惠民绳网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300亿元（同比+15.38%）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产业集群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103个国家和地区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8系列320余种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（一）出口规模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全国绳网行业2023年出口额约126亿元、占全球份额逾45%，主要出口欧洲、北美、东南亚、中东、非洲。惠民产品出口103国，涵盖建筑、农业、渔业等。安惠逃生绳拿到3C不到两月即获近600万元订单，验证高端品类爆发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出口呈金字塔：顶端鲁普耐特、神王、海利得及本地金冠、安惠具认证与研发能力，承接重点工程与高端订单；中游区域专精特新约200家做定制；底部大量作坊靠低价抢单，利润薄。「行业共性研判」显示中间商渠道依赖导致溢价低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（三）电商与新渠道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惠民发展淘宝村29—36个、绳网电商3200—3600家，年线上交易额突破30亿—50亿元；「汇绳网」APP入驻企业2000余家、线上年交易额超30亿元。「互联网+绳网」双网融合助「云端卖全球」，吸引青年返乡创业。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市场指标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全国出口额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126亿元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行业研究(2023)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全球份额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逾45%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行业研究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103个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县政府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线上交易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30-50亿元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县/镇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汇绳网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超30亿元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平台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展鹏出口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45国/占90%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报道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（一）出海企业梯队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金冠网具出口80余国（另一说70余国），为农业/体育/养殖网龙头；安惠绳网消防逃生绳获3C、进军消防领域；展鹏网业出口45国、2024年总产值破1.5亿元、出口占产能90%以上；鹏润化纤出口45国、2024年总产值破1.5亿元。梯隊覆盖高、中、大众品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（二）电商与平台主体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李庄镇培育电商企业3600家、淘宝村29个，线上交易额25亿元（另有口径超30亿）；「汇绳网」APP由李庄镇自主研发，入驻2000余家、交易额超1亿元（平台口径超30亿）。绳网「产业大脑」入选省首批试点，赋能精准产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（三）服务与金融配套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县商务局组织广交会、迪拜展；市场监管局提供标准与品牌培育；绳网产融服务中心+「绳网贷」2024年放贷17.08亿元惠及2200余家；行政审批分中心下沉92项事项服务近万家主体，营商环境支撑出海。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出口/电商指标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备注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金冠网具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出口80+国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农业/养殖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安惠绳网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3C逃生绳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消防新赛道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展鹏网业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出口45国/1.5亿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占产能90%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李庄电商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3600家/25亿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淘宝村29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绳网贷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17.08亿元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惠及2200+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（一）高端应用创新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金冠联合青岛大学研发深海养殖智能网箱，内嵌5G导线实时监测水质/温度/盐度，攻克信号不稳、绳体易断难题，订单排两月后；防虫网经HDPE改性寿命5—8年，2025年单款销售额超1000万元。安惠逃生绳延伸率由0.6%调至3.8%（国标1%—10%），强化缓冲防二次伤害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（二）认证与标准能力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安惠逃生绳通过国家3C强制认证（山东首张、全国第5），抗拉2000公斤以上、耐高温；姜楼镇省级网具质量检验检测分中心检验接轨欧盟GS。省绳网标委会（金冠秘书长单位）主导26项标准，支撑产品出海合规。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（三）数字化营销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「汇绳网」APP、直播电商、海外仓构成数字出海矩阵；AI工艺生成、产业大脑提升柔性供给。研发强度5.68%、专利800余项为应用创新提供底座。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创新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成果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智能网箱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5G监测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金冠网具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防虫网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寿命5-8年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金冠网具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逃生绳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3C/3.8%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安惠绳网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检测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接轨GS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姜楼分中心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标准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26项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省绳网标委会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（一）出口成本结构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终端制品成本中原料丝线60%—70%、人工15%—25%、物流与认证10%—20%。高端认证（UL/EN/GS/3C）增加合规成本但带来溢价。电商降低渠道加价，海外仓提升交付但占资金。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（二）物流与认证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惠民依托滨州近黄骅/青岛港，陆运+港口出口便利；RCEP降关税。国际认证（UL/EN/CCS）门槛高、周期长，中小企业依赖政府组团破解（展鹏案例）。海外仓缓解交期但增库存成本。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（三）金融与要素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「绳网贷」2024年放贷17.08亿元惠及2200余家，融资覆盖广；出口信保、跨境电商金融服务待加强。土地「标准地」供地626亩、人才引进（博士13人、青年1612人）支撑升级。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水平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影响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原料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占60%-70%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价格波动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认证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UL/EN/GS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溢价+成本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物流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近港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陆运+港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融资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17.08亿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绳网贷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人才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博士13人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引进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（一）RCEP与高端机遇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RCEP降关税、跨境电商与海外仓打开增量；深海养殖、消防逃生、体育高端场景CAGR 11.3%，安惠、金冠已验证。中东定制网（防骆驼啃食）等细分蓝海可观。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（二）认证与品牌风险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高端国际认证（UL/EN/CCS）门槛高，中小企业渠道依赖中间商、溢价低；品牌知名度不高（仅50余商标）。贸易壁垒与汇率波动构成外需风险。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（三）地产与同质化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建筑网受地产下行拖累，低端同质化利润降至两三点；若外需波动叠加，中小户承压。「行业共性研判」建议以高端化+品牌化对冲周期。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风险/机遇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表现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应对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机遇-RCEP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降关税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海外仓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机遇-高端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CAGR11.3%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深海/消防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风险-认证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UL/EN门槛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政府助认证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风险-品牌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知名度低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好品山东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风险-地产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需求弱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多元场景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（一）品牌与认证升级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以「惠民绳网」区域品牌（工信部重点培育、好品山东29个）统领，推动企业获UL/EN/GS/CCS认证；政府组团参展+标准培育（展鹏模式）复制推广，从「卖产品」到「卖品牌、卖标准」。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（二）渠道与数字化出海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深化「互联网+绳网」，扩容淘宝村与跨境直播，建设海外仓与公共海外服务；做大「汇绳网」APP与产业大脑，实现精准产销与库存优化。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（三）高端场景拓展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向深海养殖、消防逃生、体育健身、军工/航天等高端终端延伸，提升单位价值。鼓励金冠、安惠标杆带动配套，形成高端应用集群。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路径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举措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效果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品牌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好品山东29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溢价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认证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UL/EN/GS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进高端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出海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海外仓+直播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扩渠道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深海/消防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提价值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平台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汇绳网/大脑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精准产销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（一）认证与品牌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际认证（UL/EN/GS/CCS）费用与周期长，适合专项补贴+科技贷；区域品牌与海外商标注册需营销投入，政府奖补+产业基金支持。针对中小出口企业单笔认证成本高、周期长的痛点，可由集群牵头打包送检、共享检测报告，摊薄合规成本，并以「认证贷」贴息降低资金占用，加速高端品类出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（二）渠道与海外仓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海外仓、跨境电商基建需重资产，适合跨境融资、出口信保与产业基金。建议设绳网出海基金，支持「抱团出海」。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（三）高端产能与并购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深海网箱、消防绳等高端产线投资大，适配技改贷与股权融资；并购整合低端产能需产业基金。「绳网贷」可扩面提额至更多中小微。亦可探索以出口应收账款、海外仓存货为标的的供应链金融，缓解重资产出海占用，并配套出口信用保险对冲地缘与汇率风险，稳固外需基本盘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融资方向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量级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工具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认证品牌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百万级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补贴+科技贷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海外仓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千万级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跨境融资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高端产线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千万级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技改贷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并购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亿元级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产业基金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普惠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17.08亿已贷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绳网贷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金冠网具有限公司：出口80余国（农业/体育/养殖网龙头），省绳网标委会秘书长单位、100余项专利；深海养殖智能网箱内嵌5G实时监测，订单排至两月后；防虫网改性寿命5—8年、2025年单款销售额超1000万元；链主带动30余家中小微升级，是惠民绳网高端应用与出海标杆。（来源：公司官网/新华社/齐鲁云采直播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滨州安惠绳网集团：消防逃生绳龙头，成立1997年、国家级专精特新「小巨人」、28项专利；逃生绳获山东首张、全国第5张3C强制认证，承重2200多公斤、延伸率3.8%，相关产品销量增长300%，拿证不到两月获近600万元订单；参与制定4项行业标准。（来源：公司官网/滨州日报/新浪财经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滨州腾龙化纤绳网有限公司：2009年起步，原建筑遮阳网/安全网，2024年投资3000多万元建标准化篷布深加工全产业链车间，创建「龙翔织造」品牌；拥有阻燃、防尘、抗氧化专利13项（发明4项），项目达产产能1万吨、新增销售收入1.2亿元，产品出口受欢迎。（来源：惠民融媒/新华社）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惠民县人民政府官网：绳网产业答复（出口103国、产值302亿、电商与红网工坊数据）；新华社/新华网：李庄镇绳网产业「云端卖全球」、电商3600家、年线上25亿元（2025-05-21）；滨州日报/新浪财经：安惠绳网逃生绳3C、销量增长300%、近600万元订单；2026-2032中国绳网行业市场研究报告（全国出口126亿元、全球份额逾45%、高端CAGR 11.3%）；惠民融媒：展鹏网业出口45国、总产值破1.5亿元；腾龙化纤篷布转型报道；齐鲁云采直播间—惠民绳网「云」上行（金冠100余项专利、智能网箱、参与国标）；中国绳网产业大数据平台/「汇绳网」APP（线上年交易额超30亿元、入驻2000余家）；山东省发改委案例与绳网产融服务中心：「绳网贷」2024年放贷17.08亿元惠及2200余家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