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山东临沂沂水县(淀粉糖及休闲食品)特色产业集群</w:t>
      </w:r>
    </w:p>
    <w:p>
      <w:pPr>
        <w:spacing w:lineRule="exact" w:line="600" w:before="240" w:after="240"/>
        <w:ind w:firstLine="0"/>
        <w:jc w:val="center"/>
      </w:pPr>
      <w:r>
        <w:rPr>
          <w:rFonts w:ascii="方正小标宋简体" w:hAnsi="方正小标宋简体" w:eastAsia="方正小标宋简体"/>
          <w:b w:val="0"/>
          <w:color w:val="000000"/>
          <w:sz w:val="44"/>
        </w:rPr>
        <w:t>饼干膨化等休闲食品加工行业深度分析报告</w:t>
      </w:r>
    </w:p>
    <w:p>
      <w:pPr>
        <w:spacing w:lineRule="exact" w:line="600" w:before="0" w:after="0"/>
        <w:jc w:val="left"/>
      </w:pPr>
      <w:r>
        <w:rPr>
          <w:rFonts w:ascii="仿宋_GB2312" w:hAnsi="仿宋_GB2312" w:eastAsia="仿宋_GB2312"/>
          <w:b w:val="0"/>
          <w:color w:val="000000"/>
          <w:sz w:val="28"/>
        </w:rPr>
        <w:t>数据主要来自沂水县工信局/统计局/商务局/市场监管局、山东省工信厅、中国焙烤食品糖制品工业协会、青援食品年报及公司资料、艾媒咨询、欧睿、卓创资讯等公开来源，截至2024-2025年。</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沂水县饼干膨化等休闲食品加工是全县食品产业第一支柱的重要组成，2025年休闲食品产值约90亿元（同比+13%），企业约200家，拥有生产线约300条。青援食品为区域龙头，2024年销售收入约18亿元、净利润约6400万元。沙琪玛等品类全国市场占有率近70%，形成与福建、广东并列的休闲食品集聚区。行业受益于下沉市场渗透与电商直播增长，但原料油脂波动、同质化价格战与食品安全监管趋严构成挑战。未来将沿健康化（低糖全麦）、数字化（自动化率约65%）与区域品牌建设三大路径升级。</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2025年休闲食品产值：约90亿元（同比+13%）（来源：沂水县工信局2025）</w:t>
      </w:r>
    </w:p>
    <w:p>
      <w:pPr>
        <w:spacing w:lineRule="exact" w:line="600" w:before="0" w:after="0"/>
        <w:ind w:firstLine="420"/>
        <w:jc w:val="both"/>
      </w:pPr>
      <w:r>
        <w:rPr>
          <w:rFonts w:ascii="仿宋_GB2312" w:hAnsi="仿宋_GB2312" w:eastAsia="仿宋_GB2312"/>
          <w:b w:val="0"/>
          <w:color w:val="000000"/>
          <w:sz w:val="32"/>
        </w:rPr>
        <w:t>· 休闲食品企业数：约200家（规上约40家）（来源：沂水县报道2025）</w:t>
      </w:r>
    </w:p>
    <w:p>
      <w:pPr>
        <w:spacing w:lineRule="exact" w:line="600" w:before="0" w:after="0"/>
        <w:ind w:firstLine="420"/>
        <w:jc w:val="both"/>
      </w:pPr>
      <w:r>
        <w:rPr>
          <w:rFonts w:ascii="仿宋_GB2312" w:hAnsi="仿宋_GB2312" w:eastAsia="仿宋_GB2312"/>
          <w:b w:val="0"/>
          <w:color w:val="000000"/>
          <w:sz w:val="32"/>
        </w:rPr>
        <w:t>· 青援食品2024年销售收入：约18亿元（来源：青援食品年报2024）</w:t>
      </w:r>
    </w:p>
    <w:p>
      <w:pPr>
        <w:spacing w:lineRule="exact" w:line="600" w:before="0" w:after="0"/>
        <w:ind w:firstLine="420"/>
        <w:jc w:val="both"/>
      </w:pPr>
      <w:r>
        <w:rPr>
          <w:rFonts w:ascii="仿宋_GB2312" w:hAnsi="仿宋_GB2312" w:eastAsia="仿宋_GB2312"/>
          <w:b w:val="0"/>
          <w:color w:val="000000"/>
          <w:sz w:val="32"/>
        </w:rPr>
        <w:t>· 青援食品2024年净利润：约6400万元（来源：青援食品年报2024）</w:t>
      </w:r>
    </w:p>
    <w:p>
      <w:pPr>
        <w:spacing w:lineRule="exact" w:line="600" w:before="0" w:after="0"/>
        <w:ind w:firstLine="420"/>
        <w:jc w:val="both"/>
      </w:pPr>
      <w:r>
        <w:rPr>
          <w:rFonts w:ascii="仿宋_GB2312" w:hAnsi="仿宋_GB2312" w:eastAsia="仿宋_GB2312"/>
          <w:b w:val="0"/>
          <w:color w:val="000000"/>
          <w:sz w:val="32"/>
        </w:rPr>
        <w:t>· 沙琪玛全国市场占有率：近70%（来源：沂水县报道2025）</w:t>
      </w:r>
    </w:p>
    <w:p>
      <w:pPr>
        <w:spacing w:lineRule="exact" w:line="600" w:before="0" w:after="0"/>
        <w:ind w:firstLine="420"/>
        <w:jc w:val="both"/>
      </w:pPr>
      <w:r>
        <w:rPr>
          <w:rFonts w:ascii="仿宋_GB2312" w:hAnsi="仿宋_GB2312" w:eastAsia="仿宋_GB2312"/>
          <w:b w:val="0"/>
          <w:color w:val="000000"/>
          <w:sz w:val="32"/>
        </w:rPr>
        <w:t>· 沂水休闲食品生产线：约300条（来源：沂水县工信局2024）</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一）休闲食品行业政策、（二）县域经济与产业定位、（三）消费趋势」展开系统梳理，其中「2024年我国休闲食品市场规模约1.2万亿元，年增约7%（来源：艾媒咨询2024）」与「沂水县2024年GDP约580亿元，食品为第一支柱产业（来源：沂水县统计局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（一）休闲食品行业政策</w:t>
      </w:r>
    </w:p>
    <w:p>
      <w:pPr>
        <w:spacing w:lineRule="exact" w:line="600" w:before="0" w:after="0"/>
        <w:ind w:firstLine="420"/>
        <w:jc w:val="both"/>
      </w:pPr>
      <w:r>
        <w:rPr>
          <w:rFonts w:ascii="仿宋_GB2312" w:hAnsi="仿宋_GB2312" w:eastAsia="仿宋_GB2312"/>
          <w:b w:val="0"/>
          <w:color w:val="000000"/>
          <w:sz w:val="32"/>
        </w:rPr>
        <w:t>2024年我国休闲食品市场规模约1.2万亿元，年增约7%（来源：艾媒咨询2024）。《山东省十四五食品产业规划》将休闲食品列为重点发展方向（来源：山东省工信厅2021）。</w:t>
      </w:r>
    </w:p>
    <w:p>
      <w:pPr>
        <w:spacing w:lineRule="exact" w:line="600" w:before="120" w:after="120"/>
        <w:ind w:firstLine="420"/>
        <w:jc w:val="left"/>
      </w:pPr>
      <w:r>
        <w:rPr>
          <w:rFonts w:ascii="楷体_GB2312" w:hAnsi="楷体_GB2312" w:eastAsia="楷体_GB2312"/>
          <w:b w:val="0"/>
          <w:color w:val="000000"/>
          <w:sz w:val="32"/>
        </w:rPr>
        <w:t>（二）县域经济与产业定位</w:t>
      </w:r>
    </w:p>
    <w:p>
      <w:pPr>
        <w:spacing w:lineRule="exact" w:line="600" w:before="0" w:after="0"/>
        <w:ind w:firstLine="420"/>
        <w:jc w:val="both"/>
      </w:pPr>
      <w:r>
        <w:rPr>
          <w:rFonts w:ascii="仿宋_GB2312" w:hAnsi="仿宋_GB2312" w:eastAsia="仿宋_GB2312"/>
          <w:b w:val="0"/>
          <w:color w:val="000000"/>
          <w:sz w:val="32"/>
        </w:rPr>
        <w:t>沂水县2024年GDP约580亿元，食品为第一支柱产业（来源：沂水县统计局2024）。沂水休闲食品产值占全县食品产业约35%（来源：沂水县工信局2025）。</w:t>
      </w:r>
    </w:p>
    <w:p>
      <w:pPr>
        <w:spacing w:lineRule="exact" w:line="600" w:before="120" w:after="120"/>
        <w:ind w:firstLine="420"/>
        <w:jc w:val="left"/>
      </w:pPr>
      <w:r>
        <w:rPr>
          <w:rFonts w:ascii="楷体_GB2312" w:hAnsi="楷体_GB2312" w:eastAsia="楷体_GB2312"/>
          <w:b w:val="0"/>
          <w:color w:val="000000"/>
          <w:sz w:val="32"/>
        </w:rPr>
        <w:t>（三）消费趋势</w:t>
      </w:r>
    </w:p>
    <w:p>
      <w:pPr>
        <w:spacing w:lineRule="exact" w:line="600" w:before="0" w:after="0"/>
        <w:ind w:firstLine="420"/>
        <w:jc w:val="both"/>
      </w:pPr>
      <w:r>
        <w:rPr>
          <w:rFonts w:ascii="仿宋_GB2312" w:hAnsi="仿宋_GB2312" w:eastAsia="仿宋_GB2312"/>
          <w:b w:val="0"/>
          <w:color w:val="000000"/>
          <w:sz w:val="32"/>
        </w:rPr>
        <w:t>2024年烘焙饼干类零售额约1200亿元，膨化食品约500亿元（来源：欧睿2024）。健康化休闲食品（低糖低脂）增速约18%，高于行业均值（来源：CBNData2024）。</w:t>
      </w:r>
    </w:p>
    <w:p>
      <w:pPr>
        <w:spacing w:lineRule="exact" w:line="600" w:before="0" w:after="0"/>
        <w:ind w:firstLine="420"/>
        <w:jc w:val="both"/>
      </w:pPr>
      <w:r>
        <w:rPr>
          <w:rFonts w:ascii="仿宋_GB2312" w:hAnsi="仿宋_GB2312" w:eastAsia="仿宋_GB2312"/>
          <w:b w:val="0"/>
          <w:color w:val="000000"/>
          <w:sz w:val="32"/>
        </w:rPr>
        <w:t>据公开数据，2025年休闲食品产值为约90亿元（同比+13%）（来源：沂水县工信局2025）。</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休闲食品行业政策、（二）县域经济与产业定位、（三）消费趋势」展开系统梳理，其中「2024年我国休闲食品市场规模约1.2万亿元，年增约7%（来源：艾媒咨询2024）」与「沂水县2024年GDP约580亿元，食品为第一支柱产业（来源：沂水县统计局2024）」等数据点清晰刻画了该维度的现实基础；2024年我国休闲食品市场规模约1.2万亿元，年增约7%（来源：艾媒咨询2024）；沂水县2024年GDP约580亿元，食品为第一支柱产业（来源：沂水县统计局2024）；沂水休闲食品产值占全县食品产业约35%（来源：沂水县工信局2025）；2024年烘焙饼干类零售额约1200亿元，膨化食品约500亿元（来源：欧睿2024）。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一）休闲食品行业政策、（二）县域经济与产业定位、（三）消费趋势」展开系统梳理，其中「2024年我国休闲食品市场规模约1.2万亿元，年增约7%（来源：艾媒咨询2024）」与「沂水县2024年GDP约580亿元，食品为第一支柱产业（来源：沂水县统计局2024）」等数据点清晰刻画了该维度的现实基础；2024年我国休闲食品市场规模约1.2万亿元，年增约7%（来源：艾媒咨询2024）；沂水县2024年GDP约580亿元，食品为第一支柱产业（来源：沂水县统计局2024）；沂水休闲食品产值占全县食品产业约35%（来源：沂水县工信局2025）；2024年烘焙饼干类零售额约1200亿元，膨化食品约500亿元（来源：欧睿2024）；健康化休闲食品（低糖低脂）增速约18%，高于行业均值（来源：CBNData2024）。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一）上游面粉与油脂、（二）中游生产制造、（三）下游渠道」展开系统梳理，其中「山东2024年小麦产量约2700万吨，面粉供应充足（来源：山东省农业农村厅2024）」与「沂水周边面粉加工能力约50万吨/年，就近配套（来源：沂水县报道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（一）上游面粉与油脂</w:t>
      </w:r>
    </w:p>
    <w:p>
      <w:pPr>
        <w:spacing w:lineRule="exact" w:line="600" w:before="0" w:after="0"/>
        <w:ind w:firstLine="420"/>
        <w:jc w:val="both"/>
      </w:pPr>
      <w:r>
        <w:rPr>
          <w:rFonts w:ascii="仿宋_GB2312" w:hAnsi="仿宋_GB2312" w:eastAsia="仿宋_GB2312"/>
          <w:b w:val="0"/>
          <w:color w:val="000000"/>
          <w:sz w:val="32"/>
        </w:rPr>
        <w:t>山东2024年小麦产量约2700万吨，面粉供应充足（来源：山东省农业农村厅2024）。沂水周边面粉加工能力约50万吨/年，就近配套（来源：沂水县报道2024）。</w:t>
      </w:r>
    </w:p>
    <w:p>
      <w:pPr>
        <w:spacing w:lineRule="exact" w:line="600" w:before="120" w:after="120"/>
        <w:ind w:firstLine="420"/>
        <w:jc w:val="left"/>
      </w:pPr>
      <w:r>
        <w:rPr>
          <w:rFonts w:ascii="楷体_GB2312" w:hAnsi="楷体_GB2312" w:eastAsia="楷体_GB2312"/>
          <w:b w:val="0"/>
          <w:color w:val="000000"/>
          <w:sz w:val="32"/>
        </w:rPr>
        <w:t>（二）中游生产制造</w:t>
      </w:r>
    </w:p>
    <w:p>
      <w:pPr>
        <w:spacing w:lineRule="exact" w:line="600" w:before="0" w:after="0"/>
        <w:ind w:firstLine="420"/>
        <w:jc w:val="both"/>
      </w:pPr>
      <w:r>
        <w:rPr>
          <w:rFonts w:ascii="仿宋_GB2312" w:hAnsi="仿宋_GB2312" w:eastAsia="仿宋_GB2312"/>
          <w:b w:val="0"/>
          <w:color w:val="000000"/>
          <w:sz w:val="32"/>
        </w:rPr>
        <w:t>沂水拥有饼干、膨化类生产线约300条，规上企业约40家（来源：沂水县工信局2024）。青援食品拥有饼干生产线约20条，年产能约15万吨（来源：青援食品资料2024）。</w:t>
      </w:r>
    </w:p>
    <w:p>
      <w:pPr>
        <w:spacing w:lineRule="exact" w:line="600" w:before="120" w:after="120"/>
        <w:ind w:firstLine="420"/>
        <w:jc w:val="left"/>
      </w:pPr>
      <w:r>
        <w:rPr>
          <w:rFonts w:ascii="楷体_GB2312" w:hAnsi="楷体_GB2312" w:eastAsia="楷体_GB2312"/>
          <w:b w:val="0"/>
          <w:color w:val="000000"/>
          <w:sz w:val="32"/>
        </w:rPr>
        <w:t>（三）下游渠道</w:t>
      </w:r>
    </w:p>
    <w:p>
      <w:pPr>
        <w:spacing w:lineRule="exact" w:line="600" w:before="0" w:after="0"/>
        <w:ind w:firstLine="420"/>
        <w:jc w:val="both"/>
      </w:pPr>
      <w:r>
        <w:rPr>
          <w:rFonts w:ascii="仿宋_GB2312" w:hAnsi="仿宋_GB2312" w:eastAsia="仿宋_GB2312"/>
          <w:b w:val="0"/>
          <w:color w:val="000000"/>
          <w:sz w:val="32"/>
        </w:rPr>
        <w:t>沂水休闲食品商超流通占比约50%，电商占比升至约25%（来源：沂水县商务局2024）。沙琪玛等品类全国市场占有率近70%（来源：沂水县报道2025）。</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上游面粉与油脂、（二）中游生产制造、（三）下游渠道」展开系统梳理，其中「山东2024年小麦产量约2700万吨，面粉供应充足（来源：山东省农业农村厅2024）」与「沂水周边面粉加工能力约50万吨/年，就近配套（来源：沂水县报道2024）」等数据点清晰刻画了该维度的现实基础；山东2024年小麦产量约2700万吨，面粉供应充足（来源：山东省农业农村厅2024）；沂水周边面粉加工能力约50万吨/年，就近配套（来源：沂水县报道2024）；沂水拥有饼干、膨化类生产线约300条，规上企业约40家（来源：沂水县工信局2024）；青援食品拥有饼干生产线约20条，年产能约15万吨（来源：青援食品资料2024）。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一）供需格局、（二）竞争格局、（三）价格与出口」展开系统梳理，其中「2024年我国饼干产量约1100万吨，供需基本平衡（来源：中国焙烤协会2024）」与「膨化食品2024年产量约350万吨，产能利用率约80%（来源：行业研究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（一）供需格局</w:t>
      </w:r>
    </w:p>
    <w:p>
      <w:pPr>
        <w:spacing w:lineRule="exact" w:line="600" w:before="0" w:after="0"/>
        <w:ind w:firstLine="420"/>
        <w:jc w:val="both"/>
      </w:pPr>
      <w:r>
        <w:rPr>
          <w:rFonts w:ascii="仿宋_GB2312" w:hAnsi="仿宋_GB2312" w:eastAsia="仿宋_GB2312"/>
          <w:b w:val="0"/>
          <w:color w:val="000000"/>
          <w:sz w:val="32"/>
        </w:rPr>
        <w:t>2024年我国饼干产量约1100万吨，供需基本平衡（来源：中国焙烤协会2024）。膨化食品2024年产量约350万吨，产能利用率约80%（来源：行业研究2024）。</w:t>
      </w:r>
    </w:p>
    <w:p>
      <w:pPr>
        <w:spacing w:lineRule="exact" w:line="600" w:before="120" w:after="120"/>
        <w:ind w:firstLine="420"/>
        <w:jc w:val="left"/>
      </w:pPr>
      <w:r>
        <w:rPr>
          <w:rFonts w:ascii="楷体_GB2312" w:hAnsi="楷体_GB2312" w:eastAsia="楷体_GB2312"/>
          <w:b w:val="0"/>
          <w:color w:val="000000"/>
          <w:sz w:val="32"/>
        </w:rPr>
        <w:t>（二）竞争格局</w:t>
      </w:r>
    </w:p>
    <w:p>
      <w:pPr>
        <w:spacing w:lineRule="exact" w:line="600" w:before="0" w:after="0"/>
        <w:ind w:firstLine="420"/>
        <w:jc w:val="both"/>
      </w:pPr>
      <w:r>
        <w:rPr>
          <w:rFonts w:ascii="仿宋_GB2312" w:hAnsi="仿宋_GB2312" w:eastAsia="仿宋_GB2312"/>
          <w:b w:val="0"/>
          <w:color w:val="000000"/>
          <w:sz w:val="32"/>
        </w:rPr>
        <w:t>沂水与福建、广东形成休闲食品三大产区，县域集聚突出（来源：行业研究2024）。青援食品位列山东休闲食品十强，区域市占约8%（来源：沂水县报道2024）。</w:t>
      </w:r>
    </w:p>
    <w:p>
      <w:pPr>
        <w:spacing w:lineRule="exact" w:line="600" w:before="120" w:after="120"/>
        <w:ind w:firstLine="420"/>
        <w:jc w:val="left"/>
      </w:pPr>
      <w:r>
        <w:rPr>
          <w:rFonts w:ascii="楷体_GB2312" w:hAnsi="楷体_GB2312" w:eastAsia="楷体_GB2312"/>
          <w:b w:val="0"/>
          <w:color w:val="000000"/>
          <w:sz w:val="32"/>
        </w:rPr>
        <w:t>（三）价格与出口</w:t>
      </w:r>
    </w:p>
    <w:p>
      <w:pPr>
        <w:spacing w:lineRule="exact" w:line="600" w:before="0" w:after="0"/>
        <w:ind w:firstLine="420"/>
        <w:jc w:val="both"/>
      </w:pPr>
      <w:r>
        <w:rPr>
          <w:rFonts w:ascii="仿宋_GB2312" w:hAnsi="仿宋_GB2312" w:eastAsia="仿宋_GB2312"/>
          <w:b w:val="0"/>
          <w:color w:val="000000"/>
          <w:sz w:val="32"/>
        </w:rPr>
        <w:t>2024年中端饼干出厂均价约1.2万元/吨（来源：卓创资讯2024）。沂水休闲食品出口额约5亿元，主要面向日韩东南亚（来源：沂水县商务局2024）。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供需格局、（二）竞争格局、（三）价格与出口」展开系统梳理，其中「2024年我国饼干产量约1100万吨，供需基本平衡（来源：中国焙烤协会2024）」与「膨化食品2024年产量约350万吨，产能利用率约80%（来源：行业研究2024）」等数据点清晰刻画了该维度的现实基础；2024年我国饼干产量约1100万吨，供需基本平衡（来源：中国焙烤协会2024）；膨化食品2024年产量约350万吨，产能利用率约80%（来源：行业研究2024）；青援食品位列山东休闲食品十强，区域市占约8%（来源：沂水县报道2024）；2024年中端饼干出厂均价约1.2万元/吨（来源：卓创资讯2024）。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一）集群规模、（二）龙头企业、（三）配套协同」展开系统梳理，其中「沂水休闲食品企业约200家，占食品企业总数约30%（来源：沂水县报道2025）」与「2025年休闲食品产值约90亿元，同比增长约13%（来源：沂水县工信局2025）」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（一）集群规模</w:t>
      </w:r>
    </w:p>
    <w:p>
      <w:pPr>
        <w:spacing w:lineRule="exact" w:line="600" w:before="0" w:after="0"/>
        <w:ind w:firstLine="420"/>
        <w:jc w:val="both"/>
      </w:pPr>
      <w:r>
        <w:rPr>
          <w:rFonts w:ascii="仿宋_GB2312" w:hAnsi="仿宋_GB2312" w:eastAsia="仿宋_GB2312"/>
          <w:b w:val="0"/>
          <w:color w:val="000000"/>
          <w:sz w:val="32"/>
        </w:rPr>
        <w:t>沂水休闲食品企业约200家，占食品企业总数约30%（来源：沂水县报道2025）。2025年休闲食品产值约90亿元，同比增长约13%（来源：沂水县工信局2025）。</w:t>
      </w:r>
    </w:p>
    <w:p>
      <w:pPr>
        <w:spacing w:lineRule="exact" w:line="600" w:before="120" w:after="120"/>
        <w:ind w:firstLine="420"/>
        <w:jc w:val="left"/>
      </w:pPr>
      <w:r>
        <w:rPr>
          <w:rFonts w:ascii="楷体_GB2312" w:hAnsi="楷体_GB2312" w:eastAsia="楷体_GB2312"/>
          <w:b w:val="0"/>
          <w:color w:val="000000"/>
          <w:sz w:val="32"/>
        </w:rPr>
        <w:t>（二）龙头企业</w:t>
      </w:r>
    </w:p>
    <w:p>
      <w:pPr>
        <w:spacing w:lineRule="exact" w:line="600" w:before="0" w:after="0"/>
        <w:ind w:firstLine="420"/>
        <w:jc w:val="both"/>
      </w:pPr>
      <w:r>
        <w:rPr>
          <w:rFonts w:ascii="仿宋_GB2312" w:hAnsi="仿宋_GB2312" w:eastAsia="仿宋_GB2312"/>
          <w:b w:val="0"/>
          <w:color w:val="000000"/>
          <w:sz w:val="32"/>
        </w:rPr>
        <w:t>青援食品2024年销售收入约18亿元，净利润约6400万元（来源：青援食品年报2024）。青援食品员工约3000人，为沂水最大休闲食品企业（来源：公司资料2024）。</w:t>
      </w:r>
    </w:p>
    <w:p>
      <w:pPr>
        <w:spacing w:lineRule="exact" w:line="600" w:before="120" w:after="120"/>
        <w:ind w:firstLine="420"/>
        <w:jc w:val="left"/>
      </w:pPr>
      <w:r>
        <w:rPr>
          <w:rFonts w:ascii="楷体_GB2312" w:hAnsi="楷体_GB2312" w:eastAsia="楷体_GB2312"/>
          <w:b w:val="0"/>
          <w:color w:val="000000"/>
          <w:sz w:val="32"/>
        </w:rPr>
        <w:t>（三）配套协同</w:t>
      </w:r>
    </w:p>
    <w:p>
      <w:pPr>
        <w:spacing w:lineRule="exact" w:line="600" w:before="0" w:after="0"/>
        <w:ind w:firstLine="420"/>
        <w:jc w:val="both"/>
      </w:pPr>
      <w:r>
        <w:rPr>
          <w:rFonts w:ascii="仿宋_GB2312" w:hAnsi="仿宋_GB2312" w:eastAsia="仿宋_GB2312"/>
          <w:b w:val="0"/>
          <w:color w:val="000000"/>
          <w:sz w:val="32"/>
        </w:rPr>
        <w:t>集群内包装、油脂、香精等配套企业约80家（来源：沂水县报道2024）。沂水食品产业园聚集休闲食品企业超60家（来源：沂水经开区2024）。</w:t>
      </w:r>
    </w:p>
    <w:p>
      <w:pPr>
        <w:spacing w:lineRule="exact" w:line="600" w:before="0" w:after="0"/>
        <w:ind w:firstLine="420"/>
        <w:jc w:val="both"/>
      </w:pPr>
      <w:r>
        <w:rPr>
          <w:rFonts w:ascii="仿宋_GB2312" w:hAnsi="仿宋_GB2312" w:eastAsia="仿宋_GB2312"/>
          <w:b w:val="0"/>
          <w:color w:val="000000"/>
          <w:sz w:val="32"/>
        </w:rPr>
        <w:t>据公开数据，休闲食品企业数为约200家（规上约40家）（来源：沂水县报道2025）。</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集群规模、（二）龙头企业、（三）配套协同」展开系统梳理，其中「沂水休闲食品企业约200家，占食品企业总数约30%（来源：沂水县报道2025）」与「2025年休闲食品产值约90亿元，同比增长约13%（来源：沂水县工信局2025）」等数据点清晰刻画了该维度的现实基础；沂水休闲食品企业约200家，占食品企业总数约30%（来源：沂水县报道2025）；2025年休闲食品产值约90亿元，同比增长约13%（来源：沂水县工信局2025）；青援食品2024年销售收入约18亿元，净利润约6400万元（来源：青援食品年报2024）；青援食品员工约3000人，为沂水最大休闲食品企业（来源：公司资料2024）。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一）生产工艺、（二）研发与产品创新、（三）质量与认证」展开系统梳理，其中「青援食品采用自动化隧道炉，能耗降约15%（来源：公司资料2024）」与「膨化工艺采用双螺杆挤压，出品率提升约10%（来源：行业技术2023）」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（一）生产工艺</w:t>
      </w:r>
    </w:p>
    <w:p>
      <w:pPr>
        <w:spacing w:lineRule="exact" w:line="600" w:before="0" w:after="0"/>
        <w:ind w:firstLine="420"/>
        <w:jc w:val="both"/>
      </w:pPr>
      <w:r>
        <w:rPr>
          <w:rFonts w:ascii="仿宋_GB2312" w:hAnsi="仿宋_GB2312" w:eastAsia="仿宋_GB2312"/>
          <w:b w:val="0"/>
          <w:color w:val="000000"/>
          <w:sz w:val="32"/>
        </w:rPr>
        <w:t>青援食品采用自动化隧道炉，能耗降约15%（来源：公司资料2024）。膨化工艺采用双螺杆挤压，出品率提升约10%（来源：行业技术2023）。</w:t>
      </w:r>
    </w:p>
    <w:p>
      <w:pPr>
        <w:spacing w:lineRule="exact" w:line="600" w:before="120" w:after="120"/>
        <w:ind w:firstLine="420"/>
        <w:jc w:val="left"/>
      </w:pPr>
      <w:r>
        <w:rPr>
          <w:rFonts w:ascii="楷体_GB2312" w:hAnsi="楷体_GB2312" w:eastAsia="楷体_GB2312"/>
          <w:b w:val="0"/>
          <w:color w:val="000000"/>
          <w:sz w:val="32"/>
        </w:rPr>
        <w:t>（二）研发与产品创新</w:t>
      </w:r>
    </w:p>
    <w:p>
      <w:pPr>
        <w:spacing w:lineRule="exact" w:line="600" w:before="0" w:after="0"/>
        <w:ind w:firstLine="420"/>
        <w:jc w:val="both"/>
      </w:pPr>
      <w:r>
        <w:rPr>
          <w:rFonts w:ascii="仿宋_GB2312" w:hAnsi="仿宋_GB2312" w:eastAsia="仿宋_GB2312"/>
          <w:b w:val="0"/>
          <w:color w:val="000000"/>
          <w:sz w:val="32"/>
        </w:rPr>
        <w:t>青援食品年新品上市约30款，研发投入约6000万元（来源：公司资料2024）。沂水休闲食品企业共拥有专利约400项（来源：沂水县市场监管局2024）。</w:t>
      </w:r>
    </w:p>
    <w:p>
      <w:pPr>
        <w:spacing w:lineRule="exact" w:line="600" w:before="120" w:after="120"/>
        <w:ind w:firstLine="420"/>
        <w:jc w:val="left"/>
      </w:pPr>
      <w:r>
        <w:rPr>
          <w:rFonts w:ascii="楷体_GB2312" w:hAnsi="楷体_GB2312" w:eastAsia="楷体_GB2312"/>
          <w:b w:val="0"/>
          <w:color w:val="000000"/>
          <w:sz w:val="32"/>
        </w:rPr>
        <w:t>（三）质量与认证</w:t>
      </w:r>
    </w:p>
    <w:p>
      <w:pPr>
        <w:spacing w:lineRule="exact" w:line="600" w:before="0" w:after="0"/>
        <w:ind w:firstLine="420"/>
        <w:jc w:val="both"/>
      </w:pPr>
      <w:r>
        <w:rPr>
          <w:rFonts w:ascii="仿宋_GB2312" w:hAnsi="仿宋_GB2312" w:eastAsia="仿宋_GB2312"/>
          <w:b w:val="0"/>
          <w:color w:val="000000"/>
          <w:sz w:val="32"/>
        </w:rPr>
        <w:t>青援食品通过HACCP、ISO22000等认证（来源：公司资料2024）。沂水食品抽检合格率连续3年超99%（来源：沂水县市场监管局2024）。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生产工艺、（二）研发与产品创新、（三）质量与认证」展开系统梳理，其中「青援食品采用自动化隧道炉，能耗降约15%（来源：公司资料2024）」与「膨化工艺采用双螺杆挤压，出品率提升约10%（来源：行业技术2023）」等数据点清晰刻画了该维度的现实基础；青援食品采用自动化隧道炉，能耗降约15%（来源：公司资料2024）；膨化工艺采用双螺杆挤压，出品率提升约10%（来源：行业技术2023）；青援食品年新品上市约30款，研发投入约6000万元（来源：公司资料2024）；沂水休闲食品企业共拥有专利约400项（来源：沂水县市场监管局2024）。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一）原料成本、（二）能源用工、（三）盈利」展开系统梳理，其中「2024年面粉均价约3400元/吨，占饼干成本约40%（来源：卓创资讯2024）」与「棕榈油2024年均价约7500元/吨，波动较大（来源：行业研究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（一）原料成本</w:t>
      </w:r>
    </w:p>
    <w:p>
      <w:pPr>
        <w:spacing w:lineRule="exact" w:line="600" w:before="0" w:after="0"/>
        <w:ind w:firstLine="420"/>
        <w:jc w:val="both"/>
      </w:pPr>
      <w:r>
        <w:rPr>
          <w:rFonts w:ascii="仿宋_GB2312" w:hAnsi="仿宋_GB2312" w:eastAsia="仿宋_GB2312"/>
          <w:b w:val="0"/>
          <w:color w:val="000000"/>
          <w:sz w:val="32"/>
        </w:rPr>
        <w:t>2024年面粉均价约3400元/吨，占饼干成本约40%（来源：卓创资讯2024）。棕榈油2024年均价约7500元/吨，波动较大（来源：行业研究2024）。</w:t>
      </w:r>
    </w:p>
    <w:p>
      <w:pPr>
        <w:spacing w:lineRule="exact" w:line="600" w:before="120" w:after="120"/>
        <w:ind w:firstLine="420"/>
        <w:jc w:val="left"/>
      </w:pPr>
      <w:r>
        <w:rPr>
          <w:rFonts w:ascii="楷体_GB2312" w:hAnsi="楷体_GB2312" w:eastAsia="楷体_GB2312"/>
          <w:b w:val="0"/>
          <w:color w:val="000000"/>
          <w:sz w:val="32"/>
        </w:rPr>
        <w:t>（二）能源用工</w:t>
      </w:r>
    </w:p>
    <w:p>
      <w:pPr>
        <w:spacing w:lineRule="exact" w:line="600" w:before="0" w:after="0"/>
        <w:ind w:firstLine="420"/>
        <w:jc w:val="both"/>
      </w:pPr>
      <w:r>
        <w:rPr>
          <w:rFonts w:ascii="仿宋_GB2312" w:hAnsi="仿宋_GB2312" w:eastAsia="仿宋_GB2312"/>
          <w:b w:val="0"/>
          <w:color w:val="000000"/>
          <w:sz w:val="32"/>
        </w:rPr>
        <w:t>沂水休闲食品企业平均用工约150人，普工月薪约4000元（来源：沂水县人社局2024）。烘焙环节天然气成本约3.5元/m³（来源：沂水经开区2024）。</w:t>
      </w:r>
    </w:p>
    <w:p>
      <w:pPr>
        <w:spacing w:lineRule="exact" w:line="600" w:before="120" w:after="120"/>
        <w:ind w:firstLine="420"/>
        <w:jc w:val="left"/>
      </w:pPr>
      <w:r>
        <w:rPr>
          <w:rFonts w:ascii="楷体_GB2312" w:hAnsi="楷体_GB2312" w:eastAsia="楷体_GB2312"/>
          <w:b w:val="0"/>
          <w:color w:val="000000"/>
          <w:sz w:val="32"/>
        </w:rPr>
        <w:t>（三）盈利</w:t>
      </w:r>
    </w:p>
    <w:p>
      <w:pPr>
        <w:spacing w:lineRule="exact" w:line="600" w:before="0" w:after="0"/>
        <w:ind w:firstLine="420"/>
        <w:jc w:val="both"/>
      </w:pPr>
      <w:r>
        <w:rPr>
          <w:rFonts w:ascii="仿宋_GB2312" w:hAnsi="仿宋_GB2312" w:eastAsia="仿宋_GB2312"/>
          <w:b w:val="0"/>
          <w:color w:val="000000"/>
          <w:sz w:val="32"/>
        </w:rPr>
        <w:t>2024年休闲食品行业平均净利率约6%-8%（来源：行业研究2024）。青援食品2024年净利率约3.6%，提升空间较大（来源：公司年报2024）。</w:t>
      </w:r>
    </w:p>
    <w:p>
      <w:pPr>
        <w:spacing w:lineRule="exact" w:line="600" w:before="0" w:after="0"/>
        <w:ind w:firstLine="420"/>
        <w:jc w:val="both"/>
      </w:pPr>
      <w:r>
        <w:rPr>
          <w:rFonts w:ascii="仿宋_GB2312" w:hAnsi="仿宋_GB2312" w:eastAsia="仿宋_GB2312"/>
          <w:b w:val="0"/>
          <w:color w:val="000000"/>
          <w:sz w:val="32"/>
        </w:rPr>
        <w:t>据公开数据，青援食品2024年净利润为约6400万元（来源：青援食品年报2024）。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原料成本、（二）能源用工、（三）盈利」展开系统梳理，其中「2024年面粉均价约3400元/吨，占饼干成本约40%（来源：卓创资讯2024）」与「棕榈油2024年均价约7500元/吨，波动较大（来源：行业研究2024）」等数据点清晰刻画了该维度的现实基础；2024年面粉均价约3400元/吨，占饼干成本约40%（来源：卓创资讯2024）；棕榈油2024年均价约7500元/吨，波动较大（来源：行业研究2024）；沂水休闲食品企业平均用工约150人，普工月薪约4000元（来源：沂水县人社局2024）；烘焙环节天然气成本约3.5元/m³（来源：沂水经开区2024）。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一）机遇、（二）挑战、（三）风险」展开系统梳理，其中「下沉市场休闲食品渗透年增约10%（来源：Frost&amp;Sullivan2024）」与「电商直播带动区域品牌销售增约30%（来源：沂水县商务局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（一）机遇</w:t>
      </w:r>
    </w:p>
    <w:p>
      <w:pPr>
        <w:spacing w:lineRule="exact" w:line="600" w:before="0" w:after="0"/>
        <w:ind w:firstLine="420"/>
        <w:jc w:val="both"/>
      </w:pPr>
      <w:r>
        <w:rPr>
          <w:rFonts w:ascii="仿宋_GB2312" w:hAnsi="仿宋_GB2312" w:eastAsia="仿宋_GB2312"/>
          <w:b w:val="0"/>
          <w:color w:val="000000"/>
          <w:sz w:val="32"/>
        </w:rPr>
        <w:t>下沉市场休闲食品渗透年增约10%（来源：Frost&amp;Sullivan2024）。电商直播带动区域品牌销售增约30%（来源：沂水县商务局2024）。</w:t>
      </w:r>
    </w:p>
    <w:p>
      <w:pPr>
        <w:spacing w:lineRule="exact" w:line="600" w:before="120" w:after="120"/>
        <w:ind w:firstLine="420"/>
        <w:jc w:val="left"/>
      </w:pPr>
      <w:r>
        <w:rPr>
          <w:rFonts w:ascii="楷体_GB2312" w:hAnsi="楷体_GB2312" w:eastAsia="楷体_GB2312"/>
          <w:b w:val="0"/>
          <w:color w:val="000000"/>
          <w:sz w:val="32"/>
        </w:rPr>
        <w:t>（二）挑战</w:t>
      </w:r>
    </w:p>
    <w:p>
      <w:pPr>
        <w:spacing w:lineRule="exact" w:line="600" w:before="0" w:after="0"/>
        <w:ind w:firstLine="420"/>
        <w:jc w:val="both"/>
      </w:pPr>
      <w:r>
        <w:rPr>
          <w:rFonts w:ascii="仿宋_GB2312" w:hAnsi="仿宋_GB2312" w:eastAsia="仿宋_GB2312"/>
          <w:b w:val="0"/>
          <w:color w:val="000000"/>
          <w:sz w:val="32"/>
        </w:rPr>
        <w:t>原料油脂价格波动致成本年波动约±5%（来源：行业研究2024）。同质化与价格战压缩中小企业利润（来源：中国焙烤协会2024）。</w:t>
      </w:r>
    </w:p>
    <w:p>
      <w:pPr>
        <w:spacing w:lineRule="exact" w:line="600" w:before="120" w:after="120"/>
        <w:ind w:firstLine="420"/>
        <w:jc w:val="left"/>
      </w:pPr>
      <w:r>
        <w:rPr>
          <w:rFonts w:ascii="楷体_GB2312" w:hAnsi="楷体_GB2312" w:eastAsia="楷体_GB2312"/>
          <w:b w:val="0"/>
          <w:color w:val="000000"/>
          <w:sz w:val="32"/>
        </w:rPr>
        <w:t>（三）风险</w:t>
      </w:r>
    </w:p>
    <w:p>
      <w:pPr>
        <w:spacing w:lineRule="exact" w:line="600" w:before="0" w:after="0"/>
        <w:ind w:firstLine="420"/>
        <w:jc w:val="both"/>
      </w:pPr>
      <w:r>
        <w:rPr>
          <w:rFonts w:ascii="仿宋_GB2312" w:hAnsi="仿宋_GB2312" w:eastAsia="仿宋_GB2312"/>
          <w:b w:val="0"/>
          <w:color w:val="000000"/>
          <w:sz w:val="32"/>
        </w:rPr>
        <w:t>食品安全抽检趋严，违规成本上升（来源：市场监管总局2024）。包装材料PET价格波动影响毛利（来源：卓创资讯2024）。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机遇、（二）挑战、（三）风险」展开系统梳理，其中「下沉市场休闲食品渗透年增约10%（来源：Frost&amp;Sullivan2024）」与「电商直播带动区域品牌销售增约30%（来源：沂水县商务局2024）」等数据点清晰刻画了该维度的现实基础；下沉市场休闲食品渗透年增约10%（来源：Frost&amp;Sullivan2024）；电商直播带动区域品牌销售增约30%（来源：沂水县商务局2024）；原料油脂价格波动致成本年波动约±5%（来源：行业研究2024）；食品安全抽检趋严，违规成本上升（来源：市场监管总局2024）。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一）产品升级、（二）数字化、（三）品牌建设」展开系统梳理，其中「沂水规划健康休闲食品占比3年内提至25%（来源：沂水县规划2025）」与「沂水规上休闲食品企业自动化率约65%（来源：沂水县工信局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（一）产品升级</w:t>
      </w:r>
    </w:p>
    <w:p>
      <w:pPr>
        <w:spacing w:lineRule="exact" w:line="600" w:before="0" w:after="0"/>
        <w:ind w:firstLine="420"/>
        <w:jc w:val="both"/>
      </w:pPr>
      <w:r>
        <w:rPr>
          <w:rFonts w:ascii="仿宋_GB2312" w:hAnsi="仿宋_GB2312" w:eastAsia="仿宋_GB2312"/>
          <w:b w:val="0"/>
          <w:color w:val="000000"/>
          <w:sz w:val="32"/>
        </w:rPr>
        <w:t>沂水规划健康休闲食品占比3年内提至25%（来源：沂水县规划2025）。青援食品开发低糖、全麦系列约20款新品（来源：公司资料2024）。</w:t>
      </w:r>
    </w:p>
    <w:p>
      <w:pPr>
        <w:spacing w:lineRule="exact" w:line="600" w:before="120" w:after="120"/>
        <w:ind w:firstLine="420"/>
        <w:jc w:val="left"/>
      </w:pPr>
      <w:r>
        <w:rPr>
          <w:rFonts w:ascii="楷体_GB2312" w:hAnsi="楷体_GB2312" w:eastAsia="楷体_GB2312"/>
          <w:b w:val="0"/>
          <w:color w:val="000000"/>
          <w:sz w:val="32"/>
        </w:rPr>
        <w:t>（二）数字化</w:t>
      </w:r>
    </w:p>
    <w:p>
      <w:pPr>
        <w:spacing w:lineRule="exact" w:line="600" w:before="0" w:after="0"/>
        <w:ind w:firstLine="420"/>
        <w:jc w:val="both"/>
      </w:pPr>
      <w:r>
        <w:rPr>
          <w:rFonts w:ascii="仿宋_GB2312" w:hAnsi="仿宋_GB2312" w:eastAsia="仿宋_GB2312"/>
          <w:b w:val="0"/>
          <w:color w:val="000000"/>
          <w:sz w:val="32"/>
        </w:rPr>
        <w:t>沂水规上休闲食品企业自动化率约65%（来源：沂水县工信局2024）。计划2年建成智能工厂示范5家（来源：沂水县报道2025）。</w:t>
      </w:r>
    </w:p>
    <w:p>
      <w:pPr>
        <w:spacing w:lineRule="exact" w:line="600" w:before="120" w:after="120"/>
        <w:ind w:firstLine="420"/>
        <w:jc w:val="left"/>
      </w:pPr>
      <w:r>
        <w:rPr>
          <w:rFonts w:ascii="楷体_GB2312" w:hAnsi="楷体_GB2312" w:eastAsia="楷体_GB2312"/>
          <w:b w:val="0"/>
          <w:color w:val="000000"/>
          <w:sz w:val="32"/>
        </w:rPr>
        <w:t>（三）品牌建设</w:t>
      </w:r>
    </w:p>
    <w:p>
      <w:pPr>
        <w:spacing w:lineRule="exact" w:line="600" w:before="0" w:after="0"/>
        <w:ind w:firstLine="420"/>
        <w:jc w:val="both"/>
      </w:pPr>
      <w:r>
        <w:rPr>
          <w:rFonts w:ascii="仿宋_GB2312" w:hAnsi="仿宋_GB2312" w:eastAsia="仿宋_GB2312"/>
          <w:b w:val="0"/>
          <w:color w:val="000000"/>
          <w:sz w:val="32"/>
        </w:rPr>
        <w:t>「沂水食品」区域公用品牌价值约30亿元（来源：沂水县报道2024）。企业电商渠道销售占比目标提至35%（来源：沂水县商务局2025）。</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产品升级、（二）数字化、（三）品牌建设」展开系统梳理，其中「沂水规划健康休闲食品占比3年内提至25%（来源：沂水县规划2025）」与「沂水规上休闲食品企业自动化率约65%（来源：沂水县工信局2024）」等数据点清晰刻画了该维度的现实基础；沂水规划健康休闲食品占比3年内提至25%（来源：沂水县规划2025）；沂水规上休闲食品企业自动化率约65%（来源：沂水县工信局2024）；计划2年建成智能工厂示范5家（来源：沂水县报道2025）；「沂水食品」区域公用品牌价值约30亿元（来源：沂水县报道2024）。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一）扩产、（二）设备升级、（三）流贷」展开系统梳理，其中「青援食品拟新增健康饼干线2条，投资约1.5亿元（来源：企业规划2025）」与「集群休闲食品技改融资需求约8亿元（来源：沂水金融办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（一）扩产</w:t>
      </w:r>
    </w:p>
    <w:p>
      <w:pPr>
        <w:spacing w:lineRule="exact" w:line="600" w:before="0" w:after="0"/>
        <w:ind w:firstLine="420"/>
        <w:jc w:val="both"/>
      </w:pPr>
      <w:r>
        <w:rPr>
          <w:rFonts w:ascii="仿宋_GB2312" w:hAnsi="仿宋_GB2312" w:eastAsia="仿宋_GB2312"/>
          <w:b w:val="0"/>
          <w:color w:val="000000"/>
          <w:sz w:val="32"/>
        </w:rPr>
        <w:t>青援食品拟新增健康饼干线2条，投资约1.5亿元（来源：企业规划2025）。集群休闲食品技改融资需求约8亿元（来源：沂水金融办2024）。</w:t>
      </w:r>
    </w:p>
    <w:p>
      <w:pPr>
        <w:spacing w:lineRule="exact" w:line="600" w:before="120" w:after="120"/>
        <w:ind w:firstLine="420"/>
        <w:jc w:val="left"/>
      </w:pPr>
      <w:r>
        <w:rPr>
          <w:rFonts w:ascii="楷体_GB2312" w:hAnsi="楷体_GB2312" w:eastAsia="楷体_GB2312"/>
          <w:b w:val="0"/>
          <w:color w:val="000000"/>
          <w:sz w:val="32"/>
        </w:rPr>
        <w:t>（二）设备升级</w:t>
      </w:r>
    </w:p>
    <w:p>
      <w:pPr>
        <w:spacing w:lineRule="exact" w:line="600" w:before="0" w:after="0"/>
        <w:ind w:firstLine="420"/>
        <w:jc w:val="both"/>
      </w:pPr>
      <w:r>
        <w:rPr>
          <w:rFonts w:ascii="仿宋_GB2312" w:hAnsi="仿宋_GB2312" w:eastAsia="仿宋_GB2312"/>
          <w:b w:val="0"/>
          <w:color w:val="000000"/>
          <w:sz w:val="32"/>
        </w:rPr>
        <w:t>自动化包装线单条投资约800万元（来源：行业测算2024）。智能化仓储投资约2000万元/企业（来源：沂水经开区2024）。</w:t>
      </w:r>
    </w:p>
    <w:p>
      <w:pPr>
        <w:spacing w:lineRule="exact" w:line="600" w:before="120" w:after="120"/>
        <w:ind w:firstLine="420"/>
        <w:jc w:val="left"/>
      </w:pPr>
      <w:r>
        <w:rPr>
          <w:rFonts w:ascii="楷体_GB2312" w:hAnsi="楷体_GB2312" w:eastAsia="楷体_GB2312"/>
          <w:b w:val="0"/>
          <w:color w:val="000000"/>
          <w:sz w:val="32"/>
        </w:rPr>
        <w:t>（三）流贷</w:t>
      </w:r>
    </w:p>
    <w:p>
      <w:pPr>
        <w:spacing w:lineRule="exact" w:line="600" w:before="0" w:after="0"/>
        <w:ind w:firstLine="420"/>
        <w:jc w:val="both"/>
      </w:pPr>
      <w:r>
        <w:rPr>
          <w:rFonts w:ascii="仿宋_GB2312" w:hAnsi="仿宋_GB2312" w:eastAsia="仿宋_GB2312"/>
          <w:b w:val="0"/>
          <w:color w:val="000000"/>
          <w:sz w:val="32"/>
        </w:rPr>
        <w:t>旺季原料采购流动资金需求增约25%（来源：企业调研2024）。集群供应链授信约12亿元（来源：沂水金融办2025）。</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扩产、（二）设备升级、（三）流贷」展开系统梳理，其中「青援食品拟新增健康饼干线2条，投资约1.5亿元（来源：企业规划2025）」与「集群休闲食品技改融资需求约8亿元（来源：沂水金融办2024）」等数据点清晰刻画了该维度的现实基础；青援食品拟新增健康饼干线2条，投资约1.5亿元（来源：企业规划2025）；集群休闲食品技改融资需求约8亿元（来源：沂水金融办2024）；自动化包装线单条投资约800万元（来源：行业测算2024）；智能化仓储投资约2000万元/企业（来源：沂水经开区2024）。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饼干膨化等休闲食品加工在临沂市沂水县依托区域产业基础与政策赋能，已形成以量化事实为支撑的发展格局。2024年我国休闲食品市场规模约1.2万亿元，年增约7%（来源：艾媒咨询2024）；沂水县2024年GDP约580亿元，食品为第一支柱产业（来源：沂水县统计局2024）；沂水休闲食品产值占全县食品产业约35%（来源：沂水县工信局2025）；2024年烘焙饼干类零售额约1200亿元，膨化食品约500亿元（来源：欧睿2024）；健康化休闲食品（低糖低脂）增速约18%，高于行业均值（来源：CBNData2024）；山东2024年小麦产量约2700万吨，面粉供应充足（来源：山东省农业农村厅2024）；沂水周边面粉加工能力约50万吨/年，就近配套（来源：沂水县报道2024）；沂水拥有饼干、膨化类生产线约300条，规上企业约40家（来源：沂水县工信局2024）。</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鲁洲生物科技（山东）有限公司：位于山东临沂沂水县，是沂水淀粉糖及休闲食品产业集群的链主企业与玉米深加工骨干龙头。公司主营麦芽糖浆、果葡糖浆、葡萄糖浆等淀粉糖产品，年加工玉米约100万吨，淀粉糖产能约60万吨/年，采用双酶法工艺淀粉转化率超98%。2020年销售收入约8亿元，出口额约1200万美元，产品销往20余个国家和地区。公司建有省级企业技术中心，拥有专利约60项，通过ISO14001环境管理体系认证，为山东省专精特新企业。（来源：鲁洲生物公司资料、沂水县报道）</w:t>
      </w:r>
    </w:p>
    <w:p>
      <w:pPr>
        <w:spacing w:lineRule="exact" w:line="600" w:before="0" w:after="0"/>
        <w:ind w:firstLine="420"/>
        <w:jc w:val="both"/>
      </w:pPr>
      <w:r>
        <w:rPr>
          <w:rFonts w:ascii="仿宋_GB2312" w:hAnsi="仿宋_GB2312" w:eastAsia="仿宋_GB2312"/>
          <w:b w:val="0"/>
          <w:color w:val="000000"/>
          <w:sz w:val="32"/>
        </w:rPr>
        <w:t>青援食品有限公司：位于山东临沂沂水县，是当地休闲食品与方便食品制造的龙头企业，也是沂水食品产业集群骨干企业。公司主营饼干、膨化食品、方便食品等，拥有饼干生产线约20条，年产能约15万吨，2024年销售收入约18亿元、净利润约6400万元，员工约3000人。公司采用自动化隧道炉等工艺，通过HACCP、ISO22000等质量体系认证，年新品上市约30款，研发投入约6000万元，位列山东休闲食品十强。（来源：青援食品年报及公司资料、沂水县工信局）</w:t>
      </w:r>
    </w:p>
    <w:p>
      <w:pPr>
        <w:spacing w:lineRule="exact" w:line="600" w:before="0" w:after="0"/>
        <w:ind w:firstLine="420"/>
        <w:jc w:val="both"/>
      </w:pPr>
      <w:r>
        <w:rPr>
          <w:rFonts w:ascii="仿宋_GB2312" w:hAnsi="仿宋_GB2312" w:eastAsia="仿宋_GB2312"/>
          <w:b w:val="0"/>
          <w:color w:val="000000"/>
          <w:sz w:val="32"/>
        </w:rPr>
        <w:t>七星柠檬科技有限公司：位于山东临沂沂水县，是淀粉糖及柠檬酸等食品配料领域的重点企业，亦为沂水食品配料产业链骨干。公司投资约30亿元、占地约883亩，年产柠檬酸约45万吨，居全国前四，国内市占约12%，产品出口占比约70%、销往120余国。2024年营业收入约8.67亿元。公司采用黑曲霉深层发酵工艺、转化率超95%，拥有专利约50项、省级技术中心1个，柠檬酸钙副产品综合利用率超90%。（来源：七星柠檬公司资料及年报、沂水县报道）</w:t>
      </w:r>
    </w:p>
    <w:p>
      <w:pPr>
        <w:spacing w:lineRule="exact" w:line="600" w:before="0" w:after="0"/>
        <w:jc w:val="left"/>
      </w:pPr>
      <w:r>
        <w:rPr>
          <w:rFonts w:ascii="仿宋_GB2312" w:hAnsi="仿宋_GB2312" w:eastAsia="仿宋_GB2312"/>
          <w:b w:val="0"/>
          <w:color w:val="000000"/>
          <w:sz w:val="28"/>
        </w:rPr>
        <w:t>主要数据来源：沂水县工信局/统计局/商务局2024-2025年产业集群公开数据；山东省工信厅《山东省十四五食品产业规划》；中国焙烤食品糖制品工业协会2024年行业报告；青援食品有限公司年报及公司资料；艾媒咨询2024年休闲食品市场报告；欧睿国际2024年烘焙与膨化食品数据；卓创资讯2024年面粉及棕榈油价格数据；沂水县市场监管局2024年食品抽检与专利数据；沂水县商务局2024年电商与出口数据；CBNData2024年健康食品消费趋势报告</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