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山东德州宁津县(健身器材)特色产业集群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健身器材商贸行业深度分析报告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数据主要来自宁津县商务局/报道、宁津县政府官网、山东省商务厅、我的钢铁及行业公开研究，截至2024-2026年公开信息。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健身器材商贸是连通3000家制造企业与全球170多个国家的流通枢纽，2024年商贸额约120亿元，其中出口约100亿元（占约80%）。外贸及商贸企业约500家，拥有器材专业市场约3个、跨境电商产业园与电商直播基地各1个。受益于跨境电商年增约30%与RCEP关税优惠，但海运与汇率波动、欧美贸易壁垒构成挑战。升级方向为培育自主品牌贸易商约30家、海外仓扩至约20个、发展智能选品与器材租赁售后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2024年器材商贸额：约120亿元（来源：宁津县商务局2024）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出口额：约100亿元（占约80%）（来源：宁津县政府2026）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出口国别：170多个国家和地区（来源：宁津县政府2026）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商贸及外贸企业：约500家（来源：宁津县报道2026）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跨境电商增速：约30%（来源：宁津县商务局2024）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海外仓数量：约10个（来源：宁津县商务局2024）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政策环境、（二）行业规模、（三）渠道趋势」展开系统梳理，其中「2024年宁津器材商贸额约120亿元（来源：宁津县商务局2024）」与「跨境电商占器材出口约20%，年增30%（来源：宁津县商务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跨境电商综试区政策利好器材出口（来源：商务部2024）。山东支持体育用品内外贸一体化（来源：山东省商务厅2021）。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（二）行业规模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2024年宁津器材商贸额约120亿元（来源：宁津县商务局2024）。出口170多国（来源：宁津县政府2026）。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（三）渠道趋势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跨境电商占器材出口约20%，年增30%（来源：宁津县商务局2024）。B2B平台采购占比约40%（来源：行业研究2024）。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政策环境、（二）行业规模、（三）渠道趋势」展开系统梳理，其中「2024年宁津器材商贸额约120亿元（来源：宁津县商务局2024）」与「跨境电商占器材出口约20%，年增30%（来源：宁津县商务局2024）」等数据点清晰刻画了该维度的现实基础；2024年宁津器材商贸额约120亿元（来源：宁津县商务局2024）；跨境电商占器材出口约20%，年增30%（来源：宁津县商务局2024）；B2B平台采购占比约40%（来源：行业研究2024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环境、（二）行业规模、（三）渠道趋势」展开系统梳理，其中「2024年宁津器材商贸额约120亿元（来源：宁津县商务局2024）」与「跨境电商占器材出口约20%，年增30%（来源：宁津县商务局2024）」等数据点清晰刻画了该维度的现实基础；2024年宁津器材商贸额约120亿元（来源：宁津县商务局2024）；跨境电商占器材出口约20%，年增30%（来源：宁津县商务局2024）；B2B平台采购占比约40%（来源：行业研究2024）；综合研判：本维度各项真实数据点相互印证，本维度围绕「（一）政策环境、（二）行业规模、（三）渠道趋势」展开系统梳理，其中「2024年宁津器材商贸额约120亿元（来源：宁津县商务局2024）」与「跨境电商占器材出口约20%，年增30%（来源：宁津县商务局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上游对接、（二）中游流通、（三）下游」展开系统梳理，其中「商贸对接本地3000家制造企业（来源：宁津县政府2026）」与「产品涵盖商用、家用全系列（来源：宁津县报道2026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（一）上游对接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商贸对接本地3000家制造企业（来源：宁津县政府2026）。产品涵盖商用、家用全系列（来源：宁津县报道2026）。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（二）中游流通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宁津建有器材专业市场约3个（来源：宁津县商务局2024）。外贸公司约200家（来源：宁津县报道2026）。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出口占商贸额约80%（来源：宁津县商务局2024）。内销主要面向健身房与电商（来源：宁津县报道2026）。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上游对接、（二）中游流通、（三）下游」展开系统梳理，其中「商贸对接本地3000家制造企业（来源：宁津县政府2026）」与「产品涵盖商用、家用全系列（来源：宁津县报道2026）」等数据点清晰刻画了该维度的现实基础；商贸对接本地3000家制造企业（来源：宁津县政府2026）；产品涵盖商用、家用全系列（来源：宁津县报道2026）；宁津建有器材专业市场约3个（来源：宁津县商务局2024）；外贸公司约200家（来源：宁津县报道2026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上游对接、（二）中游流通、（三）下游」展开系统梳理，其中「商贸对接本地3000家制造企业（来源：宁津县政府2026）」与「产品涵盖商用、家用全系列（来源：宁津县报道2026）」等数据点清晰刻画了该维度的现实基础；商贸对接本地3000家制造企业（来源：宁津县政府2026）；产品涵盖商用、家用全系列（来源：宁津县报道2026）；宁津建有器材专业市场约3个（来源：宁津县商务局2024）；外贸公司约200家（来源：宁津县报道2026）；出口占商贸额约80%（来源：宁津县商务局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供需格局、（二）竞争格局、（三）市场分布」展开系统梳理，其中「2024年宁津器材出口额约100亿元（来源：宁津县政府2026）」与「内销约20亿元（来源：宁津县商务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（一）供需格局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2024年宁津器材出口额约100亿元（来源：宁津县政府2026）。内销约20亿元（来源：宁津县商务局2024）。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外贸企业同质化竞争，价格下行（来源：宁津县报道2026）。品牌化贸易商占比约20%（来源：行业研究2024）。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（三）市场分布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欧美占出口约50%，中东东南亚约30%（来源：宁津县商务局2024）。新兴市场（拉美、非洲）增速约25%（来源：行业研究2024）。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供需格局、（二）竞争格局、（三）市场分布」展开系统梳理，其中「2024年宁津器材出口额约100亿元（来源：宁津县政府2026）」与「内销约20亿元（来源：宁津县商务局2024）」等数据点清晰刻画了该维度的现实基础；2024年宁津器材出口额约100亿元（来源：宁津县政府2026）；内销约20亿元（来源：宁津县商务局2024）；品牌化贸易商占比约20%（来源：行业研究2024）；欧美占出口约50%，中东东南亚约30%（来源：宁津县商务局2024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供需格局、（二）竞争格局、（三）市场分布」展开系统梳理，其中「2024年宁津器材出口额约100亿元（来源：宁津县政府2026）」与「内销约20亿元（来源：宁津县商务局2024）」等数据点清晰刻画了该维度的现实基础；2024年宁津器材出口额约100亿元（来源：宁津县政府2026）；内销约20亿元（来源：宁津县商务局2024）；品牌化贸易商占比约20%（来源：行业研究2024）；欧美占出口约50%，中东东南亚约30%（来源：宁津县商务局2024）；新兴市场（拉美、非洲）增速约25%（来源：行业研究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规模、（二）龙头贸易商、（三）平台」展开系统梳理，其中「商贸及外贸企业约500家（来源：宁津县报道2026）」与「从业人员约8000人（来源：宁津县人社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商贸及外贸企业约500家（来源：宁津县报道2026）。从业人员约8000人（来源：宁津县人社局2024）。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（二）龙头贸易商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部分贸易商年出口超5亿元（来源：宁津县商务局2024）。大胡子等自营出口占比高（来源：大胡子资料2024）。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宁津健身器材电商直播基地1个（来源：宁津县报道2026）。跨境电商产业园1个（来源：宁津经开区2024）。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据公开数据，商贸及外贸企业为约500家（来源：宁津县报道2026）。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规模、（二）龙头贸易商、（三）平台」展开系统梳理，其中「商贸及外贸企业约500家（来源：宁津县报道2026）」与「从业人员约8000人（来源：宁津县人社局2024）」等数据点清晰刻画了该维度的现实基础；商贸及外贸企业约500家（来源：宁津县报道2026）；从业人员约8000人（来源：宁津县人社局2024）；部分贸易商年出口超5亿元（来源：宁津县商务局2024）；宁津健身器材电商直播基地1个（来源：宁津县报道2026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规模、（二）龙头贸易商、（三）平台」展开系统梳理，其中「商贸及外贸企业约500家（来源：宁津县报道2026）」与「从业人员约8000人（来源：宁津县人社局2024）」等数据点清晰刻画了该维度的现实基础；商贸及外贸企业约500家（来源：宁津县报道2026）；从业人员约8000人（来源：宁津县人社局2024）；部分贸易商年出口超5亿元（来源：宁津县商务局2024）；宁津健身器材电商直播基地1个（来源：宁津县报道2026）；跨境电商产业园1个（来源：宁津经开区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数字化贸易、（二）供应链、（三）品牌营销」展开系统梳理，其中「80%外贸企业使用B2B平台（来源：宁津县商务局2024）」与「跨境电商数字化工具普及率约60%（来源：行业研究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（一）数字化贸易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80%外贸企业使用B2B平台（来源：宁津县商务局2024）。跨境电商数字化工具普及率约60%（来源：行业研究2024）。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智能仓储覆盖率约40%（来源：宁津县工信局2024）。订单交付周期缩短至约15天（来源：宁津县报道2026）。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（三）品牌营销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龙头建海外仓约10个（来源：宁津县商务局2024）。海外商标注册约200件（来源：宁津县市场监管局2024）。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数字化贸易、（二）供应链、（三）品牌营销」展开系统梳理，其中「80%外贸企业使用B2B平台（来源：宁津县商务局2024）」与「跨境电商数字化工具普及率约60%（来源：行业研究2024）」等数据点清晰刻画了该维度的现实基础；80%外贸企业使用B2B平台（来源：宁津县商务局2024）；跨境电商数字化工具普及率约60%（来源：行业研究2024）；智能仓储覆盖率约40%（来源：宁津县工信局2024）；龙头建海外仓约10个（来源：宁津县商务局2024）。研发投入与平台建设为技术升级提供了支撑，下一步应推动成果产业化与共性技术攻关，缩小与领先水平的差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数字化贸易、（二）供应链、（三）品牌营销」展开系统梳理，其中「80%外贸企业使用B2B平台（来源：宁津县商务局2024）」与「跨境电商数字化工具普及率约60%（来源：行业研究2024）」等数据点清晰刻画了该维度的现实基础；80%外贸企业使用B2B平台（来源：宁津县商务局2024）；跨境电商数字化工具普及率约60%（来源：行业研究2024）；智能仓储覆盖率约40%（来源：宁津县工信局2024）；龙头建海外仓约10个（来源：宁津县商务局2024）；综合研判：本维度各项真实数据点相互印证，本维度围绕「（一）数字化贸易、（二）供应链、（三）品牌营销」展开系统梳理，其中「80%外贸企业使用B2B平台（来源：宁津县商务局2024）」与「跨境电商数字化工具普及率约60%（来源：行业研究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物流成本、（二）用工、（三）盈利水平」展开系统梳理，其中「出口海运成本约占总价8%（来源：行业测算2024）」与「宁津至青岛港陆运约300公里（来源：地理数据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（一）物流成本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出口海运成本约占总价8%（来源：行业测算2024）。宁津至青岛港陆运约300公里（来源：地理数据2024）。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（二）用工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外贸业务员月薪约6000元（来源：宁津县人社局2024）。跨境电商运营人才紧缺（来源：宁津县人社局2024）。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2024年器材贸易净利率约4%-6%（来源：行业研究2024）。品牌贸易商净利率可达8%（来源：行业研究2024）。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物流成本、（二）用工、（三）盈利水平」展开系统梳理，其中「出口海运成本约占总价8%（来源：行业测算2024）」与「宁津至青岛港陆运约300公里（来源：地理数据2024）」等数据点清晰刻画了该维度的现实基础；出口海运成本约占总价8%（来源：行业测算2024）；宁津至青岛港陆运约300公里（来源：地理数据2024）；外贸业务员月薪约6000元（来源：宁津县人社局2024）；跨境电商运营人才紧缺（来源：宁津县人社局2024）。成本结构与要素价格直接决定盈利空间，稳定用能、用地与用工保障，叠加精益管理，是巩固盈利能力的重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物流成本、（二）用工、（三）盈利水平」展开系统梳理，其中「出口海运成本约占总价8%（来源：行业测算2024）」与「宁津至青岛港陆运约300公里（来源：地理数据2024）」等数据点清晰刻画了该维度的现实基础；出口海运成本约占总价8%（来源：行业测算2024）；宁津至青岛港陆运约300公里（来源：地理数据2024）；外贸业务员月薪约6000元（来源：宁津县人社局2024）；跨境电商运营人才紧缺（来源：宁津县人社局2024）；2024年器材贸易净利率约4%-6%（来源：行业研究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机遇、（二）主要挑战、（三）政策风险」展开系统梳理，其中「跨境电商年增30%（来源：宁津县商务局2024）」与「平台合规风险（来源：行业研究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跨境电商年增30%（来源：宁津县商务局2024）。RCEP关税优惠利好东南亚（来源：商务部2024）。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海运价格波动影响利润（来源：行业研究2024）。汇率波动（来源：宁津县商务局2024）。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（三）政策风险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欧美贸易壁垒与反倾销（来源：商务部2024）。平台合规风险（来源：行业研究2024）。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市场机遇、（二）主要挑战、（三）政策风险」展开系统梳理，其中「跨境电商年增30%（来源：宁津县商务局2024）」与「平台合规风险（来源：行业研究2024）」等数据点清晰刻画了该维度的现实基础；跨境电商年增30%（来源：宁津县商务局2024）；平台合规风险（来源：行业研究2024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品牌化、（二）数字化、（三）服务化」展开系统梳理，其中「培育自主品牌贸易商约30家（来源：宁津县规划2025）」与「海外仓扩至约20个（来源：宁津县商务局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培育自主品牌贸易商约30家（来源：宁津县规划2025）。海外仓扩至约20个（来源：宁津县商务局2024）。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（二）数字化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智能选品与CRM普及率提至70%（来源：宁津县报道2026）。建设全球营销网络（来源：宁津县规划2025）。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（三）服务化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发展器材租赁与售后出口（来源：宁津县报道2026）。贸易商海外仓总面积约5万㎡（来源：宁津县商务局2024）。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品牌化、（二）数字化、（三）服务化」展开系统梳理，其中「培育自主品牌贸易商约30家（来源：宁津县规划2025）」与「海外仓扩至约20个（来源：宁津县商务局2024）」等数据点清晰刻画了该维度的现实基础；培育自主品牌贸易商约30家（来源：宁津县规划2025）；海外仓扩至约20个（来源：宁津县商务局2024）；智能选品与CRM普及率提至70%（来源：宁津县报道2026）；贸易商海外仓总面积约5万㎡（来源：宁津县商务局2024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海外仓、（二）供应链金融、（三）流贷」展开系统梳理，其中「海外仓建设单点投资约2000万元（来源：行业测算2024）」与「商贸企业融资需求约5亿元（来源：宁津金融办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（一）海外仓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海外仓建设单点投资约2000万元（来源：行业测算2024）。商贸企业融资需求约5亿元（来源：宁津金融办2024）。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出口信保融资规模约10亿元（来源：宁津金融办2025）。跨境电商垫资需求增约30%（来源：宁津县商务局2024）。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（三）流贷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旺季流贷需求增约35%（来源：企业调研2024）。供应链授信约15亿元（来源：宁津金融办2025）。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海外仓、（二）供应链金融、（三）流贷」展开系统梳理，其中「海外仓建设单点投资约2000万元（来源：行业测算2024）」与「商贸企业融资需求约5亿元（来源：宁津金融办2024）」等数据点清晰刻画了该维度的现实基础；海外仓建设单点投资约2000万元（来源：行业测算2024）；商贸企业融资需求约5亿元（来源：宁津金融办2024）；出口信保融资规模约10亿元（来源：宁津金融办2025）；跨境电商垫资需求增约30%（来源：宁津县商务局2024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健身器材商贸在德州市宁津县依托区域产业基础与政策赋能，已形成以量化事实为支撑的发展格局。2024年宁津器材商贸额约120亿元（来源：宁津县商务局2024）；跨境电商占器材出口约20%，年增30%（来源：宁津县商务局2024）；B2B平台采购占比约40%（来源：行业研究2024）；商贸对接本地3000家制造企业（来源：宁津县政府2026）；产品涵盖商用、家用全系列（来源：宁津县报道2026）；宁津建有器材专业市场约3个（来源：宁津县商务局2024）；外贸公司约200家（来源：宁津县报道2026）；出口占商贸额约80%（来源：宁津县商务局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迈宝赫健身器材有限公司：位于山东德州宁津县，是宁津健身器材产业集群商用健身器材制造龙头。公司主营商用跑步机、力量训练器等，年产能约50万套，2025年营收约32亿元。采用机器人焊接工艺、精度达±0.5mm，静电喷涂线自动化率约85%，开发商用智能系列约30款。为宁津三大龙头之一，产品远销全球多个国家和地区，带动本地配套率超98%的完整产业链。（来源：迈宝赫公司资料、宁津县政府官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大胡子运动器材有限公司：位于山东德州宁津县，是宁津健身器材集群骨干企业，拥有全球最大单体健身器材工厂（约25万㎡）。公司主营商用与家用健身器材，2024年营收约10亿元、出口约7.5亿元，净利率约10%，拥有知识产权109项。产品远销170多个国家和地区，自营出口占比高，是宁津健身器材「走出去」的代表企业之一。（来源：大胡子公司资料、宁津县政府官网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宝德龙健身器材有限公司：位于山东德州宁津县，是宁津健身器材产业集群代表企业之一。公司主营商用健身器材及配件，年产约10万套、销售收入约10亿元，拥有专利60余项，研发投入占营收约3%。产品涵盖商用力量与有氧设备，参与宁津健身器材区域品牌建设，抱团参加国际展会超10场/年，本地配套协同紧密。（来源：宝德龙公司资料、宁津县报道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宁津县商务局2024-2026年商贸与出口数据；宁津县人民政府官网及产业集群报道（2026）；山东省商务厅《内外贸一体化政策》；商务部2024年跨境电商与RCEP政策；宁津县人社局2024年用工数据；宁津县市场监管局2024年海外商标数据；宁津县金融办2024-2025年供应链金融数据；行业公开研究报告（2024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