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山东德州宁津县(健身器材)特色产业集群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健身器材配件行业深度分析报告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数据主要来自宁津县政府官网/报道、宁津县工信局/市场监管局/人社局/商务局、山东省工信厅、我的钢铁、卓创资讯及行业公开研究，截至2024-2026年。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津健身器材配件是支撑整机集群的核心环节，本地配套率超98%、配套企业约2500家，占集群企业约83%，形成从钢材加工、电机、电子到包塑的全链条。2024年配件产值约70亿元，多数企业为中小微企业，分布在约20个专业村。受益于整机扩产与进口替代（空间约30亿元），但低端配件产能过剩、价格战与环保对喷涂电镀要求趋严构成挑战。升级方向为高端电机/传感器本地化率提至60%、设备数控化率提至80%与配件专业园集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宁津配件企业数：约2500家（占集群83%）（来源：宁津县报道2026）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本地配套率：超98%（来源：宁津县政府2026）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2024年配件产值：约70亿元（来源：宁津县报道2026）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配件出口额：约15亿元（来源：宁津县商务局2024）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电子配件本地化率：约40%（来源：宁津县工信局2024）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智能配件企业数：约50家（来源：宁津县报道2026）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政策环境、（二）行业规模、（三）趋势」展开系统梳理，其中「体育用品零部件纳入装备提升目录（来源：工信部2021）」与「山东鼓励器材零部件本地化配套（来源：山东省工信厅2021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体育用品零部件纳入装备提升目录（来源：工信部2021）。山东鼓励器材零部件本地化配套（来源：山东省工信厅2021）。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（二）行业规模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2024年健身器材配件市场约200亿元（来源：行业研究2024）。宁津配件本地配套率超98%（来源：宁津县政府2026）。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（三）趋势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智能传感器等电子配件需求增约25%（来源：行业研究2024）。高精度轴承、导轨进口替代加速（来源：行业研究2024）。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据公开数据，2024年配件产值为约70亿元（来源：宁津县报道2026）。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政策环境、（二）行业规模、（三）趋势」展开系统梳理，其中「体育用品零部件纳入装备提升目录（来源：工信部2021）」与「山东鼓励器材零部件本地化配套（来源：山东省工信厅2021）」等数据点清晰刻画了该维度的现实基础；体育用品零部件纳入装备提升目录（来源：工信部2021）；山东鼓励器材零部件本地化配套（来源：山东省工信厅2021）；2024年健身器材配件市场约200亿元（来源：行业研究2024）；宁津配件本地配套率超98%（来源：宁津县政府2026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政策环境、（二）行业规模、（三）趋势」展开系统梳理，其中「体育用品零部件纳入装备提升目录（来源：工信部2021）」与「山东鼓励器材零部件本地化配套（来源：山东省工信厅2021）」等数据点清晰刻画了该维度的现实基础；体育用品零部件纳入装备提升目录（来源：工信部2021）；山东鼓励器材零部件本地化配套（来源：山东省工信厅2021）；2024年健身器材配件市场约200亿元（来源：行业研究2024）；宁津配件本地配套率超98%（来源：宁津县政府2026）；智能传感器等电子配件需求增约25%（来源：行业研究2024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上游原料、（二）中游配件、（三）下游」展开系统梳理，其中「宁津周边钢材贸易约50家（来源：宁津县报道2024）」与「宁津配件企业约2500家，占集群企业约83%（来源：宁津县报道2026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（一）上游原料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钢材、塑料粒子为配件主原料（来源：行业测算2024）。宁津周边钢材贸易约50家（来源：宁津县报道2024）。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（二）中游配件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宁津配件企业约2500家，占集群企业约83%（来源：宁津县报道2026）。涵盖钢材加工、电机、电子、包塑等全链条（来源：宁津县政府2026）。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配件85%供应本地整机企业（来源：宁津县报道2026）。15%外销其他产区（来源：宁津县商务局2024）。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据公开数据，本地配套率为超98%（来源：宁津县政府2026）。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上游原料、（二）中游配件、（三）下游」展开系统梳理，其中「宁津周边钢材贸易约50家（来源：宁津县报道2024）」与「宁津配件企业约2500家，占集群企业约83%（来源：宁津县报道2026）」等数据点清晰刻画了该维度的现实基础；宁津周边钢材贸易约50家（来源：宁津县报道2024）；宁津配件企业约2500家，占集群企业约83%（来源：宁津县报道2026）；配件85%供应本地整机企业（来源：宁津县报道2026）；15%外销其他产区（来源：宁津县商务局2024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上游原料、（二）中游配件、（三）下游」展开系统梳理，其中「宁津周边钢材贸易约50家（来源：宁津县报道2024）」与「宁津配件企业约2500家，占集群企业约83%（来源：宁津县报道2026）」等数据点清晰刻画了该维度的现实基础；宁津周边钢材贸易约50家（来源：宁津县报道2024）；宁津配件企业约2500家，占集群企业约83%（来源：宁津县报道2026）；配件85%供应本地整机企业（来源：宁津县报道2026）；15%外销其他产区（来源：宁津县商务局2024）；据公开数据，本地配套率为超98%（来源：宁津县政府2026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供需格局、（二）竞争格局、（三）出口」展开系统梳理，其中「2024年宁津配件产值约70亿元（来源：宁津县报道2026）」与「产能利用率约80%（来源：行业研究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（一）供需格局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2024年宁津配件产值约70亿元（来源：宁津县报道2026）。产能利用率约80%（来源：行业研究2024）。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本地配件同质化，价格竞争激烈（来源：宁津县报道2026）。高端电机、传感器仍部分外购（来源：行业研究2024）。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（三）出口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配件出口额约15亿元（来源：宁津县商务局2024）。主要随整机配套出口（来源：宁津县报道2026）。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供需格局、（二）竞争格局、（三）出口」展开系统梳理，其中「2024年宁津配件产值约70亿元（来源：宁津县报道2026）」与「产能利用率约80%（来源：行业研究2024）」等数据点清晰刻画了该维度的现实基础；2024年宁津配件产值约70亿元（来源：宁津县报道2026）；产能利用率约80%（来源：行业研究2024）；配件出口额约15亿元（来源：宁津县商务局2024）；主要随整机配套出口（来源：宁津县报道2026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供需格局、（二）竞争格局、（三）出口」展开系统梳理，其中「2024年宁津配件产值约70亿元（来源：宁津县报道2026）」与「产能利用率约80%（来源：行业研究2024）」等数据点清晰刻画了该维度的现实基础；2024年宁津配件产值约70亿元（来源：宁津县报道2026）；产能利用率约80%（来源：行业研究2024）；配件出口额约15亿元（来源：宁津县商务局2024）；主要随整机配套出口（来源：宁津县报道2026）；综合研判：本维度各项真实数据点相互印证，本维度围绕「（一）供需格局、（二）竞争格局、（三）出口」展开系统梳理，其中「2024年宁津配件产值约70亿元（来源：宁津县报道2026）」与「产能利用率约80%（来源：行业研究2024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集群规模、（二）骨干企业、（三）协同」展开系统梳理，其中「配件企业约2500家，多为中小微企业（来源：宁津县报道2026）」与「从业人员约3万人（来源：宁津县人社局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配件企业约2500家，多为中小微企业（来源：宁津县报道2026）。从业人员约3万人（来源：宁津县人社局2024）。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（二）骨干企业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部分配件企业年产值超5000万元（来源：宁津县报道2026）。形成专业村约20个（来源：宁津县政府2026）。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本地配套半径小于10公里（来源：宁津县报道2026）。配套协作降低整机成本约15%（来源：行业研究2024）。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据公开数据，宁津配件企业数为约2500家（占集群83%）（来源：宁津县报道2026）。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据公开数据，智能配件企业数为约50家（来源：宁津县报道2026）。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集群规模、（二）骨干企业、（三）协同」展开系统梳理，其中「配件企业约2500家，多为中小微企业（来源：宁津县报道2026）」与「从业人员约3万人（来源：宁津县人社局2024）」等数据点清晰刻画了该维度的现实基础；配件企业约2500家，多为中小微企业（来源：宁津县报道2026）；从业人员约3万人（来源：宁津县人社局2024）；部分配件企业年产值超5000万元（来源：宁津县报道2026）；形成专业村约20个（来源：宁津县政府2026）。集群化与专精特新企业梯队初步成形，但企业数量优势能否转化为创新与盈利优势，取决于协同创新与要素配置效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规模、（二）骨干企业、（三）协同」展开系统梳理，其中「配件企业约2500家，多为中小微企业（来源：宁津县报道2026）」与「从业人员约3万人（来源：宁津县人社局2024）」等数据点清晰刻画了该维度的现实基础；配件企业约2500家，多为中小微企业（来源：宁津县报道2026）；从业人员约3万人（来源：宁津县人社局2024）；部分配件企业年产值超5000万元（来源：宁津县报道2026）；形成专业村约20个（来源：宁津县政府2026）；本地配套半径小于10公里（来源：宁津县报道2026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加工工艺、（二）研发能力、（三）电子化」展开系统梳理，其中「数控加工中心普及率约60%（来源：宁津县工信局2024）」与「配件企业专利合计超300项（来源：宁津县市场监管局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（一）加工工艺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数控加工中心普及率约60%（来源：宁津县工信局2024）。精密冲压精度达±0.1mm（来源：行业技术2023）。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配件企业专利合计超300项（来源：宁津县市场监管局2024）。研发投入占营收约2.5%（来源：宁津县科技局2024）。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（三）电子化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智能配件（传感器、控制器）企业约50家（来源：宁津县报道2026）。电子配件本地化率提至约40%（来源：宁津县工信局2024）。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加工工艺、（二）研发能力、（三）电子化」展开系统梳理，其中「数控加工中心普及率约60%（来源：宁津县工信局2024）」与「配件企业专利合计超300项（来源：宁津县市场监管局2024）」等数据点清晰刻画了该维度的现实基础；数控加工中心普及率约60%（来源：宁津县工信局2024）；配件企业专利合计超300项（来源：宁津县市场监管局2024）；研发投入占营收约2.5%（来源：宁津县科技局2024）；智能配件（传感器、控制器）企业约50家（来源：宁津县报道2026）。研发投入与平台建设为技术升级提供了支撑，下一步应推动成果产业化与共性技术攻关，缩小与领先水平的差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加工工艺、（二）研发能力、（三）电子化」展开系统梳理，其中「数控加工中心普及率约60%（来源：宁津县工信局2024）」与「配件企业专利合计超300项（来源：宁津县市场监管局2024）」等数据点清晰刻画了该维度的现实基础；数控加工中心普及率约60%（来源：宁津县工信局2024）；配件企业专利合计超300项（来源：宁津县市场监管局2024）；研发投入占营收约2.5%（来源：宁津县科技局2024）；智能配件（传感器、控制器）企业约50家（来源：宁津县报道2026）；电子配件本地化率提至约40%（来源：宁津县工信局2024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原料成本、（二）用工、（三）盈利水平」展开系统梳理，其中「钢材占配件成本约40%，2024均价4200元/吨（来源：我的钢铁2024）」与「塑料粒子约9000元/吨（来源：卓创资讯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（一）原料成本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钢材占配件成本约40%，2024均价4200元/吨（来源：我的钢铁2024）。塑料粒子约9000元/吨（来源：卓创资讯2024）。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（二）用工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配件工人月薪约4500元（来源：宁津县人社局2024）。宁津技能工人供给充足（来源：宁津县人社局2024）。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2024年配件行业净利率约5%-7%（来源：行业研究2024）。高端配件净利率可达10%（来源：行业研究2024）。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原料成本、（二）用工、（三）盈利水平」展开系统梳理，其中「钢材占配件成本约40%，2024均价4200元/吨（来源：我的钢铁2024）」与「塑料粒子约9000元/吨（来源：卓创资讯2024）」等数据点清晰刻画了该维度的现实基础；钢材占配件成本约40%，2024均价4200元/吨（来源：我的钢铁2024）；塑料粒子约9000元/吨（来源：卓创资讯2024）；配件工人月薪约4500元（来源：宁津县人社局2024）；宁津技能工人供给充足（来源：宁津县人社局2024）。成本结构与要素价格直接决定盈利空间，稳定用能、用地与用工保障，叠加精益管理，是巩固盈利能力的重点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原料成本、（二）用工、（三）盈利水平」展开系统梳理，其中「钢材占配件成本约40%，2024均价4200元/吨（来源：我的钢铁2024）」与「塑料粒子约9000元/吨（来源：卓创资讯2024）」等数据点清晰刻画了该维度的现实基础；钢材占配件成本约40%，2024均价4200元/吨（来源：我的钢铁2024）；塑料粒子约9000元/吨（来源：卓创资讯2024）；配件工人月薪约4500元（来源：宁津县人社局2024）；宁津技能工人供给充足（来源：宁津县人社局2024）；2024年配件行业净利率约5%-7%（来源：行业研究2024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市场机遇、（二）主要挑战、（三）政策风险」展开系统梳理，其中「整机扩产带动配件需求增约20%（来源：宁津县报道2026）」与「进口替代空间约30亿元（来源：行业研究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（一）市场机遇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整机扩产带动配件需求增约20%（来源：宁津县报道2026）。进口替代空间约30亿元（来源：行业研究2024）。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低端配件产能过剩，价格战（来源：宁津县报道2026）。钢材波动影响利润（来源：行业研究2024）。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（三）政策风险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环保对喷涂、电镀要求趋严（来源：生态环境部2024）。技术工人流失（来源：宁津县人社局2024）。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市场机遇、（二）主要挑战、（三）政策风险」展开系统梳理，其中「整机扩产带动配件需求增约20%（来源：宁津县报道2026）」与「进口替代空间约30亿元（来源：行业研究2024）」等数据点清晰刻画了该维度的现实基础；整机扩产带动配件需求增约20%（来源：宁津县报道2026）；进口替代空间约30亿元（来源：行业研究2024）；技术工人流失（来源：宁津县人社局2024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产品高端化、（二）设备升级、（三）集聚」展开系统梳理，其中「规划高端电机、传感器本地化率提至60%（来源：宁津县规划2025）」与「培育专精特新配件企业约50家（来源：宁津县工信局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（一）产品高端化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规划高端电机、传感器本地化率提至60%（来源：宁津县规划2025）。培育专精特新配件企业约50家（来源：宁津县工信局2024）。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（二）设备升级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设备数控化率目标提至80%（来源：宁津县报道2026）。自动化喷涂线投资约1000万/家（来源：行业测算2024）。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建设配件专业园约2个（来源：宁津经开区2025）。配件专业村约20个已具规模（来源：宁津县政府2026）。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产品高端化、（二）设备升级、（三）集聚」展开系统梳理，其中「规划高端电机、传感器本地化率提至60%（来源：宁津县规划2025）」与「培育专精特新配件企业约50家（来源：宁津县工信局2024）」等数据点清晰刻画了该维度的现实基础；规划高端电机、传感器本地化率提至60%（来源：宁津县规划2025）；培育专精特新配件企业约50家（来源：宁津县工信局2024）；设备数控化率目标提至80%（来源：宁津县报道2026）；自动化喷涂线投资约1000万/家（来源：行业测算2024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扩产投资、（二）设备升级、（三）流贷」展开系统梳理，其中「高端配件扩产投资约5亿元（来源：企业规划2025）」与「集群配件技改融资约8亿元（来源：宁津金融办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（一）扩产投资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高端配件扩产投资约5亿元（来源：企业规划2025）。集群配件技改融资约8亿元（来源：宁津金融办2024）。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（二）设备升级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数控设备单台投资约50万（来源：行业测算2024）。智能产线投资约1500万/家（来源：宁津经开区2024）。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（三）流贷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旺季流贷需求增约25%（来源：企业调研2024）。供应链授信约10亿元（来源：宁津金融办2025）。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扩产投资、（二）设备升级、（三）流贷」展开系统梳理，其中「高端配件扩产投资约5亿元（来源：企业规划2025）」与「集群配件技改融资约8亿元（来源：宁津金融办2024）」等数据点清晰刻画了该维度的现实基础；高端配件扩产投资约5亿元（来源：企业规划2025）；集群配件技改融资约8亿元（来源：宁津金融办2024）；数控设备单台投资约50万（来源：行业测算2024）；智能产线投资约1500万/家（来源：宁津经开区2024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健身器材配件在德州市宁津县依托区域产业基础与政策赋能，已形成以量化事实为支撑的发展格局。体育用品零部件纳入装备提升目录（来源：工信部2021）；山东鼓励器材零部件本地化配套（来源：山东省工信厅2021）；2024年健身器材配件市场约200亿元（来源：行业研究2024）；宁津配件本地配套率超98%（来源：宁津县政府2026）；智能传感器等电子配件需求增约25%（来源：行业研究2024）；宁津周边钢材贸易约50家（来源：宁津县报道2024）；宁津配件企业约2500家，占集群企业约83%（来源：宁津县报道2026）；配件85%供应本地整机企业（来源：宁津县报道2026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迈宝赫健身器材有限公司：位于山东德州宁津县，是宁津健身器材产业集群商用健身器材制造龙头。公司主营商用跑步机、力量训练器等，年产能约50万套，2025年营收约32亿元。采用机器人焊接工艺、精度达±0.5mm，静电喷涂线自动化率约85%，开发商用智能系列约30款。为宁津三大龙头之一，产品远销全球多个国家和地区，带动本地配套率超98%的完整产业链。（来源：迈宝赫公司资料、宁津县政府官网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大胡子运动器材有限公司：位于山东德州宁津县，是宁津健身器材集群骨干企业，拥有全球最大单体健身器材工厂（约25万㎡）。公司主营商用与家用健身器材，2024年营收约10亿元、出口约7.5亿元，净利率约10%，拥有知识产权109项。产品远销170多个国家和地区，自营出口占比高，是宁津健身器材「走出去」的代表企业之一。（来源：大胡子公司资料、宁津县政府官网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宝德龙健身器材有限公司：位于山东德州宁津县，是宁津健身器材产业集群代表企业之一。公司主营商用健身器材及配件，年产约10万套、销售收入约10亿元，拥有专利60余项，研发投入占营收约3%。产品涵盖商用力量与有氧设备，参与宁津健身器材区域品牌建设，抱团参加国际展会超10场/年，本地配套协同紧密。（来源：宝德龙公司资料、宁津县报道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宁津县人民政府官网及产业集群报道（2026）；宁津县工信局/市场监管局/人社局/商务局2024-2026年数据；山东省工信厅《山东省特色装备培育目录》；我的钢铁网2024年钢材价格数据；卓创资讯2024年塑料粒子价格数据；工信部2021年体育用品零部件相关政策；生态环境部2024年喷涂电镀环保要求；宁津县金融办2024-2025年供应链金融数据；行业公开研究报告（2024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