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胶州市电力钢结构特色产业集群</w:t>
      </w:r>
    </w:p>
    <w:p>
      <w:pPr>
        <w:spacing w:lineRule="exact" w:line="600" w:before="240" w:after="240"/>
        <w:ind w:firstLine="0"/>
        <w:jc w:val="center"/>
      </w:pPr>
      <w:r>
        <w:rPr>
          <w:rFonts w:ascii="方正小标宋简体" w:hAnsi="方正小标宋简体" w:eastAsia="方正小标宋简体"/>
          <w:b w:val="0"/>
          <w:color w:val="000000"/>
          <w:sz w:val="44"/>
        </w:rPr>
        <w:t>钢结构热镀锌与防腐加工行业深度分析报告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钢结构热镀锌与防腐加工是胶州电力钢结构产业链的关键配套环节，直接关系到输电铁塔、钢管杆、变电构支架的耐候寿命与运行安全。东方铁塔将热浸镀锌防腐业务作为钢结构制造板块的重要组成部分，拥有完整的镀锌防腐产线；汇金通完成全封闭智能控制绿色热镀锌生产线升级，实现镀锌过程高效、清洁、可控，有效解决环保难题。武晓集团业务涵盖镀锌防腐处理，具备钢结构制造企业特级资质与防腐处理能力。胶州集群通过钢刚好产业互联网平台整合镀锌等共享加工资源，并对环保治理持续投入。核心矛盾在于热镀锌环节能耗与锌烟、酸雾治理成本高，锌锭占铁塔成本约15%且价格波动大，以及环保排放约束趋严倒逼绿色化改造。</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锌锭成本占比：约占铁塔生产成本15%（来源：汇金通2025年报）</w:t>
      </w:r>
    </w:p>
    <w:p>
      <w:pPr>
        <w:spacing w:lineRule="exact" w:line="600" w:before="0" w:after="0"/>
        <w:ind w:firstLine="420"/>
        <w:jc w:val="both"/>
      </w:pPr>
      <w:r>
        <w:rPr>
          <w:rFonts w:ascii="仿宋_GB2312" w:hAnsi="仿宋_GB2312" w:eastAsia="仿宋_GB2312"/>
          <w:b w:val="0"/>
          <w:color w:val="000000"/>
          <w:sz w:val="32"/>
        </w:rPr>
        <w:t>· 钢材成本占比：约占铁塔生产成本65%（来源：汇金通2025年报）</w:t>
      </w:r>
    </w:p>
    <w:p>
      <w:pPr>
        <w:spacing w:lineRule="exact" w:line="600" w:before="0" w:after="0"/>
        <w:ind w:firstLine="420"/>
        <w:jc w:val="both"/>
      </w:pPr>
      <w:r>
        <w:rPr>
          <w:rFonts w:ascii="仿宋_GB2312" w:hAnsi="仿宋_GB2312" w:eastAsia="仿宋_GB2312"/>
          <w:b w:val="0"/>
          <w:color w:val="000000"/>
          <w:sz w:val="32"/>
        </w:rPr>
        <w:t>· 胶州规上钢结构企业：133家（2026年）（来源：金胶州2026-06）</w:t>
      </w:r>
    </w:p>
    <w:p>
      <w:pPr>
        <w:spacing w:lineRule="exact" w:line="600" w:before="0" w:after="0"/>
        <w:ind w:firstLine="420"/>
        <w:jc w:val="both"/>
      </w:pPr>
      <w:r>
        <w:rPr>
          <w:rFonts w:ascii="仿宋_GB2312" w:hAnsi="仿宋_GB2312" w:eastAsia="仿宋_GB2312"/>
          <w:b w:val="0"/>
          <w:color w:val="000000"/>
          <w:sz w:val="32"/>
        </w:rPr>
        <w:t>· 东方铁塔防腐业务：热浸镀锌防腐为钢结构板块组成（来源：东方铁塔2024年报）</w:t>
      </w:r>
    </w:p>
    <w:p>
      <w:pPr>
        <w:spacing w:lineRule="exact" w:line="600" w:before="0" w:after="0"/>
        <w:ind w:firstLine="420"/>
        <w:jc w:val="both"/>
      </w:pPr>
      <w:r>
        <w:rPr>
          <w:rFonts w:ascii="仿宋_GB2312" w:hAnsi="仿宋_GB2312" w:eastAsia="仿宋_GB2312"/>
          <w:b w:val="0"/>
          <w:color w:val="000000"/>
          <w:sz w:val="32"/>
        </w:rPr>
        <w:t>· 汇金通镀锌线：全封闭智能控制绿色热镀锌生产线升级完成（来源：胶州2026-07）</w:t>
      </w:r>
    </w:p>
    <w:p>
      <w:pPr>
        <w:spacing w:lineRule="exact" w:line="600" w:before="0" w:after="0"/>
        <w:ind w:firstLine="420"/>
        <w:jc w:val="both"/>
      </w:pPr>
      <w:r>
        <w:rPr>
          <w:rFonts w:ascii="仿宋_GB2312" w:hAnsi="仿宋_GB2312" w:eastAsia="仿宋_GB2312"/>
          <w:b w:val="0"/>
          <w:color w:val="000000"/>
          <w:sz w:val="32"/>
        </w:rPr>
        <w:t>· 钢刚好入驻企业：100多家中小型钢结构企业（来源：青岛广电2026-05）</w:t>
      </w:r>
    </w:p>
    <w:p>
      <w:pPr>
        <w:spacing w:lineRule="exact" w:line="600" w:before="0" w:after="0"/>
        <w:ind w:firstLine="420"/>
        <w:jc w:val="both"/>
      </w:pPr>
      <w:r>
        <w:rPr>
          <w:rFonts w:ascii="仿宋_GB2312" w:hAnsi="仿宋_GB2312" w:eastAsia="仿宋_GB2312"/>
          <w:b w:val="0"/>
          <w:color w:val="000000"/>
          <w:sz w:val="32"/>
        </w:rPr>
        <w:t>· 技改奖补比例：按设备投资额12%落实（来源：青岛广电2026-05）</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政策环境、区域配套、产业地位、量化补充」展开系统梳理，其中「环保治理标准提升倒逼热镀锌绿色改造（来源：胶州2026-07）」与「胶州电力钢结构集群为国家级特色产业集群（来源：金胶州2026-06）」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环保治理标准提升倒逼热镀锌绿色改造（来源：胶州2026-07）。双碳目标推动防腐加工节能降碳（来源：行业通用）。胶州电力钢结构集群为国家级特色产业集群（来源：金胶州2026-06）。</w:t>
      </w:r>
    </w:p>
    <w:p>
      <w:pPr>
        <w:spacing w:lineRule="exact" w:line="600" w:before="120" w:after="120"/>
        <w:ind w:firstLine="420"/>
        <w:jc w:val="left"/>
      </w:pPr>
      <w:r>
        <w:rPr>
          <w:rFonts w:ascii="楷体_GB2312" w:hAnsi="楷体_GB2312" w:eastAsia="楷体_GB2312"/>
          <w:b w:val="0"/>
          <w:color w:val="000000"/>
          <w:sz w:val="32"/>
        </w:rPr>
        <w:t>区域配套</w:t>
      </w:r>
    </w:p>
    <w:p>
      <w:pPr>
        <w:spacing w:lineRule="exact" w:line="600" w:before="0" w:after="0"/>
        <w:ind w:firstLine="420"/>
        <w:jc w:val="both"/>
      </w:pPr>
      <w:r>
        <w:rPr>
          <w:rFonts w:ascii="仿宋_GB2312" w:hAnsi="仿宋_GB2312" w:eastAsia="仿宋_GB2312"/>
          <w:b w:val="0"/>
          <w:color w:val="000000"/>
          <w:sz w:val="32"/>
        </w:rPr>
        <w:t>胶州133家规上钢结构企业带动镀锌防腐需求（来源：金胶州2026-06）。钢刚好平台整合共享加工资源含镀锌（来源：齐鲁网2024）。数据未公开（本地镀锌专业厂数量）。</w:t>
      </w:r>
    </w:p>
    <w:p>
      <w:pPr>
        <w:spacing w:lineRule="exact" w:line="600" w:before="120" w:after="120"/>
        <w:ind w:firstLine="420"/>
        <w:jc w:val="left"/>
      </w:pPr>
      <w:r>
        <w:rPr>
          <w:rFonts w:ascii="楷体_GB2312" w:hAnsi="楷体_GB2312" w:eastAsia="楷体_GB2312"/>
          <w:b w:val="0"/>
          <w:color w:val="000000"/>
          <w:sz w:val="32"/>
        </w:rPr>
        <w:t>产业地位</w:t>
      </w:r>
    </w:p>
    <w:p>
      <w:pPr>
        <w:spacing w:lineRule="exact" w:line="600" w:before="0" w:after="0"/>
        <w:ind w:firstLine="420"/>
        <w:jc w:val="both"/>
      </w:pPr>
      <w:r>
        <w:rPr>
          <w:rFonts w:ascii="仿宋_GB2312" w:hAnsi="仿宋_GB2312" w:eastAsia="仿宋_GB2312"/>
          <w:b w:val="0"/>
          <w:color w:val="000000"/>
          <w:sz w:val="32"/>
        </w:rPr>
        <w:t>胶州为北方最大电力钢结构产业集群（来源：齐鲁网2024）。防腐加工支撑铁塔耐候与运行安全（来源：东方铁塔2024）。数据未公开（镀锌细分省内排名）。</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约占铁塔生产成本15%（来源：汇金通2025年报）。约占铁塔生产成本65%（来源：汇金通2025年报）。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环境、区域配套、产业地位、量化补充」展开系统梳理，其中「环保治理标准提升倒逼热镀锌绿色改造（来源：胶州2026-07）」与「胶州电力钢结构集群为国家级特色产业集群（来源：金胶州2026-06）」等数据点清晰刻画了该维度的现实基础；环保治理标准提升倒逼热镀锌绿色改造（来源：胶州2026-07）；胶州电力钢结构集群为国家级特色产业集群（来源：金胶州2026-06）；胶州133家规上钢结构企业带动镀锌防腐需求（来源：金胶州2026-06）；钢刚好平台整合共享加工资源含镀锌（来源：齐鲁网2024）。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政策环境、区域配套、产业地位、量化补充」展开系统梳理，其中「环保治理标准提升倒逼热镀锌绿色改造（来源：胶州2026-07）」与「胶州电力钢结构集群为国家级特色产业集群（来源：金胶州2026-06）」等数据点清晰刻画了该维度的现实基础；环保治理标准提升倒逼热镀锌绿色改造（来源：胶州2026-07）；胶州电力钢结构集群为国家级特色产业集群（来源：金胶州2026-06）；胶州133家规上钢结构企业带动镀锌防腐需求（来源：金胶州2026-06）；钢刚好平台整合共享加工资源含镀锌（来源：齐鲁网2024）；约占铁塔生产成本15%（来源：汇金通2025年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加工、下游应用」展开系统梳理，其中「热镀锌以锌锭为主要原料，占铁塔成本约15%（来源：汇金通2025年报）」与「钢材占成本约65%影响构件基体成本（来源：汇金通2025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热镀锌以锌锭为主要原料，占铁塔成本约15%（来源：汇金通2025年报）。钢材占成本约65%影响构件基体成本（来源：汇金通2025年报）。锌锭价格波动直接影响镀锌成本（来源：汇金通2025年报）。</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东方铁塔热浸镀锌防腐为钢结构板块组成（来源：东方铁塔2024）。汇金通全封闭智能控制绿色热镀锌线升级完成（来源：胶州2026-07）。武晓业务涵盖镀锌防腐处理（来源：武晓官网）。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镀锌防腐服务于输电铁塔、钢管杆、构支架（来源：东方铁塔2024）。防腐质量关系电网铁塔耐候寿命与安全（来源：行业通用）。数据未公开（镀锌外协比例）。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加工、下游应用」展开系统梳理，其中「热镀锌以锌锭为主要原料，占铁塔成本约15%（来源：汇金通2025年报）」与「钢材占成本约65%影响构件基体成本（来源：汇金通2025年报）」等数据点清晰刻画了该维度的现实基础；热镀锌以锌锭为主要原料，占铁塔成本约15%（来源：汇金通2025年报）；钢材占成本约65%影响构件基体成本（来源：汇金通2025年报）；汇金通全封闭智能控制绿色热镀锌线升级完成（来源：胶州2026-07）。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加工、下游应用」展开系统梳理，其中「热镀锌以锌锭为主要原料，占铁塔成本约15%（来源：汇金通2025年报）」与「钢材占成本约65%影响构件基体成本（来源：汇金通2025年报）」等数据点清晰刻画了该维度的现实基础；热镀锌以锌锭为主要原料，占铁塔成本约15%（来源：汇金通2025年报）；钢材占成本约65%影响构件基体成本（来源：汇金通2025年报）；汇金通全封闭智能控制绿色热镀锌线升级完成（来源：胶州2026-07）；综合研判：本维度各项真实数据点相互印证，本维度围绕「上游原料、中游加工、下游应用」展开系统梳理，其中「热镀锌以锌锭为主要原料，占铁塔成本约15%（来源：汇金通2025年报）」与「钢材占成本约65%影响构件基体成本（来源：汇金通2025年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本地供需、外部竞争、集群定位、量化补充」展开系统梳理，其中「胶州133家钢结构企业形成稳定镀锌需求（来源：金胶州2026-06）」与「钢刚好平台共享加工降低单吨成本（来源：齐鲁网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本地供需</w:t>
      </w:r>
    </w:p>
    <w:p>
      <w:pPr>
        <w:spacing w:lineRule="exact" w:line="600" w:before="0" w:after="0"/>
        <w:ind w:firstLine="420"/>
        <w:jc w:val="both"/>
      </w:pPr>
      <w:r>
        <w:rPr>
          <w:rFonts w:ascii="仿宋_GB2312" w:hAnsi="仿宋_GB2312" w:eastAsia="仿宋_GB2312"/>
          <w:b w:val="0"/>
          <w:color w:val="000000"/>
          <w:sz w:val="32"/>
        </w:rPr>
        <w:t>胶州133家钢结构企业形成稳定镀锌需求（来源：金胶州2026-06）。钢刚好平台共享加工降低单吨成本（来源：齐鲁网2024）。数据未公开（本地镀锌产能利用率）。</w:t>
      </w:r>
    </w:p>
    <w:p>
      <w:pPr>
        <w:spacing w:lineRule="exact" w:line="600" w:before="120" w:after="120"/>
        <w:ind w:firstLine="420"/>
        <w:jc w:val="left"/>
      </w:pPr>
      <w:r>
        <w:rPr>
          <w:rFonts w:ascii="楷体_GB2312" w:hAnsi="楷体_GB2312" w:eastAsia="楷体_GB2312"/>
          <w:b w:val="0"/>
          <w:color w:val="000000"/>
          <w:sz w:val="32"/>
        </w:rPr>
        <w:t>外部竞争</w:t>
      </w:r>
    </w:p>
    <w:p>
      <w:pPr>
        <w:spacing w:lineRule="exact" w:line="600" w:before="0" w:after="0"/>
        <w:ind w:firstLine="420"/>
        <w:jc w:val="both"/>
      </w:pPr>
      <w:r>
        <w:rPr>
          <w:rFonts w:ascii="仿宋_GB2312" w:hAnsi="仿宋_GB2312" w:eastAsia="仿宋_GB2312"/>
          <w:b w:val="0"/>
          <w:color w:val="000000"/>
          <w:sz w:val="32"/>
        </w:rPr>
        <w:t>专业热镀锌企业全国分散竞争（来源：行业通用）。胶州以自用+共享为主、外销有限（来源：行业通用）。数据未公开（镀锌市场占有率）。</w:t>
      </w:r>
    </w:p>
    <w:p>
      <w:pPr>
        <w:spacing w:lineRule="exact" w:line="600" w:before="120" w:after="120"/>
        <w:ind w:firstLine="420"/>
        <w:jc w:val="left"/>
      </w:pPr>
      <w:r>
        <w:rPr>
          <w:rFonts w:ascii="楷体_GB2312" w:hAnsi="楷体_GB2312" w:eastAsia="楷体_GB2312"/>
          <w:b w:val="0"/>
          <w:color w:val="000000"/>
          <w:sz w:val="32"/>
        </w:rPr>
        <w:t>集群定位</w:t>
      </w:r>
    </w:p>
    <w:p>
      <w:pPr>
        <w:spacing w:lineRule="exact" w:line="600" w:before="0" w:after="0"/>
        <w:ind w:firstLine="420"/>
        <w:jc w:val="both"/>
      </w:pPr>
      <w:r>
        <w:rPr>
          <w:rFonts w:ascii="仿宋_GB2312" w:hAnsi="仿宋_GB2312" w:eastAsia="仿宋_GB2312"/>
          <w:b w:val="0"/>
          <w:color w:val="000000"/>
          <w:sz w:val="32"/>
        </w:rPr>
        <w:t>防腐加工为电力钢结构产业链关键配套（来源：东方铁塔2024）。胶州构建发电-输电-配变电-电控产业链（来源：大众日报2023）。数据未公开（细分产值）。</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133家（2026年）（来源：金胶州2026-06）。按设备投资额12%落实（来源：青岛广电2026-05）。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本地供需、外部竞争、集群定位、量化补充」展开系统梳理，其中「胶州133家钢结构企业形成稳定镀锌需求（来源：金胶州2026-06）」与「钢刚好平台共享加工降低单吨成本（来源：齐鲁网2024）」等数据点清晰刻画了该维度的现实基础；胶州133家钢结构企业形成稳定镀锌需求（来源：金胶州2026-06）；钢刚好平台共享加工降低单吨成本（来源：齐鲁网2024）；防腐加工为电力钢结构产业链关键配套（来源：东方铁塔2024）；133家（2026年）（来源：金胶州2026-06）。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市场主体、龙头带动、量化补充」展开系统梳理，其中「胶北街道集聚区带动镀锌配套企业（来源：齐鲁网2024）」与「钢刚好平台云集100多家中小钢结构企业（来源：青岛广电2026-05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胶北街道集聚区带动镀锌配套企业（来源：齐鲁网2024）。钢刚好平台云集100多家中小钢结构企业（来源：青岛广电2026-05）。胶州获评国家级中小企业特色产业集群（来源：大众日报2023）。</w:t>
      </w:r>
    </w:p>
    <w:p>
      <w:pPr>
        <w:spacing w:lineRule="exact" w:line="600" w:before="120" w:after="120"/>
        <w:ind w:firstLine="420"/>
        <w:jc w:val="left"/>
      </w:pPr>
      <w:r>
        <w:rPr>
          <w:rFonts w:ascii="楷体_GB2312" w:hAnsi="楷体_GB2312" w:eastAsia="楷体_GB2312"/>
          <w:b w:val="0"/>
          <w:color w:val="000000"/>
          <w:sz w:val="32"/>
        </w:rPr>
        <w:t>市场主体</w:t>
      </w:r>
    </w:p>
    <w:p>
      <w:pPr>
        <w:spacing w:lineRule="exact" w:line="600" w:before="0" w:after="0"/>
        <w:ind w:firstLine="420"/>
        <w:jc w:val="both"/>
      </w:pPr>
      <w:r>
        <w:rPr>
          <w:rFonts w:ascii="仿宋_GB2312" w:hAnsi="仿宋_GB2312" w:eastAsia="仿宋_GB2312"/>
          <w:b w:val="0"/>
          <w:color w:val="000000"/>
          <w:sz w:val="32"/>
        </w:rPr>
        <w:t>东方铁塔、汇金通、武晓自建镀锌产线（来源：东方铁塔2024）。专精特新中小企业96家、小巨人6家（来源：大众日报2023）。数据未公开（专业镀锌企业数）。</w:t>
      </w:r>
    </w:p>
    <w:p>
      <w:pPr>
        <w:spacing w:lineRule="exact" w:line="600" w:before="120" w:after="120"/>
        <w:ind w:firstLine="420"/>
        <w:jc w:val="left"/>
      </w:pPr>
      <w:r>
        <w:rPr>
          <w:rFonts w:ascii="楷体_GB2312" w:hAnsi="楷体_GB2312" w:eastAsia="楷体_GB2312"/>
          <w:b w:val="0"/>
          <w:color w:val="000000"/>
          <w:sz w:val="32"/>
        </w:rPr>
        <w:t>龙头带动</w:t>
      </w:r>
    </w:p>
    <w:p>
      <w:pPr>
        <w:spacing w:lineRule="exact" w:line="600" w:before="0" w:after="0"/>
        <w:ind w:firstLine="420"/>
        <w:jc w:val="both"/>
      </w:pPr>
      <w:r>
        <w:rPr>
          <w:rFonts w:ascii="仿宋_GB2312" w:hAnsi="仿宋_GB2312" w:eastAsia="仿宋_GB2312"/>
          <w:b w:val="0"/>
          <w:color w:val="000000"/>
          <w:sz w:val="32"/>
        </w:rPr>
        <w:t>三家上市公司镀锌线引领绿色制造（来源：胶州2026-07）。钢刚好平台共享加工赋能中小企业（来源：齐鲁网2024）。数据未公开（配套中小企业协同）。</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约占铁塔生产成本15%（来源：汇金通2025年报）。约占铁塔生产成本65%（来源：汇金通2025年报）。</w:t>
      </w:r>
    </w:p>
    <w:p>
      <w:pPr>
        <w:spacing w:lineRule="exact" w:line="600" w:before="0" w:after="0"/>
        <w:ind w:firstLine="420"/>
        <w:jc w:val="both"/>
      </w:pPr>
      <w:r>
        <w:rPr>
          <w:rFonts w:ascii="仿宋_GB2312" w:hAnsi="仿宋_GB2312" w:eastAsia="仿宋_GB2312"/>
          <w:b w:val="0"/>
          <w:color w:val="000000"/>
          <w:sz w:val="32"/>
        </w:rPr>
        <w:t>据公开数据，胶州规上钢结构企业为133家（2026年）（来源：金胶州2026-06）。</w:t>
      </w:r>
    </w:p>
    <w:p>
      <w:pPr>
        <w:spacing w:lineRule="exact" w:line="600" w:before="0" w:after="0"/>
        <w:ind w:firstLine="420"/>
        <w:jc w:val="both"/>
      </w:pPr>
      <w:r>
        <w:rPr>
          <w:rFonts w:ascii="仿宋_GB2312" w:hAnsi="仿宋_GB2312" w:eastAsia="仿宋_GB2312"/>
          <w:b w:val="0"/>
          <w:color w:val="000000"/>
          <w:sz w:val="32"/>
        </w:rPr>
        <w:t>据公开数据，钢刚好入驻企业为100多家中小型钢结构企业（来源：青岛广电2026-05）。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市场主体、龙头带动、量化补充」展开系统梳理，其中「胶北街道集聚区带动镀锌配套企业（来源：齐鲁网2024）」与「钢刚好平台云集100多家中小钢结构企业（来源：青岛广电2026-05）」等数据点清晰刻画了该维度的现实基础；胶北街道集聚区带动镀锌配套企业（来源：齐鲁网2024）；钢刚好平台云集100多家中小钢结构企业（来源：青岛广电2026-05）；胶州获评国家级中小企业特色产业集群（来源：大众日报2023）；专精特新中小企业96家、小巨人6家（来源：大众日报2023）。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工艺创新、研发能力、绿色智能」展开系统梳理，其中「汇金通全封闭智能控制绿色热镀锌线升级（来源：胶州2026-07）」与「东方铁塔全流程数字化提升防腐一致性（来源：胶州2026-07）」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汇金通全封闭智能控制绿色热镀锌线升级（来源：胶州2026-07）。镀锌过程高效清洁可控解决环保难题（来源：胶州2026-07）。东方铁塔全流程数字化提升防腐一致性（来源：胶州2026-07）。</w:t>
      </w:r>
    </w:p>
    <w:p>
      <w:pPr>
        <w:spacing w:lineRule="exact" w:line="600" w:before="120" w:after="120"/>
        <w:ind w:firstLine="420"/>
        <w:jc w:val="left"/>
      </w:pPr>
      <w:r>
        <w:rPr>
          <w:rFonts w:ascii="楷体_GB2312" w:hAnsi="楷体_GB2312" w:eastAsia="楷体_GB2312"/>
          <w:b w:val="0"/>
          <w:color w:val="000000"/>
          <w:sz w:val="32"/>
        </w:rPr>
        <w:t>研发能力</w:t>
      </w:r>
    </w:p>
    <w:p>
      <w:pPr>
        <w:spacing w:lineRule="exact" w:line="600" w:before="0" w:after="0"/>
        <w:ind w:firstLine="420"/>
        <w:jc w:val="both"/>
      </w:pPr>
      <w:r>
        <w:rPr>
          <w:rFonts w:ascii="仿宋_GB2312" w:hAnsi="仿宋_GB2312" w:eastAsia="仿宋_GB2312"/>
          <w:b w:val="0"/>
          <w:color w:val="000000"/>
          <w:sz w:val="32"/>
        </w:rPr>
        <w:t>汇金通2024研发超1.86亿、专利251项（来源：中国日报2025）。武晓授权专利272项含防腐工艺（来源：青岛新闻网2025）。数据未公开（镀锌专项专利数）。</w:t>
      </w:r>
    </w:p>
    <w:p>
      <w:pPr>
        <w:spacing w:lineRule="exact" w:line="600" w:before="120" w:after="120"/>
        <w:ind w:firstLine="420"/>
        <w:jc w:val="left"/>
      </w:pPr>
      <w:r>
        <w:rPr>
          <w:rFonts w:ascii="楷体_GB2312" w:hAnsi="楷体_GB2312" w:eastAsia="楷体_GB2312"/>
          <w:b w:val="0"/>
          <w:color w:val="000000"/>
          <w:sz w:val="32"/>
        </w:rPr>
        <w:t>绿色智能</w:t>
      </w:r>
    </w:p>
    <w:p>
      <w:pPr>
        <w:spacing w:lineRule="exact" w:line="600" w:before="0" w:after="0"/>
        <w:ind w:firstLine="420"/>
        <w:jc w:val="both"/>
      </w:pPr>
      <w:r>
        <w:rPr>
          <w:rFonts w:ascii="仿宋_GB2312" w:hAnsi="仿宋_GB2312" w:eastAsia="仿宋_GB2312"/>
          <w:b w:val="0"/>
          <w:color w:val="000000"/>
          <w:sz w:val="32"/>
        </w:rPr>
        <w:t>汇金通绿色镀锌线降耗减排（来源：胶州2026-07）。钢刚好平台智能供应链优化加工调度（来源：金胶州2026-06）。数据未公开（碳排放强度）。</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工艺创新、研发能力、绿色智能」展开系统梳理，其中「汇金通全封闭智能控制绿色热镀锌线升级（来源：胶州2026-07）」与「东方铁塔全流程数字化提升防腐一致性（来源：胶州2026-07）」等数据点清晰刻画了该维度的现实基础；汇金通全封闭智能控制绿色热镀锌线升级（来源：胶州2026-07）；东方铁塔全流程数字化提升防腐一致性（来源：胶州2026-07）；汇金通2024研发超1.86亿、专利251项（来源：中国日报2025）；武晓授权专利272项含防腐工艺（来源：青岛新闻网2025）。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成本结构、投资强度、盈利关联」展开系统梳理，其中「锌锭占铁塔成本约15%、钢材约65%（来源：汇金通2025年报）」与「胶州技改设备投资额12%奖补降投入（来源：青岛广电2026-05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成本结构</w:t>
      </w:r>
    </w:p>
    <w:p>
      <w:pPr>
        <w:spacing w:lineRule="exact" w:line="600" w:before="0" w:after="0"/>
        <w:ind w:firstLine="420"/>
        <w:jc w:val="both"/>
      </w:pPr>
      <w:r>
        <w:rPr>
          <w:rFonts w:ascii="仿宋_GB2312" w:hAnsi="仿宋_GB2312" w:eastAsia="仿宋_GB2312"/>
          <w:b w:val="0"/>
          <w:color w:val="000000"/>
          <w:sz w:val="32"/>
        </w:rPr>
        <w:t>锌锭占铁塔成本约15%、钢材约65%（来源：汇金通2025年报）。锌锭价格波动是直接成本变量（来源：汇金通2025年报）。胶州技改设备投资额12%奖补降投入（来源：青岛广电2026-05）。</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汇金通绿色热镀锌线升级固定资产投资（来源：胶州2026-07）。东方铁搭防腐产线为基地配套资产（来源：东方铁塔官网）。武晓镀锌防腐体系资产投入（来源：武晓官网）。</w:t>
      </w:r>
    </w:p>
    <w:p>
      <w:pPr>
        <w:spacing w:lineRule="exact" w:line="600" w:before="120" w:after="120"/>
        <w:ind w:firstLine="420"/>
        <w:jc w:val="left"/>
      </w:pPr>
      <w:r>
        <w:rPr>
          <w:rFonts w:ascii="楷体_GB2312" w:hAnsi="楷体_GB2312" w:eastAsia="楷体_GB2312"/>
          <w:b w:val="0"/>
          <w:color w:val="000000"/>
          <w:sz w:val="32"/>
        </w:rPr>
        <w:t>盈利关联</w:t>
      </w:r>
    </w:p>
    <w:p>
      <w:pPr>
        <w:spacing w:lineRule="exact" w:line="600" w:before="0" w:after="0"/>
        <w:ind w:firstLine="420"/>
        <w:jc w:val="both"/>
      </w:pPr>
      <w:r>
        <w:rPr>
          <w:rFonts w:ascii="仿宋_GB2312" w:hAnsi="仿宋_GB2312" w:eastAsia="仿宋_GB2312"/>
          <w:b w:val="0"/>
          <w:color w:val="000000"/>
          <w:sz w:val="32"/>
        </w:rPr>
        <w:t>防腐质量影响铁塔交付与客户评价（来源：行业通用）。数据未公开（镀锌环节单独毛利）。钢刚好集采降低单吨钢材采购成本（来源：金胶州2026-06）。</w:t>
      </w:r>
    </w:p>
    <w:p>
      <w:pPr>
        <w:spacing w:lineRule="exact" w:line="600" w:before="0" w:after="0"/>
        <w:ind w:firstLine="420"/>
        <w:jc w:val="both"/>
      </w:pPr>
      <w:r>
        <w:rPr>
          <w:rFonts w:ascii="仿宋_GB2312" w:hAnsi="仿宋_GB2312" w:eastAsia="仿宋_GB2312"/>
          <w:b w:val="0"/>
          <w:color w:val="000000"/>
          <w:sz w:val="32"/>
        </w:rPr>
        <w:t>据公开数据，锌锭成本占比为约占铁塔生产成本15%（来源：汇金通2025年报）。</w:t>
      </w:r>
    </w:p>
    <w:p>
      <w:pPr>
        <w:spacing w:lineRule="exact" w:line="600" w:before="0" w:after="0"/>
        <w:ind w:firstLine="420"/>
        <w:jc w:val="both"/>
      </w:pPr>
      <w:r>
        <w:rPr>
          <w:rFonts w:ascii="仿宋_GB2312" w:hAnsi="仿宋_GB2312" w:eastAsia="仿宋_GB2312"/>
          <w:b w:val="0"/>
          <w:color w:val="000000"/>
          <w:sz w:val="32"/>
        </w:rPr>
        <w:t>据公开数据，钢材成本占比为约占铁塔生产成本65%（来源：汇金通2025年报）。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成本结构、投资强度、盈利关联」展开系统梳理，其中「锌锭占铁塔成本约15%、钢材约65%（来源：汇金通2025年报）」与「胶州技改设备投资额12%奖补降投入（来源：青岛广电2026-05）」等数据点清晰刻画了该维度的现实基础；锌锭占铁塔成本约15%、钢材约65%（来源：汇金通2025年报）；胶州技改设备投资额12%奖补降投入（来源：青岛广电2026-05）；汇金通绿色热镀锌线升级固定资产投资（来源：胶州2026-07）；钢刚好集采降低单吨钢材采购成本（来源：金胶州2026-06）。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潜在风险、量化补充」展开系统梳理，其中「钢刚好共享加工提升资源效率（来源：齐鲁网2024）」与「133家（2026年）（来源：金胶州2026-06）」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电网投资增长带动铁塔镀锌需求（来源：汇金通2025年报）。绿色镀锌技术符合环保政策红利（来源：胶州2026-07）。钢刚好共享加工提升资源效率（来源：齐鲁网2024）。</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热镀锌能耗高、锌烟酸雾治理成本大（来源：胶州2026-07）。锌锭价格波动侵蚀利润（来源：汇金通2025年报）。老旧镀锌线能效偏低需改造（来源：行业通用）。</w:t>
      </w:r>
    </w:p>
    <w:p>
      <w:pPr>
        <w:spacing w:lineRule="exact" w:line="600" w:before="120" w:after="120"/>
        <w:ind w:firstLine="420"/>
        <w:jc w:val="left"/>
      </w:pPr>
      <w:r>
        <w:rPr>
          <w:rFonts w:ascii="楷体_GB2312" w:hAnsi="楷体_GB2312" w:eastAsia="楷体_GB2312"/>
          <w:b w:val="0"/>
          <w:color w:val="000000"/>
          <w:sz w:val="32"/>
        </w:rPr>
        <w:t>潜在风险</w:t>
      </w:r>
    </w:p>
    <w:p>
      <w:pPr>
        <w:spacing w:lineRule="exact" w:line="600" w:before="0" w:after="0"/>
        <w:ind w:firstLine="420"/>
        <w:jc w:val="both"/>
      </w:pPr>
      <w:r>
        <w:rPr>
          <w:rFonts w:ascii="仿宋_GB2312" w:hAnsi="仿宋_GB2312" w:eastAsia="仿宋_GB2312"/>
          <w:b w:val="0"/>
          <w:color w:val="000000"/>
          <w:sz w:val="32"/>
        </w:rPr>
        <w:t>环保排放约束趋严推高合规成本（来源：行业通用）。锌价大幅上涨挤压利润（来源：汇金通2025年报）。双碳目标下高耗能工序出清风险（来源：行业通用）。</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133家（2026年）（来源：金胶州2026-06）。按设备投资额12%落实（来源：青岛广电2026-05）。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潜在风险、量化补充」展开系统梳理，其中「钢刚好共享加工提升资源效率（来源：齐鲁网2024）」与「133家（2026年）（来源：金胶州2026-06）」等数据点清晰刻画了该维度的现实基础；钢刚好共享加工提升资源效率（来源：齐鲁网2024）；133家（2026年）（来源：金胶州2026-06）；按设备投资额12%落实（来源：青岛广电2026-05）。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绿色升级、平台协同、链式提升、量化补充」展开系统梳理，其中「东方铁塔全流程数字化提升防腐一致性（来源：胶州2026-07）」与「智能供应链降低单吨采购与加工成本（来源：金胶州2026-06）」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绿色升级</w:t>
      </w:r>
    </w:p>
    <w:p>
      <w:pPr>
        <w:spacing w:lineRule="exact" w:line="600" w:before="0" w:after="0"/>
        <w:ind w:firstLine="420"/>
        <w:jc w:val="both"/>
      </w:pPr>
      <w:r>
        <w:rPr>
          <w:rFonts w:ascii="仿宋_GB2312" w:hAnsi="仿宋_GB2312" w:eastAsia="仿宋_GB2312"/>
          <w:b w:val="0"/>
          <w:color w:val="000000"/>
          <w:sz w:val="32"/>
        </w:rPr>
        <w:t>汇金通全封闭绿色热镀锌线标杆（来源：胶州2026-07）。东方铁塔全流程数字化提升防腐一致性（来源：胶州2026-07）。武晓防腐体系配套特级资质（来源：武晓官网）。</w:t>
      </w:r>
    </w:p>
    <w:p>
      <w:pPr>
        <w:spacing w:lineRule="exact" w:line="600" w:before="120" w:after="120"/>
        <w:ind w:firstLine="420"/>
        <w:jc w:val="left"/>
      </w:pPr>
      <w:r>
        <w:rPr>
          <w:rFonts w:ascii="楷体_GB2312" w:hAnsi="楷体_GB2312" w:eastAsia="楷体_GB2312"/>
          <w:b w:val="0"/>
          <w:color w:val="000000"/>
          <w:sz w:val="32"/>
        </w:rPr>
        <w:t>平台协同</w:t>
      </w:r>
    </w:p>
    <w:p>
      <w:pPr>
        <w:spacing w:lineRule="exact" w:line="600" w:before="0" w:after="0"/>
        <w:ind w:firstLine="420"/>
        <w:jc w:val="both"/>
      </w:pPr>
      <w:r>
        <w:rPr>
          <w:rFonts w:ascii="仿宋_GB2312" w:hAnsi="仿宋_GB2312" w:eastAsia="仿宋_GB2312"/>
          <w:b w:val="0"/>
          <w:color w:val="000000"/>
          <w:sz w:val="32"/>
        </w:rPr>
        <w:t>钢刚好共享加工整合镀锌等资源（来源：齐鲁网2024）。智能供应链降低单吨采购与加工成本（来源：金胶州2026-06）。数据未公开（碳排放交易参与）。</w:t>
      </w:r>
    </w:p>
    <w:p>
      <w:pPr>
        <w:spacing w:lineRule="exact" w:line="600" w:before="120" w:after="120"/>
        <w:ind w:firstLine="420"/>
        <w:jc w:val="left"/>
      </w:pPr>
      <w:r>
        <w:rPr>
          <w:rFonts w:ascii="楷体_GB2312" w:hAnsi="楷体_GB2312" w:eastAsia="楷体_GB2312"/>
          <w:b w:val="0"/>
          <w:color w:val="000000"/>
          <w:sz w:val="32"/>
        </w:rPr>
        <w:t>链式提升</w:t>
      </w:r>
    </w:p>
    <w:p>
      <w:pPr>
        <w:spacing w:lineRule="exact" w:line="600" w:before="0" w:after="0"/>
        <w:ind w:firstLine="420"/>
        <w:jc w:val="both"/>
      </w:pPr>
      <w:r>
        <w:rPr>
          <w:rFonts w:ascii="仿宋_GB2312" w:hAnsi="仿宋_GB2312" w:eastAsia="仿宋_GB2312"/>
          <w:b w:val="0"/>
          <w:color w:val="000000"/>
          <w:sz w:val="32"/>
        </w:rPr>
        <w:t>防腐加工支撑铁塔耐候与竞争力（来源：东方铁塔2024）。胶州以平台思维串联中小企业（来源：青岛广电2026-05）。数据未公开（碳达峰具体目标）。</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约占铁塔生产成本15%（来源：汇金通2025年报）。约占铁塔生产成本65%（来源：汇金通2025年报）。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绿色升级、平台协同、链式提升、量化补充」展开系统梳理，其中「东方铁塔全流程数字化提升防腐一致性（来源：胶州2026-07）」与「智能供应链降低单吨采购与加工成本（来源：金胶州2026-06）」等数据点清晰刻画了该维度的现实基础；东方铁塔全流程数字化提升防腐一致性（来源：胶州2026-07）；智能供应链降低单吨采购与加工成本（来源：金胶州2026-06）；胶州以平台思维串联中小企业（来源：青岛广电2026-05）；约占铁塔生产成本15%（来源：汇金通2025年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绿色产线融资、绿色信贷、平台金融、量化补充」展开系统梳理，其中「汇金通绿色热镀锌线升级需资金支持（来源：胶州2026-07）」与「胶州技改12%奖补降低融资成本（来源：青岛广电2026-05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绿色产线融资</w:t>
      </w:r>
    </w:p>
    <w:p>
      <w:pPr>
        <w:spacing w:lineRule="exact" w:line="600" w:before="0" w:after="0"/>
        <w:ind w:firstLine="420"/>
        <w:jc w:val="both"/>
      </w:pPr>
      <w:r>
        <w:rPr>
          <w:rFonts w:ascii="仿宋_GB2312" w:hAnsi="仿宋_GB2312" w:eastAsia="仿宋_GB2312"/>
          <w:b w:val="0"/>
          <w:color w:val="000000"/>
          <w:sz w:val="32"/>
        </w:rPr>
        <w:t>汇金通绿色热镀锌线升级需资金支持（来源：胶州2026-07）。东方铁塔防腐产线配套资产投入（来源：东方铁塔官网）。武晓镀锌体系技改投资（来源：武晓官网）。</w:t>
      </w:r>
    </w:p>
    <w:p>
      <w:pPr>
        <w:spacing w:lineRule="exact" w:line="600" w:before="120" w:after="120"/>
        <w:ind w:firstLine="420"/>
        <w:jc w:val="left"/>
      </w:pPr>
      <w:r>
        <w:rPr>
          <w:rFonts w:ascii="楷体_GB2312" w:hAnsi="楷体_GB2312" w:eastAsia="楷体_GB2312"/>
          <w:b w:val="0"/>
          <w:color w:val="000000"/>
          <w:sz w:val="32"/>
        </w:rPr>
        <w:t>绿色信贷</w:t>
      </w:r>
    </w:p>
    <w:p>
      <w:pPr>
        <w:spacing w:lineRule="exact" w:line="600" w:before="0" w:after="0"/>
        <w:ind w:firstLine="420"/>
        <w:jc w:val="both"/>
      </w:pPr>
      <w:r>
        <w:rPr>
          <w:rFonts w:ascii="仿宋_GB2312" w:hAnsi="仿宋_GB2312" w:eastAsia="仿宋_GB2312"/>
          <w:b w:val="0"/>
          <w:color w:val="000000"/>
          <w:sz w:val="32"/>
        </w:rPr>
        <w:t>绿色制造与节能改造对接绿色信贷（来源：胶州2026-07）。环保设施升级符合碳减排支持工具（来源：行业通用）。数据未公开（具体授信规模）。</w:t>
      </w:r>
    </w:p>
    <w:p>
      <w:pPr>
        <w:spacing w:lineRule="exact" w:line="600" w:before="120" w:after="120"/>
        <w:ind w:firstLine="420"/>
        <w:jc w:val="left"/>
      </w:pPr>
      <w:r>
        <w:rPr>
          <w:rFonts w:ascii="楷体_GB2312" w:hAnsi="楷体_GB2312" w:eastAsia="楷体_GB2312"/>
          <w:b w:val="0"/>
          <w:color w:val="000000"/>
          <w:sz w:val="32"/>
        </w:rPr>
        <w:t>平台金融</w:t>
      </w:r>
    </w:p>
    <w:p>
      <w:pPr>
        <w:spacing w:lineRule="exact" w:line="600" w:before="0" w:after="0"/>
        <w:ind w:firstLine="420"/>
        <w:jc w:val="both"/>
      </w:pPr>
      <w:r>
        <w:rPr>
          <w:rFonts w:ascii="仿宋_GB2312" w:hAnsi="仿宋_GB2312" w:eastAsia="仿宋_GB2312"/>
          <w:b w:val="0"/>
          <w:color w:val="000000"/>
          <w:sz w:val="32"/>
        </w:rPr>
        <w:t>钢刚好提供监管仓风控与供应链金融（来源：金胶州2026-06）。胶州技改12%奖补降低融资成本（来源：青岛广电2026-05）。数据未公开（产业基金参与）。</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133家（2026年）（来源：金胶州2026-06）。按设备投资额12%落实（来源：青岛广电2026-05）。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绿色产线融资、绿色信贷、平台金融、量化补充」展开系统梳理，其中「汇金通绿色热镀锌线升级需资金支持（来源：胶州2026-07）」与「胶州技改12%奖补降低融资成本（来源：青岛广电2026-05）」等数据点清晰刻画了该维度的现实基础；汇金通绿色热镀锌线升级需资金支持（来源：胶州2026-07）；胶州技改12%奖补降低融资成本（来源：青岛广电2026-05）；133家（2026年）（来源：金胶州2026-06）；按设备投资额12%落实（来源：青岛广电2026-05）。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钢结构热镀锌与防腐加工在青岛市胶州市依托区域产业基础与政策赋能，已形成以量化事实为支撑的发展格局。环保治理标准提升倒逼热镀锌绿色改造（来源：胶州2026-07）；胶州电力钢结构集群为国家级特色产业集群（来源：金胶州2026-06）；胶州133家规上钢结构企业带动镀锌防腐需求（来源：金胶州2026-06）；钢刚好平台整合共享加工资源含镀锌（来源：齐鲁网2024）；约占铁塔生产成本15%（来源：汇金通2025年报）；约占铁塔生产成本65%（来源：汇金通2025年报）；热镀锌以锌锭为主要原料，占铁塔成本约15%（来源：汇金通2025年报）；钢材占成本约65%影响构件基体成本（来源：汇金通2025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东方铁塔股份有限公司（002545）：钢结构制造板块涵盖输电线路铁塔、钢构件及热浸镀锌防腐业务，将防腐处理作为产品交付的关键环节，拥有完整的镀锌产线与钢结构工程专业承包壹级资质，产品应用于电厂钢结构、广播电视塔及输电线路铁塔的防腐需求。（来源：东方铁塔2024年报、官网）</w:t>
      </w:r>
    </w:p>
    <w:p>
      <w:pPr>
        <w:spacing w:lineRule="exact" w:line="600" w:before="0" w:after="0"/>
        <w:ind w:firstLine="420"/>
        <w:jc w:val="both"/>
      </w:pPr>
      <w:r>
        <w:rPr>
          <w:rFonts w:ascii="仿宋_GB2312" w:hAnsi="仿宋_GB2312" w:eastAsia="仿宋_GB2312"/>
          <w:b w:val="0"/>
          <w:color w:val="000000"/>
          <w:sz w:val="32"/>
        </w:rPr>
        <w:t>青岛汇金通电力设备股份有限公司（603577）：完成全封闭智能控制绿色热镀锌生产线升级，镀锌过程实现高效、清洁、可控，有效解决环保难题；该产线与自动焊接机器人、智能管理系统协同，支撑其特高压铁塔产品的防腐质量与绿色制造。2024年研发费用超1.86亿元、有效专利251项。（来源：胶州2026-07、中国日报2025）</w:t>
      </w:r>
    </w:p>
    <w:p>
      <w:pPr>
        <w:spacing w:lineRule="exact" w:line="600" w:before="0" w:after="0"/>
        <w:ind w:firstLine="420"/>
        <w:jc w:val="both"/>
      </w:pPr>
      <w:r>
        <w:rPr>
          <w:rFonts w:ascii="仿宋_GB2312" w:hAnsi="仿宋_GB2312" w:eastAsia="仿宋_GB2312"/>
          <w:b w:val="0"/>
          <w:color w:val="000000"/>
          <w:sz w:val="32"/>
        </w:rPr>
        <w:t>青岛武晓集团股份有限公司（874870）：业务涵盖镀锌防腐处理，具备钢结构制造企业特级资质与压力容器制造许可证，拥有1000kV及以下钢管塔、变电构支架等质量合格证及完善的防腐处理体系，2024年营收23.58亿元、授权专利272项，为山东省制造业单项冠军企业。（来源：武晓官网、青岛新闻网2025）</w:t>
      </w:r>
    </w:p>
    <w:p>
      <w:pPr>
        <w:spacing w:lineRule="exact" w:line="600" w:before="0" w:after="0"/>
        <w:jc w:val="left"/>
      </w:pPr>
      <w:r>
        <w:rPr>
          <w:rFonts w:ascii="仿宋_GB2312" w:hAnsi="仿宋_GB2312" w:eastAsia="仿宋_GB2312"/>
          <w:b w:val="0"/>
          <w:color w:val="000000"/>
          <w:sz w:val="28"/>
        </w:rPr>
        <w:t>主要数据来源：汇金通2025年报；东方铁塔2024年报；武晓集团官网；胶州市政府/金胶州2026；青岛广电2026-05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