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含氟精细化学品与氟材料行业深度分析报告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高青县是淄博市落实黄河重大国家战略的主要承载区，也是淄博氟硅材料产业壮大发展的重要布局地，已形成从萤石制备氟化氢、到含氟制冷剂、含氟电子特气、含氟高端电子材料再到制冷剂回收再生的全链条产业体系。园区集聚飞源化工、南大光电（淄博）、齐氟新材、澳帆新材、澳宏环保等12家氟化工企业，拥有15万吨无水氟化氢、8万吨三代制冷剂、4.2万吨四代制冷剂和发泡剂、6830吨含氟电子特气等优势产能，氟材料产值达60亿元、占园区总产值80%。2023年高青县氟产业链年产值达54.3亿元，高青化工产业园氟产业规模层级在全国同类园区中排名第3位，被山东省工信厅认定为省级特色产业集群，是国内重要的第四代制冷剂产业基地和北方特色氟材料产业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氟材料产值：60亿元（来源：2024年）</w:t>
      </w:r>
    </w:p>
    <w:p>
      <w:pPr>
        <w:spacing w:lineRule="exact" w:line="600" w:before="0" w:after="0"/>
        <w:ind w:firstLine="420"/>
        <w:jc w:val="both"/>
      </w:pPr>
      <w:r>
        <w:rPr>
          <w:rFonts w:ascii="仿宋_GB2312" w:hAnsi="仿宋_GB2312" w:eastAsia="仿宋_GB2312"/>
          <w:b w:val="0"/>
          <w:color w:val="000000"/>
          <w:sz w:val="32"/>
        </w:rPr>
        <w:t>· 无水氟化氢产能：15万吨/年（来源：2024年）</w:t>
      </w:r>
    </w:p>
    <w:p>
      <w:pPr>
        <w:spacing w:lineRule="exact" w:line="600" w:before="0" w:after="0"/>
        <w:ind w:firstLine="420"/>
        <w:jc w:val="both"/>
      </w:pPr>
      <w:r>
        <w:rPr>
          <w:rFonts w:ascii="仿宋_GB2312" w:hAnsi="仿宋_GB2312" w:eastAsia="仿宋_GB2312"/>
          <w:b w:val="0"/>
          <w:color w:val="000000"/>
          <w:sz w:val="32"/>
        </w:rPr>
        <w:t>· 三代制冷剂产能：8万吨/年（来源：2024年）</w:t>
      </w:r>
    </w:p>
    <w:p>
      <w:pPr>
        <w:spacing w:lineRule="exact" w:line="600" w:before="0" w:after="0"/>
        <w:ind w:firstLine="420"/>
        <w:jc w:val="both"/>
      </w:pPr>
      <w:r>
        <w:rPr>
          <w:rFonts w:ascii="仿宋_GB2312" w:hAnsi="仿宋_GB2312" w:eastAsia="仿宋_GB2312"/>
          <w:b w:val="0"/>
          <w:color w:val="000000"/>
          <w:sz w:val="32"/>
        </w:rPr>
        <w:t>· 四代制冷剂和发泡剂：4.2万吨/年（来源：2024年）</w:t>
      </w:r>
    </w:p>
    <w:p>
      <w:pPr>
        <w:spacing w:lineRule="exact" w:line="600" w:before="0" w:after="0"/>
        <w:ind w:firstLine="420"/>
        <w:jc w:val="both"/>
      </w:pPr>
      <w:r>
        <w:rPr>
          <w:rFonts w:ascii="仿宋_GB2312" w:hAnsi="仿宋_GB2312" w:eastAsia="仿宋_GB2312"/>
          <w:b w:val="0"/>
          <w:color w:val="000000"/>
          <w:sz w:val="32"/>
        </w:rPr>
        <w:t>· 含氟电子特气产能：6830吨/年（来源：2024年）</w:t>
      </w:r>
    </w:p>
    <w:p>
      <w:pPr>
        <w:spacing w:lineRule="exact" w:line="600" w:before="0" w:after="0"/>
        <w:ind w:firstLine="420"/>
        <w:jc w:val="both"/>
      </w:pPr>
      <w:r>
        <w:rPr>
          <w:rFonts w:ascii="仿宋_GB2312" w:hAnsi="仿宋_GB2312" w:eastAsia="仿宋_GB2312"/>
          <w:b w:val="0"/>
          <w:color w:val="000000"/>
          <w:sz w:val="32"/>
        </w:rPr>
        <w:t>· 氟化工企业数量：12家（来源：2024年）</w:t>
      </w:r>
    </w:p>
    <w:p>
      <w:pPr>
        <w:spacing w:lineRule="exact" w:line="600" w:before="0" w:after="0"/>
        <w:ind w:firstLine="420"/>
        <w:jc w:val="both"/>
      </w:pPr>
      <w:r>
        <w:rPr>
          <w:rFonts w:ascii="仿宋_GB2312" w:hAnsi="仿宋_GB2312" w:eastAsia="仿宋_GB2312"/>
          <w:b w:val="0"/>
          <w:color w:val="000000"/>
          <w:sz w:val="32"/>
        </w:rPr>
        <w:t>· 2023年氟产业链年产值：54.3亿元（来源：2023年）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高青做「氟生意」已有20余年，从农业大县培育出百亿级氟材料产业集群（来源：2024年鲁中晨报）」与「高青是淄博落实黄河重大国家战略主要承载区、淄博氟硅材料产业重要布局地（来源：2024年中国氟材料会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高青做「氟生意」已有20余年，从农业大县培育出百亿级氟材料产业集群（来源：2024年鲁中晨报）。高青是淄博落实黄河重大国家战略主要承载区、淄博氟硅材料产业重要布局地（来源：2024年中国氟材料会议）。高青化工产业园为省级化工园区、省数字经济园区，是淄博高端新材料基地（来源：2024年高青经开区）。</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高青成立含氟高端电子材料及配套化学品项目工作专班， solving土地迁占与基础设施配套（来源：2024年高青融媒）。淄博是国家新材料成果转化及产业化基地、全国首个「新材料名都」（来源：2024年高青氟材料会议）。氟材料入选省级特色产业集群，享受省市重大项目与产业政策扶持（来源：2024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近三年高青县累计完成园区基础设施投资10.2亿元（来源：2024年高青政府）。高青化工产业园扩园提升工程推进中，完成后可新增发展空间3500亩（来源：2024年高青政府）。园区固定资产投资近三年年均增长18.4%、规上工业总产值年均增长20.3%（来源：2024年鲁中晨报）。</w:t>
      </w:r>
    </w:p>
    <w:p>
      <w:pPr>
        <w:spacing w:lineRule="exact" w:line="600" w:before="0" w:after="0"/>
        <w:ind w:firstLine="420"/>
        <w:jc w:val="both"/>
      </w:pPr>
      <w:r>
        <w:rPr>
          <w:rFonts w:ascii="仿宋_GB2312" w:hAnsi="仿宋_GB2312" w:eastAsia="仿宋_GB2312"/>
          <w:b w:val="0"/>
          <w:color w:val="000000"/>
          <w:sz w:val="32"/>
        </w:rPr>
        <w:t>据公开数据，氟材料产值为60亿元（来源：2024年）。</w:t>
      </w:r>
    </w:p>
    <w:p>
      <w:pPr>
        <w:spacing w:lineRule="exact" w:line="600" w:before="0" w:after="0"/>
        <w:ind w:firstLine="420"/>
        <w:jc w:val="both"/>
      </w:pPr>
      <w:r>
        <w:rPr>
          <w:rFonts w:ascii="仿宋_GB2312" w:hAnsi="仿宋_GB2312" w:eastAsia="仿宋_GB2312"/>
          <w:b w:val="0"/>
          <w:color w:val="000000"/>
          <w:sz w:val="32"/>
        </w:rPr>
        <w:t>据公开数据，2023年氟产业链年产值为54.3亿元（来源：2023年）。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高青做「氟生意」已有20余年，从农业大县培育出百亿级氟材料产业集群（来源：2024年鲁中晨报）」与「高青是淄博落实黄河重大国家战略主要承载区、淄博氟硅材料产业重要布局地（来源：2024年中国氟材料会议）」等数据点清晰刻画了该维度的现实基础；高青做「氟生意」已有20余年，从农业大县培育出百亿级氟材料产业集群（来源：2024年鲁中晨报）；高青是淄博落实黄河重大国家战略主要承载区、淄博氟硅材料产业重要布局地（来源：2024年中国氟材料会议）；高青成立含氟高端电子材料及配套化学品项目工作专班， solving土地迁占与基础设施配套（来源：2024年高青融媒）；淄博是国家新材料成果转化及产业化基地、全国首个「新材料名都」（来源：2024年高青氟材料会议）。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材料、下游应用」展开系统梳理，其中「飞源化工拥有无水氟化氢12万吨/年产能、硫酸30万吨/年（来源：2023年飞源环境信息）」与「无水氟化氢15万吨为下游制冷剂与电子特气提供核心原料保障（来源：2024年高青副县长推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园区形成从萤石制备氟化氢的全链条体系（来源：2024年高青氟材料会议）。飞源化工拥有无水氟化氢12万吨/年产能、硫酸30万吨/年（来源：2023年飞源环境信息）。无水氟化氢15万吨为下游制冷剂与电子特气提供核心原料保障（来源：2024年高青副县长推介）。</w:t>
      </w:r>
    </w:p>
    <w:p>
      <w:pPr>
        <w:spacing w:lineRule="exact" w:line="600" w:before="120" w:after="120"/>
        <w:ind w:firstLine="420"/>
        <w:jc w:val="left"/>
      </w:pPr>
      <w:r>
        <w:rPr>
          <w:rFonts w:ascii="楷体_GB2312" w:hAnsi="楷体_GB2312" w:eastAsia="楷体_GB2312"/>
          <w:b w:val="0"/>
          <w:color w:val="000000"/>
          <w:sz w:val="32"/>
        </w:rPr>
        <w:t>中游材料</w:t>
      </w:r>
    </w:p>
    <w:p>
      <w:pPr>
        <w:spacing w:lineRule="exact" w:line="600" w:before="0" w:after="0"/>
        <w:ind w:firstLine="420"/>
        <w:jc w:val="both"/>
      </w:pPr>
      <w:r>
        <w:rPr>
          <w:rFonts w:ascii="仿宋_GB2312" w:hAnsi="仿宋_GB2312" w:eastAsia="仿宋_GB2312"/>
          <w:b w:val="0"/>
          <w:color w:val="000000"/>
          <w:sz w:val="32"/>
        </w:rPr>
        <w:t>产出8万吨三代制冷剂、4.2万吨四代制冷剂和发泡剂（来源：2024年高青副县长推介）。齐氟新材可熔性聚四氟乙烯（PFA）打破高端芯片制程材料进口依赖（来源：2024年高青融媒）。澳帆与阿科玛合作布局三代/四代发泡剂与制冷剂产品矩阵（来源：2024年高青产业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含氟电子特气6830吨/年供应半导体与面板清洗刻蚀环节（来源：2024年高青副县长推介）。澳宏制冷剂回收再生项目年回收5000吨、减排二氧化碳800万吨（来源：2024年高青产业报道）。含氟换热液、氟橡胶应用于航空航天与新能源汽车领域（来源：2024年齐氟新材）。</w:t>
      </w:r>
    </w:p>
    <w:p>
      <w:pPr>
        <w:spacing w:lineRule="exact" w:line="600" w:before="0" w:after="0"/>
        <w:ind w:firstLine="420"/>
        <w:jc w:val="both"/>
      </w:pPr>
      <w:r>
        <w:rPr>
          <w:rFonts w:ascii="仿宋_GB2312" w:hAnsi="仿宋_GB2312" w:eastAsia="仿宋_GB2312"/>
          <w:b w:val="0"/>
          <w:color w:val="000000"/>
          <w:sz w:val="32"/>
        </w:rPr>
        <w:t>据公开数据，无水氟化氢产能为15万吨/年（来源：2024年）。</w:t>
      </w:r>
    </w:p>
    <w:p>
      <w:pPr>
        <w:spacing w:lineRule="exact" w:line="600" w:before="0" w:after="0"/>
        <w:ind w:firstLine="420"/>
        <w:jc w:val="both"/>
      </w:pPr>
      <w:r>
        <w:rPr>
          <w:rFonts w:ascii="仿宋_GB2312" w:hAnsi="仿宋_GB2312" w:eastAsia="仿宋_GB2312"/>
          <w:b w:val="0"/>
          <w:color w:val="000000"/>
          <w:sz w:val="32"/>
        </w:rPr>
        <w:t>据公开数据，三代制冷剂产能为8万吨/年（来源：2024年）。</w:t>
      </w:r>
    </w:p>
    <w:p>
      <w:pPr>
        <w:spacing w:lineRule="exact" w:line="600" w:before="0" w:after="0"/>
        <w:ind w:firstLine="420"/>
        <w:jc w:val="both"/>
      </w:pPr>
      <w:r>
        <w:rPr>
          <w:rFonts w:ascii="仿宋_GB2312" w:hAnsi="仿宋_GB2312" w:eastAsia="仿宋_GB2312"/>
          <w:b w:val="0"/>
          <w:color w:val="000000"/>
          <w:sz w:val="32"/>
        </w:rPr>
        <w:t>据公开数据，含氟电子特气产能为6830吨/年（来源：2024年）。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材料、下游应用」展开系统梳理，其中「飞源化工拥有无水氟化氢12万吨/年产能、硫酸30万吨/年（来源：2023年飞源环境信息）」与「无水氟化氢15万吨为下游制冷剂与电子特气提供核心原料保障（来源：2024年高青副县长推介）」等数据点清晰刻画了该维度的现实基础；飞源化工拥有无水氟化氢12万吨/年产能、硫酸30万吨/年（来源：2023年飞源环境信息）；无水氟化氢15万吨为下游制冷剂与电子特气提供核心原料保障（来源：2024年高青副县长推介）；产出8万吨三代制冷剂、4.2万吨四代制冷剂和发泡剂（来源：2024年高青副县长推介）；齐氟新材可熔性聚四氟乙烯（PFA）打破高端芯片制程材料进口依赖（来源：2024年高青融媒）。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高青氟材料产值达60亿元、占园区总产值80%（来源：2024年高青融媒）」与「2023年高青县氟产业链年产值达54.3亿元（来源：2023年鲁中晨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高青氟材料产值达60亿元、占园区总产值80%（来源：2024年高青融媒）。2023年高青县氟产业链年产值达54.3亿元（来源：2023年鲁中晨报）。园区拥有15万吨无水氟化氢等规模化优势产能（来源：2024年高青副县长推介）。</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第四代制冷剂与含氟冷却液受AI数据中心液冷需求拉动快速增长（来源：2024年齐氟新材）。半导体用超纯PFA等高端电子材料国产替代需求迫切（来源：2024年行业研究）。国内制冷剂维修与新增市场需求呈上升态势（来源：2023年巨化股份收购公告）。</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高青化工产业园氟产业规模层级全国同类园区排名第3位（来源：2024年鲁中晨报）。巨化股份取得飞源化工51%股权、优化三代制冷剂竞争格局（来源：2023年巨化股份公告）。高青着力打造国内最大第四代制冷剂产业基地与北方氟材料高地（来源：2024年高青副县长推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高青氟材料产值达60亿元、占园区总产值80%（来源：2024年高青融媒）」与「2023年高青县氟产业链年产值达54.3亿元（来源：2023年鲁中晨报）」等数据点清晰刻画了该维度的现实基础；高青氟材料产值达60亿元、占园区总产值80%（来源：2024年高青融媒）；2023年高青县氟产业链年产值达54.3亿元（来源：2023年鲁中晨报）；园区拥有15万吨无水氟化氢等规模化优势产能（来源：2024年高青副县长推介）；国内制冷剂维修与新增市场需求呈上升态势（来源：2023年巨化股份收购公告）。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高青集聚飞源化工、南大光电、齐氟新材等12家氟化工企业（来源：2024年高青氟材料会议）」与「培育形成国内市场占有率超30%的12种化工新材料单品（来源：2024年鲁中晨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青集聚飞源化工、南大光电、齐氟新材等12家氟化工企业（来源：2024年高青氟材料会议）。以氟材料为主导的新材料产业成功入选省级特色产业集群（来源：2024年鲁中晨报）。培育形成国内市场占有率超30%的12种化工新材料单品（来源：2024年鲁中晨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飞源化工2023年营收24.05亿元、资产总额22.26亿元（来源：2023年巨化债券报告）。巨化股份13.94亿元控股飞源化工51%、做强氟化工核心产业（来源：2024年巨化股份公告）。齐氟新材9.2亿元含氟电子材料项目进入试生产、补链强链（来源：2024年高青融媒）。</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南大光电（淄博）为「哪吒」企业、电子特气产能四年提升4倍（来源：2023年淄博晚报）。园区企业与中国氟硅有机材料工业协会深度对接协同创新（来源：2024年高青氟材料会议）。园区构建氟材料全产业链、上下游配套完善降低交易成本（来源：2024年鲁中晨报）。</w:t>
      </w:r>
    </w:p>
    <w:p>
      <w:pPr>
        <w:spacing w:lineRule="exact" w:line="600" w:before="0" w:after="0"/>
        <w:ind w:firstLine="420"/>
        <w:jc w:val="both"/>
      </w:pPr>
      <w:r>
        <w:rPr>
          <w:rFonts w:ascii="仿宋_GB2312" w:hAnsi="仿宋_GB2312" w:eastAsia="仿宋_GB2312"/>
          <w:b w:val="0"/>
          <w:color w:val="000000"/>
          <w:sz w:val="32"/>
        </w:rPr>
        <w:t>据公开数据，氟化工企业数量为12家（来源：2024年）。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高青集聚飞源化工、南大光电、齐氟新材等12家氟化工企业（来源：2024年高青氟材料会议）」与「培育形成国内市场占有率超30%的12种化工新材料单品（来源：2024年鲁中晨报）」等数据点清晰刻画了该维度的现实基础；高青集聚飞源化工、南大光电、齐氟新材等12家氟化工企业（来源：2024年高青氟材料会议）；培育形成国内市场占有率超30%的12种化工新材料单品（来源：2024年鲁中晨报）；飞源化工2023年营收24.05亿元、资产总额22.26亿元（来源：2023年巨化债券报告）；巨化股份13.94亿元控股飞源化工51%、做强氟化工核心产业（来源：2024年巨化股份公告）。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超纯PFA是高端芯片制程不可替代材料、技术壁垒高（来源：2024年齐氟新材）」与「飞源化工无水氟化氢产能达12万吨/年（来源：2023年飞源环境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齐氟PFA耐强酸碱腐蚀、可应用于医药化工电子高端管材（来源：2024年高青融媒）。巨化股份以自有技术在国内实现第四代氟制冷剂产业化生产（来源：2023年巨化股份研报）。超纯PFA是高端芯片制程不可替代材料、技术壁垒高（来源：2024年齐氟新材）。</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飞源化工无水氟化氢产能达12万吨/年（来源：2023年飞源环境信息）。齐氟新材年产6.8万吨含氟新材料项目建成试生产（来源：2024年高青融媒）。园区含氟电子特气产能达6830吨/年（来源：2024年高青副县长推介）。</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巨化股份巨芯冷却液一期投入运营、液冷需求持续向好（来源：2023年巨化股份研报）。南大光电特气业务研发与工艺改进使三氟化氮年产能提升40%以上（来源：2023年南大光电年报）。园区企业持续攻关高端氟材料、研发投入强度居行业前列（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超纯PFA是高端芯片制程不可替代材料、技术壁垒高（来源：2024年齐氟新材）」与「飞源化工无水氟化氢产能达12万吨/年（来源：2023年飞源环境信息）」等数据点清晰刻画了该维度的现实基础；超纯PFA是高端芯片制程不可替代材料、技术壁垒高（来源：2024年齐氟新材）；飞源化工无水氟化氢产能达12万吨/年（来源：2023年飞源环境信息）；齐氟新材年产6.8万吨含氟新材料项目建成试生产（来源：2024年高青融媒）；园区含氟电子特气产能达6830吨/年（来源：2024年高青副县长推介）。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巨化股份13.94亿元取得飞源化工51%股权（来源：2024年巨化股份公告）」与「齐氟含氟高端电子材料项目总投资9.2亿元、占地209亩（来源：2024年高青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巨化股份13.94亿元取得飞源化工51%股权（来源：2024年巨化股份公告）。齐氟含氟高端电子材料项目总投资9.2亿元、占地209亩（来源：2024年高青融媒）。园区在建及储备延链补链项目5个、总投资46亿元（来源：2024年高青副县长推介）。</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近三年高青县累计园区基础设施投资10.2亿元降低配套成本（来源：2024年高青政府）。萤石与氢氟酸可据市场价格替换、原材料采购灵活（来源：2025年巨化集团债券报告）。三代制冷剂配额落地后销售价格明显回升、盈利改善（来源：2025年巨化集团债券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飞源化工2023年利润总额0.75亿元、营收24.05亿元（来源：2023年巨化债券报告）。三代制冷剂进入配额冻结期、行业无序竞争有望结束（来源：2023年巨化股份公告）。巨化股份含氟聚合物业务毛利率维持较高水平（来源：2023年巨化股份研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巨化股份13.94亿元取得飞源化工51%股权（来源：2024年巨化股份公告）」与「齐氟含氟高端电子材料项目总投资9.2亿元、占地209亩（来源：2024年高青融媒）」等数据点清晰刻画了该维度的现实基础；巨化股份13.94亿元取得飞源化工51%股权（来源：2024年巨化股份公告）；齐氟含氟高端电子材料项目总投资9.2亿元、占地209亩（来源：2024年高青融媒）；园区在建及储备延链补链项目5个、总投资46亿元（来源：2024年高青副县长推介）；近三年高青县累计园区基础设施投资10.2亿元降低配套成本（来源：2024年高青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超纯PFA等高端电子氟材料国产替代空间巨大（来源：2024年齐氟新材）。第四代制冷剂与含氟冷却液契合绿色低碳与AI算力需求（来源：2024年高青产业规划）。半导体、新能源带动含氟精细化学品需求持续扩张（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氟材料生产易燃易爆、对安全性与精细控制要求极高（来源：2024年高青融媒）。部分高端含氟聚合物仍依赖进口、需加快技术攻关（来源：2024年行业研究）。制冷剂配额与环保政策趋严、HFCs管控带来转型压力（来源：2024年氟化工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氢氟酸占氟化工成本比重大、受大宗萤石价格周期影响（来源：2025年巨化债券报告）。三代制冷剂价格受配额与下游空调周期波动（来源：2023年巨化股份公告）。含氟电子特气短期存供过于求、需警惕价格下行（来源：2023年电子特气研报）。</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高青成立含氟高端电子材料项目工作专班统筹要素保障（来源：2024年高青融媒）」与「推进含氟新材料、工程塑料等百亿级产业「增量崛起」（来源：2024年高青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高青成立含氟高端电子材料项目工作专班统筹要素保障（来源：2024年高青融媒）。淄博将氟材料作为新材料优势特色板块重点培育（来源：2024年高青氟材料会议）。园区推行「一+三+五+二」管理体制精简优化机构（来源：2024年高青经开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含氟新材料、工程塑料等百亿级产业「增量崛起」（来源：2024年高青政府）。实施隆华PA66、澳帆氟材料、飞源环保氟材料等10亿级项目牵引（来源：2024年高青经开区）。2024年新材料产业产值预计突破170亿元（来源：2024年高青经开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举办2024中国高青·先进氟材料技术与应用创新交流会招商（来源：2024年高青政府）。以氟相约开展链式招商、引入巨化等龙头补链强链（来源：2024年鲁中晨报）。做实「高青-上海」科创走廊、对接引入新项目与人才（来源：2024年高青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高青成立含氟高端电子材料项目工作专班统筹要素保障（来源：2024年高青融媒）」与「推进含氟新材料、工程塑料等百亿级产业「增量崛起」（来源：2024年高青政府）」等数据点清晰刻画了该维度的现实基础；高青成立含氟高端电子材料项目工作专班统筹要素保障（来源：2024年高青融媒）；推进含氟新材料、工程塑料等百亿级产业「增量崛起」（来源：2024年高青政府）；实施隆华PA66、澳帆氟材料、飞源环保氟材料等10亿级项目牵引（来源：2024年高青经开区）；2024年新材料产业产值预计突破170亿元（来源：2024年高青经开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巨化股份13.94亿元控股飞源化工、充实氟化工版图（来源：2024年巨化股份公告）」与「齐氟含氟电子材料项目总投资9.2亿元（来源：2024年高青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巨化股份13.94亿元控股飞源化工、充实氟化工版图（来源：2024年巨化股份公告）。齐氟含氟电子材料项目总投资9.2亿元（来源：2024年高青融媒）。园区5个延链补链项目总投资46亿元、融资需求明确（来源：2024年高青副县长推介）。</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青化工产业园扩园新增3500亩需配套基建投资（来源：2024年高青政府）。高端氟材料与含氟冷却液项目研发投入大、亟需权益资金（来源：2024年行业研究）。制冷剂回收再生等绿色项目需中长期低成本资金支持（来源：2024年澳宏项目）。</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支持项目建设（来源：2024年高青产业规划）。巨化股份以现金收购+增资方式取得飞源化工控股权（来源：2024年巨化股份公告）。推动氟材料企业对接资本市场、拓宽直接融资渠道（来源：2024年高青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巨化股份13.94亿元控股飞源化工、充实氟化工版图（来源：2024年巨化股份公告）」与「齐氟含氟电子材料项目总投资9.2亿元（来源：2024年高青融媒）」等数据点清晰刻画了该维度的现实基础；巨化股份13.94亿元控股飞源化工、充实氟化工版图（来源：2024年巨化股份公告）；齐氟含氟电子材料项目总投资9.2亿元（来源：2024年高青融媒）；园区5个延链补链项目总投资46亿元、融资需求明确（来源：2024年高青副县长推介）；高青化工产业园扩园新增3500亩需配套基建投资（来源：2024年高青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含氟精细化学品与氟材料在淄博市高青县依托区域产业基础与政策赋能，已形成以量化事实为支撑的发展格局。高青做「氟生意」已有20余年，从农业大县培育出百亿级氟材料产业集群（来源：2024年鲁中晨报）；高青是淄博落实黄河重大国家战略主要承载区、淄博氟硅材料产业重要布局地（来源：2024年中国氟材料会议）；高青成立含氟高端电子材料及配套化学品项目工作专班， solving土地迁占与基础设施配套（来源：2024年高青融媒）；淄博是国家新材料成果转化及产业化基地、全国首个「新材料名都」（来源：2024年高青氟材料会议）；氟材料入选省级特色产业集群，享受省市重大项目与产业政策扶持（来源：2024年山东省工信厅）；近三年高青县累计完成园区基础设施投资10.2亿元（来源：2024年高青政府）；高青化工产业园扩园提升工程推进中，完成后可新增发展空间3500亩（来源：2024年高青政府）；园区固定资产投资近三年年均增长18.4%、规上工业总产值年均增长20.3%（来源：2024年鲁中晨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淄博飞源化工有限公司始建于2004年8月、2005年6月投产，坐落于高青县高城经济园区，占地500余亩、项目总投资5.8亿元，主要生产无水氟化氢、硫酸及R32/R125/R134a等制冷剂。据2023年环境监管信息公开表，其无水氟化氢产能12万吨/年、R32 3万吨/年、R125 2万吨/年、R134a 3万吨/年、硫酸30万吨/年。据巨化集团2025年债券评级报告，2023年飞源化工资产总额22.26亿元、营业总收入24.05亿元、利润总额0.75亿元。2024年1月浙江巨化股份以13.94亿元取得飞源化工51%股权，实现氟化工龙头强强联合，是淄博氟材料产业链的核心企业。</w:t>
      </w:r>
    </w:p>
    <w:p>
      <w:pPr>
        <w:spacing w:lineRule="exact" w:line="600" w:before="0" w:after="0"/>
        <w:ind w:firstLine="420"/>
        <w:jc w:val="both"/>
      </w:pPr>
      <w:r>
        <w:rPr>
          <w:rFonts w:ascii="仿宋_GB2312" w:hAnsi="仿宋_GB2312" w:eastAsia="仿宋_GB2312"/>
          <w:b w:val="0"/>
          <w:color w:val="000000"/>
          <w:sz w:val="32"/>
        </w:rPr>
        <w:t>山东齐氟新材料有限公司总投资9.2亿元、占地209亩，年产6.8万吨含氟新材料及配套化学品，2024年进入试生产阶段。公司主营可熔性聚四氟乙烯（PFA）、聚全氟乙丙烯、含氟换热液、过氧化物硫化氟橡胶等，其中半导体用可熔性聚四氟乙烯（超纯PFA）是高端芯片制程中不可替代的材料，可应用于化工防腐阀门储罐、医药电子行业管材；二期电子氟化冷却液产品臭氧层破坏系数小，是AI数据中心、超算中心浸没式液冷的最优选择，填补国内高端氟材料空白。</w:t>
      </w:r>
    </w:p>
    <w:p>
      <w:pPr>
        <w:spacing w:lineRule="exact" w:line="600" w:before="0" w:after="0"/>
        <w:ind w:firstLine="420"/>
        <w:jc w:val="both"/>
      </w:pPr>
      <w:r>
        <w:rPr>
          <w:rFonts w:ascii="仿宋_GB2312" w:hAnsi="仿宋_GB2312" w:eastAsia="仿宋_GB2312"/>
          <w:b w:val="0"/>
          <w:color w:val="000000"/>
          <w:sz w:val="32"/>
        </w:rPr>
        <w:t>山东澳帆新材料有限公司与法国阿科玛达成战略合作，共同布局三代发泡剂、四代发泡剂、四代制冷剂等产品，其3万吨/年五氯丙烷第四代新型氟材料项目已建成投产；澳宏（山东）环保材料有限公司拟建制冷剂回收再利用项目，每年回收制冷剂5000吨、折合每年减排二氧化碳达800万吨。此外园区还有在建及储备的超算中心含氟冷却液、三氟化硼电子特气等总投资46亿元的5个延链补链项目，持续完善氟材料全产业链生态。</w:t>
      </w:r>
    </w:p>
    <w:p>
      <w:pPr>
        <w:spacing w:lineRule="exact" w:line="600" w:before="0" w:after="0"/>
        <w:jc w:val="left"/>
      </w:pPr>
      <w:r>
        <w:rPr>
          <w:rFonts w:ascii="仿宋_GB2312" w:hAnsi="仿宋_GB2312" w:eastAsia="仿宋_GB2312"/>
          <w:b w:val="0"/>
          <w:color w:val="000000"/>
          <w:sz w:val="28"/>
        </w:rPr>
        <w:t>主要数据来源：高青县政府官网/高青融媒；巨化集团2025年债券评级报告；飞源化工2023年环境监管信息公开表；今日头条/鲁中晨报产业报道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