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高分子改性材料与制品行业深度分析报告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高青县高分子改性材料与制品产业以隆华新材（301149）、天恒纳米等企业为龙头，涵盖聚醚多元醇、尼龙66（PA66）、端氨基聚醚、特种尼龙及纳米塑料片材等方向。隆华新材为聚醚行业龙头，现有聚醚多元醇产能72万吨/年，2023年营业收入突破50亿元，聚合物多元醇国内市占率达30%、产销量连续多年国内首位；其子公司隆华高材投资73亿元建设108万吨/年PA66项目，一期4万吨/年装置已于2024年第四季度建成调试。天恒纳米为国家级高新技术企业，拥有35条片材压延膜生产线、产能突破10万吨，产品覆盖PVC、PET、PP、HIPS等高端塑料片材。2024年隆华新材又在临港新片区投资16亿元建设20万吨/年高性能改性高分子材料基地，产业向新能源汽车轻量化「以塑代钢」延伸，形成改性高分子材料集群。</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聚醚多元醇产能：72万吨/年（来源：2023年）</w:t>
      </w:r>
    </w:p>
    <w:p>
      <w:pPr>
        <w:spacing w:lineRule="exact" w:line="600" w:before="0" w:after="0"/>
        <w:ind w:firstLine="420"/>
        <w:jc w:val="both"/>
      </w:pPr>
      <w:r>
        <w:rPr>
          <w:rFonts w:ascii="仿宋_GB2312" w:hAnsi="仿宋_GB2312" w:eastAsia="仿宋_GB2312"/>
          <w:b w:val="0"/>
          <w:color w:val="000000"/>
          <w:sz w:val="32"/>
        </w:rPr>
        <w:t>· 2023年营收：突破50亿元（来源：2023年）</w:t>
      </w:r>
    </w:p>
    <w:p>
      <w:pPr>
        <w:spacing w:lineRule="exact" w:line="600" w:before="0" w:after="0"/>
        <w:ind w:firstLine="420"/>
        <w:jc w:val="both"/>
      </w:pPr>
      <w:r>
        <w:rPr>
          <w:rFonts w:ascii="仿宋_GB2312" w:hAnsi="仿宋_GB2312" w:eastAsia="仿宋_GB2312"/>
          <w:b w:val="0"/>
          <w:color w:val="000000"/>
          <w:sz w:val="32"/>
        </w:rPr>
        <w:t>· 聚合物多元醇市占率：30%（来源：2023年）</w:t>
      </w:r>
    </w:p>
    <w:p>
      <w:pPr>
        <w:spacing w:lineRule="exact" w:line="600" w:before="0" w:after="0"/>
        <w:ind w:firstLine="420"/>
        <w:jc w:val="both"/>
      </w:pPr>
      <w:r>
        <w:rPr>
          <w:rFonts w:ascii="仿宋_GB2312" w:hAnsi="仿宋_GB2312" w:eastAsia="仿宋_GB2312"/>
          <w:b w:val="0"/>
          <w:color w:val="000000"/>
          <w:sz w:val="32"/>
        </w:rPr>
        <w:t>· PA66项目总投资：73亿元（来源：2024年）</w:t>
      </w:r>
    </w:p>
    <w:p>
      <w:pPr>
        <w:spacing w:lineRule="exact" w:line="600" w:before="0" w:after="0"/>
        <w:ind w:firstLine="420"/>
        <w:jc w:val="both"/>
      </w:pPr>
      <w:r>
        <w:rPr>
          <w:rFonts w:ascii="仿宋_GB2312" w:hAnsi="仿宋_GB2312" w:eastAsia="仿宋_GB2312"/>
          <w:b w:val="0"/>
          <w:color w:val="000000"/>
          <w:sz w:val="32"/>
        </w:rPr>
        <w:t>· PA66一期产能：4万吨/年（来源：2024年）</w:t>
      </w:r>
    </w:p>
    <w:p>
      <w:pPr>
        <w:spacing w:lineRule="exact" w:line="600" w:before="0" w:after="0"/>
        <w:ind w:firstLine="420"/>
        <w:jc w:val="both"/>
      </w:pPr>
      <w:r>
        <w:rPr>
          <w:rFonts w:ascii="仿宋_GB2312" w:hAnsi="仿宋_GB2312" w:eastAsia="仿宋_GB2312"/>
          <w:b w:val="0"/>
          <w:color w:val="000000"/>
          <w:sz w:val="32"/>
        </w:rPr>
        <w:t>· 天恒纳米产能：突破10万吨（来源：2024年）</w:t>
      </w:r>
    </w:p>
    <w:p>
      <w:pPr>
        <w:spacing w:lineRule="exact" w:line="600" w:before="0" w:after="0"/>
        <w:ind w:firstLine="420"/>
        <w:jc w:val="both"/>
      </w:pPr>
      <w:r>
        <w:rPr>
          <w:rFonts w:ascii="仿宋_GB2312" w:hAnsi="仿宋_GB2312" w:eastAsia="仿宋_GB2312"/>
          <w:b w:val="0"/>
          <w:color w:val="000000"/>
          <w:sz w:val="32"/>
        </w:rPr>
        <w:t>· 临港改性材料基地投资：16亿元（来源：2024年）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高青将工程塑料列为百亿级「增量崛起」产业重点培育（来源：2024年高青政府）」与「高青化工产业园为高分子材料提供化工原料与公辅配套（来源：2024年高青经开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高青将工程塑料列为百亿级「增量崛起」产业重点培育（来源：2024年高青政府）。隆华新材为聚醚行业龙头、2021年深交所创业板上市（来源：2021年隆华新材）。高青化工产业园为高分子材料提供化工原料与公辅配套（来源：2024年高青经开区）。</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淄博新材料名都定位支撑高分子改性材料集群发展（来源：2024年高青氟材料会议）。隆华PA66项目获淄环审〔2024〕54号环评批复（来源：2024年淄博生态环境局）。高青推行产教融合为高分子产业培养技能人才（来源：2024年高青经开区）。</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高青化工产业园扩园新增3500亩承载高分子项目（来源：2024年高青政府）。隆华高材占地800余亩、公辅工程持续优化（来源：2024年隆华新材年报）。「高青-上海」科创走廊对接研发与人才资源（来源：2024年高青经开区）。</w:t>
      </w:r>
    </w:p>
    <w:p>
      <w:pPr>
        <w:spacing w:lineRule="exact" w:line="600" w:before="0" w:after="0"/>
        <w:ind w:firstLine="420"/>
        <w:jc w:val="both"/>
      </w:pPr>
      <w:r>
        <w:rPr>
          <w:rFonts w:ascii="仿宋_GB2312" w:hAnsi="仿宋_GB2312" w:eastAsia="仿宋_GB2312"/>
          <w:b w:val="0"/>
          <w:color w:val="000000"/>
          <w:sz w:val="32"/>
        </w:rPr>
        <w:t>据公开数据，2023年营收为突破50亿元（来源：2023年）。</w:t>
      </w:r>
    </w:p>
    <w:p>
      <w:pPr>
        <w:spacing w:lineRule="exact" w:line="600" w:before="0" w:after="0"/>
        <w:ind w:firstLine="420"/>
        <w:jc w:val="both"/>
      </w:pPr>
      <w:r>
        <w:rPr>
          <w:rFonts w:ascii="仿宋_GB2312" w:hAnsi="仿宋_GB2312" w:eastAsia="仿宋_GB2312"/>
          <w:b w:val="0"/>
          <w:color w:val="000000"/>
          <w:sz w:val="32"/>
        </w:rPr>
        <w:t>据公开数据，PA66项目总投资为73亿元（来源：2024年）。</w:t>
      </w:r>
    </w:p>
    <w:p>
      <w:pPr>
        <w:spacing w:lineRule="exact" w:line="600" w:before="0" w:after="0"/>
        <w:ind w:firstLine="420"/>
        <w:jc w:val="both"/>
      </w:pPr>
      <w:r>
        <w:rPr>
          <w:rFonts w:ascii="仿宋_GB2312" w:hAnsi="仿宋_GB2312" w:eastAsia="仿宋_GB2312"/>
          <w:b w:val="0"/>
          <w:color w:val="000000"/>
          <w:sz w:val="32"/>
        </w:rPr>
        <w:t>据公开数据，临港改性材料基地投资为16亿元（来源：2024年）。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高青将工程塑料列为百亿级「增量崛起」产业重点培育（来源：2024年高青政府）」与「高青化工产业园为高分子材料提供化工原料与公辅配套（来源：2024年高青经开区）」等数据点清晰刻画了该维度的现实基础；高青将工程塑料列为百亿级「增量崛起」产业重点培育（来源：2024年高青政府）；高青化工产业园为高分子材料提供化工原料与公辅配套（来源：2024年高青经开区）；隆华PA66项目获淄环审〔2024〕54号环评批复（来源：2024年淄博生态环境局）；高青推行产教融合为高分子产业培养技能人才（来源：2024年高青经开区）。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应用」展开系统梳理，其中「聚醚多元醇以环氧丙烷等为基础原料、产业链成熟（来源：2024年隆华新材年报）」与「天恒纳米以PVC/PET/PP树脂为片材原料（来源：2024年天恒纳米）」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聚醚多元醇以环氧丙烷等为基础原料、产业链成熟（来源：2024年隆华新材年报）。尼龙66上游己二腈技术突破带动国产PA66扩产（来源：2024年行业研究）。天恒纳米以PVC/PET/PP树脂为片材原料（来源：2024年天恒纳米）。</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隆华新材聚醚多元醇产能72万吨/年、设计产能97万吨/年（来源：2024年隆华新材年报）。隆华高材PA66一期4万吨/年装置2024年建成调试（来源：2024年隆华新材年报）。天恒纳米35条生产线、片材产能突破10万吨（来源：2024年天恒纳米）。</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改性尼龙用于新能源汽车底盘动力座舱「以塑代钢」（来源：2024年隆华新材临港项目）。尼龙66应用于高铁、汽车、航空及安全气囊等领域（来源：2024年隆华高材）。PVC/PET片材用于食品包装、电子、医疗高端领域（来源：2024年天恒纳米）。</w:t>
      </w:r>
    </w:p>
    <w:p>
      <w:pPr>
        <w:spacing w:lineRule="exact" w:line="600" w:before="0" w:after="0"/>
        <w:ind w:firstLine="420"/>
        <w:jc w:val="both"/>
      </w:pPr>
      <w:r>
        <w:rPr>
          <w:rFonts w:ascii="仿宋_GB2312" w:hAnsi="仿宋_GB2312" w:eastAsia="仿宋_GB2312"/>
          <w:b w:val="0"/>
          <w:color w:val="000000"/>
          <w:sz w:val="32"/>
        </w:rPr>
        <w:t>据公开数据，聚醚多元醇产能为72万吨/年（来源：2023年）。</w:t>
      </w:r>
    </w:p>
    <w:p>
      <w:pPr>
        <w:spacing w:lineRule="exact" w:line="600" w:before="0" w:after="0"/>
        <w:ind w:firstLine="420"/>
        <w:jc w:val="both"/>
      </w:pPr>
      <w:r>
        <w:rPr>
          <w:rFonts w:ascii="仿宋_GB2312" w:hAnsi="仿宋_GB2312" w:eastAsia="仿宋_GB2312"/>
          <w:b w:val="0"/>
          <w:color w:val="000000"/>
          <w:sz w:val="32"/>
        </w:rPr>
        <w:t>据公开数据，PA66一期产能为4万吨/年（来源：2024年）。</w:t>
      </w:r>
    </w:p>
    <w:p>
      <w:pPr>
        <w:spacing w:lineRule="exact" w:line="600" w:before="0" w:after="0"/>
        <w:ind w:firstLine="420"/>
        <w:jc w:val="both"/>
      </w:pPr>
      <w:r>
        <w:rPr>
          <w:rFonts w:ascii="仿宋_GB2312" w:hAnsi="仿宋_GB2312" w:eastAsia="仿宋_GB2312"/>
          <w:b w:val="0"/>
          <w:color w:val="000000"/>
          <w:sz w:val="32"/>
        </w:rPr>
        <w:t>据公开数据，天恒纳米产能为突破10万吨（来源：2024年）。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造、下游应用」展开系统梳理，其中「聚醚多元醇以环氧丙烷等为基础原料、产业链成熟（来源：2024年隆华新材年报）」与「天恒纳米以PVC/PET/PP树脂为片材原料（来源：2024年天恒纳米）」等数据点清晰刻画了该维度的现实基础；聚醚多元醇以环氧丙烷等为基础原料、产业链成熟（来源：2024年隆华新材年报）；天恒纳米以PVC/PET/PP树脂为片材原料（来源：2024年天恒纳米）；隆华新材聚醚多元醇产能72万吨/年、设计产能97万吨/年（来源：2024年隆华新材年报）；隆华高材PA66一期4万吨/年装置2024年建成调试（来源：2024年隆华新材年报）。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隆华新材聚醚多元醇产能72万吨/年、国内领先（来源：2023年隆华新材）」与「聚合物多元醇产销量连续多年国内首位（来源：2023年隆华新材）」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隆华新材聚醚多元醇产能72万吨/年、国内领先（来源：2023年隆华新材）。聚合物多元醇产销量连续多年国内首位（来源：2023年隆华新材）。天恒纳米片材产能突破10万吨、细分龙头（来源：2024年天恒纳米）。</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新能源汽车轻量化推动改性尼龙需求快速增长（来源：2024年隆华新材临港项目）。聚醚多元醇下游软体家具、汽车、鞋服需求稳定（来源：2024年隆华新材年报）。高端塑料片材受食品医疗电子包装升级拉动（来源：2024年天恒纳米）。</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隆华新材聚合物多元醇国内市占率30%（来源：2023年隆华新材）。国内PA66产能快速扩张、竞争趋于激烈（来源：2024年行业研究）。天恒纳米为塑料膜片领域区域龙头企业（来源：2024年天恒纳米）。</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隆华新材聚醚多元醇产能72万吨/年、国内领先（来源：2023年隆华新材）」与「聚合物多元醇产销量连续多年国内首位（来源：2023年隆华新材）」等数据点清晰刻画了该维度的现实基础；隆华新材聚醚多元醇产能72万吨/年、国内领先（来源：2023年隆华新材）；聚合物多元醇产销量连续多年国内首位（来源：2023年隆华新材）；天恒纳米片材产能突破10万吨、细分龙头（来源：2024年天恒纳米）；新能源汽车轻量化推动改性尼龙需求快速增长（来源：2024年隆华新材临港项目）。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高青集聚隆华新材、天恒纳米等高分子材料企业（来源：2024年高青经开区）」与「隆华新材2023年营收突破50亿元、聚醚龙头（来源：2023年隆华新材）」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高青集聚隆华新材、天恒纳米等高分子材料企业（来源：2024年高青经开区）。以隆华高材为核形成尼龙66产业从0到1突破（来源：2024年隆华新材年报）。园区高分子与氟材料耦合形成新材料特色集群（来源：2024年鲁中晨报）。</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隆华新材2023年营收突破50亿元、聚醚龙头（来源：2023年隆华新材）。隆华高材投资73亿元建设108万吨/年PA66项目（来源：2024年隆华高材环评）。天恒纳米产能10万吨、塑料片材细分领军（来源：2024年天恒纳米）。</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隆华新材为山东省制造业单项冠军、瞪羚企业（来源：2021年隆华新材）。天恒纳米为国家级高新技术企业、研发人员30余人（来源：2024年天恒纳米）。隆华高材拥有聚酰胺树脂授权专利、研发团队稳定（来源：2024年隆华新材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高青集聚隆华新材、天恒纳米等高分子材料企业（来源：2024年高青经开区）」与「隆华新材2023年营收突破50亿元、聚醚龙头（来源：2023年隆华新材）」等数据点清晰刻画了该维度的现实基础；高青集聚隆华新材、天恒纳米等高分子材料企业（来源：2024年高青经开区）；隆华新材2023年营收突破50亿元、聚醚龙头（来源：2023年隆华新材）；隆华高材投资73亿元建设108万吨/年PA66项目（来源：2024年隆华高材环评）；天恒纳米产能10万吨、塑料片材细分领军（来源：2024年天恒纳米）。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天恒纳米引进德日美进口设备、片材技术国际领先（来源：2024年天恒纳米）」与「隆华新材31万吨聚醚改扩建项目2024年8月试生产（来源：2024年隆华新材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隆华高材可根据客户需求定制尼龙66纤维级/工程级树脂（来源：2024年隆华高材）。隆华新材掌握端氨基聚醚等高端聚醚生产工艺（来源：2024年隆华新材年报）。天恒纳米引进德日美进口设备、片材技术国际领先（来源：2024年天恒纳米）。</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隆华新材31万吨聚醚改扩建项目2024年8月试生产（来源：2024年隆华新材年报）。隆华高材PA66一期4万吨/年2024年Q4建成调试（来源：2024年隆华新材年报）。隆华新材8万吨端氨基聚醚项目一期2024年5月试生产（来源：2024年隆华新材年报）。</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隆华新材2024年共授权专利3项、研发团队稳定（来源：2024年隆华新材年报）。隆华规划临港研发中心研发人员超100人（来源：2024年隆华新材临港项目）。天恒纳米建有多条无尘车间、持续工艺改进（来源：2024年天恒纳米）。</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天恒纳米引进德日美进口设备、片材技术国际领先（来源：2024年天恒纳米）」与「隆华新材31万吨聚醚改扩建项目2024年8月试生产（来源：2024年隆华新材年报）」等数据点清晰刻画了该维度的现实基础；天恒纳米引进德日美进口设备、片材技术国际领先（来源：2024年天恒纳米）；隆华新材31万吨聚醚改扩建项目2024年8月试生产（来源：2024年隆华新材年报）；隆华高材PA66一期4万吨/年2024年Q4建成调试（来源：2024年隆华新材年报）；隆华新材8万吨端氨基聚醚项目一期2024年5月试生产（来源：2024年隆华新材年报）。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隆华高材108万吨/年PA66项目总投资73亿元（来源：2024年隆华高材环评）」与「隆华新材临港20万吨改性材料基地投资16亿元（来源：2024年隆华新材临港项目）」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隆华高材108万吨/年PA66项目总投资73亿元（来源：2024年隆华高材环评）。隆华新材临港20万吨改性材料基地投资16亿元（来源：2024年隆华新材临港项目）。隆华新材33万吨聚醚扩建项目2025年1月开工（来源：2025年隆华新材年报）。</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聚醚成本受环氧丙烷等大宗原料价格周期影响（来源：2024年隆华新材年报）。PA66成本受己二腈供给与价格影响（来源：2024年行业研究）。高分子材料能耗与公辅成本占比较高为关键因素（来源：2024年高青经开区）。</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隆华新材聚醚多元醇产能利用率达96.71%（来源：2024年隆华新材年报）。聚合物多元醇高市占率支撑稳定盈利（来源：2023年隆华新材）。尼龙66达产后有望成为新利润增长极（来源：2024年隆华新材年报）。</w:t>
      </w:r>
    </w:p>
    <w:p>
      <w:pPr>
        <w:spacing w:lineRule="exact" w:line="600" w:before="0" w:after="0"/>
        <w:ind w:firstLine="420"/>
        <w:jc w:val="both"/>
      </w:pPr>
      <w:r>
        <w:rPr>
          <w:rFonts w:ascii="仿宋_GB2312" w:hAnsi="仿宋_GB2312" w:eastAsia="仿宋_GB2312"/>
          <w:b w:val="0"/>
          <w:color w:val="000000"/>
          <w:sz w:val="32"/>
        </w:rPr>
        <w:t>据公开数据，2023年营收为突破50亿元（来源：2023年）。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隆华高材108万吨/年PA66项目总投资73亿元（来源：2024年隆华高材环评）」与「隆华新材临港20万吨改性材料基地投资16亿元（来源：2024年隆华新材临港项目）」等数据点清晰刻画了该维度的现实基础；隆华高材108万吨/年PA66项目总投资73亿元（来源：2024年隆华高材环评）；隆华新材临港20万吨改性材料基地投资16亿元（来源：2024年隆华新材临港项目）；隆华新材33万吨聚醚扩建项目2025年1月开工（来源：2025年隆华新材年报）；隆华新材聚醚多元醇产能利用率达96.71%（来源：2024年隆华新材年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新能源汽车轻量化「以塑代钢」打开改性材料空间（来源：2024年隆华新材临港项目）」与「高端塑料片材进口替代与包装升级需求增长（来源：2024年天恒纳米）」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尼龙66上游己二腈国产化推动PA66成本下降（来源：2024年行业研究）。新能源汽车轻量化「以塑代钢」打开改性材料空间（来源：2024年隆华新材临港项目）。高端塑料片材进口替代与包装升级需求增长（来源：2024年天恒纳米）。</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PA66连续法工艺难度高、调试周期长（来源：2024年隆华高材环评）。聚醚与尼龙产能快速扩张或致阶段性过剩（来源：2024年行业研究）。原料己二腈、环氧丙烷价格波动传导成本风险（来源：2024年隆华新材年报）。</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环氧丙烷价格周期影响聚醚盈利（来源：2024年隆华新材年报）。PA66价格受供给释放与需求节奏波动（来源：2024年行业研究）。塑料片材价格受树脂原料与下游订单影响（来源：2024年天恒纳米）。</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新能源汽车轻量化「以塑代钢」打开改性材料空间（来源：2024年隆华新材临港项目）」与「高端塑料片材进口替代与包装升级需求增长（来源：2024年天恒纳米）」等数据点清晰刻画了该维度的现实基础；新能源汽车轻量化「以塑代钢」打开改性材料空间（来源：2024年隆华新材临港项目）；高端塑料片材进口替代与包装升级需求增长（来源：2024年天恒纳米）；塑料片材价格受树脂原料与下游订单影响（来源：2024年天恒纳米）。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高青将工程塑料列为百亿级产业重点培育（来源：2024年高青政府）」与「隆华PA66项目列入省市重大项目并获专班服务（来源：2024年高青经开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高青将工程塑料列为百亿级产业重点培育（来源：2024年高青政府）。隆华PA66项目列入省市重大项目并获专班服务（来源：2024年高青经开区）。园区产教融合为高分子产业输送技能人才（来源：2024年高青经开区）。</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推进隆华PA66等10亿级项目牵引新材料产值170亿（来源：2024年高青经开区）。实施高分子材料产能扩建与临港基地延伸（来源：2024年隆华新材临港项目）。2024年高青新材料产业产值预计突破170亿元（来源：2024年高青经开区）。</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以隆华为核开展链式招商引上下游配套（来源：2024年高青经开区）。「高青-上海」科创走廊对接研发与项目（来源：2024年高青经开区）。临港基地落子上海拓展长三角市场（来源：2024年隆华新材临港项目）。</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高青将工程塑料列为百亿级产业重点培育（来源：2024年高青政府）」与「隆华PA66项目列入省市重大项目并获专班服务（来源：2024年高青经开区）」等数据点清晰刻画了该维度的现实基础；高青将工程塑料列为百亿级产业重点培育（来源：2024年高青政府）；隆华PA66项目列入省市重大项目并获专班服务（来源：2024年高青经开区）；园区产教融合为高分子产业输送技能人才（来源：2024年高青经开区）；推进隆华PA66等10亿级项目牵引新材料产值170亿（来源：2024年高青经开区）。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隆华高材108万吨/年PA66项目总投资73亿元（来源：2024年隆华高材环评）」与「隆华新材临港20万吨基地投资16亿元（来源：2024年隆华新材临港项目）」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隆华高材108万吨/年PA66项目总投资73亿元（来源：2024年隆华高材环评）。隆华新材临港20万吨基地投资16亿元（来源：2024年隆华新材临港项目）。隆华新材33万吨聚醚扩建项目投资规模可观（来源：2025年隆华新材年报）。</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PA66项目分期建设需持续权益与债务资金（来源：2024年隆华高材环评）。临港研发中心与产线建设需中长期资金支持（来源：2024年隆华新材临港项目）。高分子企业扩产对流动资金需求较大（来源：2024年隆华新材年报）。</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隆华新材为创业板上市公司、可再融资与定增（来源：2021年隆华新材）。通过银行授信+产业基金组合支持项目建设（来源：2024年高青产业规划）。推动高分子材料企业对接资本市场拓宽渠道（来源：2024年高青经开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隆华高材108万吨/年PA66项目总投资73亿元（来源：2024年隆华高材环评）」与「隆华新材临港20万吨基地投资16亿元（来源：2024年隆华新材临港项目）」等数据点清晰刻画了该维度的现实基础；隆华高材108万吨/年PA66项目总投资73亿元（来源：2024年隆华高材环评）；隆华新材临港20万吨基地投资16亿元（来源：2024年隆华新材临港项目）；隆华新材33万吨聚醚扩建项目投资规模可观（来源：2025年隆华新材年报）；PA66项目分期建设需持续权益与债务资金（来源：2024年隆华高材环评）。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高分子改性材料与制品在淄博市高青县依托区域产业基础与政策赋能，已形成以量化事实为支撑的发展格局。高青将工程塑料列为百亿级「增量崛起」产业重点培育（来源：2024年高青政府）；高青化工产业园为高分子材料提供化工原料与公辅配套（来源：2024年高青经开区）；隆华PA66项目获淄环审〔2024〕54号环评批复（来源：2024年淄博生态环境局）；高青推行产教融合为高分子产业培养技能人才（来源：2024年高青经开区）；高青化工产业园扩园新增3500亩承载高分子项目（来源：2024年高青政府）；隆华高材占地800余亩、公辅工程持续优化（来源：2024年隆华新材年报）；「高青-上海」科创走廊对接研发与人才资源（来源：2024年高青经开区）；聚醚多元醇以环氧丙烷等为基础原料、产业链成熟（来源：2024年隆华新材年报）。</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隆华新材料股份有限公司（301149）为聚醚行业龙头、国家级高新技术企业，现有聚醚多元醇产能72万吨/年，2023年营业收入突破50亿元，聚合物多元醇国内市占率达30%、产销量连续多年位居国内首位。2024年公司聚醚多元醇设计产能达97万吨/年、产能利用率96.71%；其全资子公司隆华高材投资73亿元建设108万吨/年PA66项目，一期4万吨/年装置已于2024年第四季度建成调试、8万吨/年装置正建设中，并规划在临港新片区投资16亿元建设20万吨/年高性能改性高分子材料基地，达产可实现产值46亿元。</w:t>
      </w:r>
    </w:p>
    <w:p>
      <w:pPr>
        <w:spacing w:lineRule="exact" w:line="600" w:before="0" w:after="0"/>
        <w:ind w:firstLine="420"/>
        <w:jc w:val="both"/>
      </w:pPr>
      <w:r>
        <w:rPr>
          <w:rFonts w:ascii="仿宋_GB2312" w:hAnsi="仿宋_GB2312" w:eastAsia="仿宋_GB2312"/>
          <w:b w:val="0"/>
          <w:color w:val="000000"/>
          <w:sz w:val="32"/>
        </w:rPr>
        <w:t>山东隆华高分子材料有限公司为隆华新材全资子公司，位于高青县支脉河路289号，占地800余亩、员工500余人，是聚醚多元醇、端氨基聚醚、尼龙66及特种尼龙树脂研发生产基地。公司依托独特工艺可根据客户需求研发尼龙66纤维级与工程塑料级树脂，应用于高端电子电器、高铁、汽车、航空飞行器及安全气囊等领域。108万吨/年PA66项目分三期建设，一期4万吨/年间歇法装置2024年建成，二、三期合计12万吨/年连续法与间歇法装置在建，推动高青尼龙66产业从无到有。</w:t>
      </w:r>
    </w:p>
    <w:p>
      <w:pPr>
        <w:spacing w:lineRule="exact" w:line="600" w:before="0" w:after="0"/>
        <w:ind w:firstLine="420"/>
        <w:jc w:val="both"/>
      </w:pPr>
      <w:r>
        <w:rPr>
          <w:rFonts w:ascii="仿宋_GB2312" w:hAnsi="仿宋_GB2312" w:eastAsia="仿宋_GB2312"/>
          <w:b w:val="0"/>
          <w:color w:val="000000"/>
          <w:sz w:val="32"/>
        </w:rPr>
        <w:t>淄博天恒纳米新材料科技股份有限公司为国家级高新技术企业，专注于塑料膜片研发生产，拥有生产线35条（其中德国、日本、美国进口大型设备8条），建有10万级净化车间，产能已突破10万吨，员工300余人、高级技术研发人员30多人。产品覆盖PVC膜、PC膜、PVC片材、PET片材、PP片材、HIPS片材等，应用于食品包装、电子、医疗等高端领域，已成为塑料膜片制造领域龙头企业，是高青高分子改性材料制品板块重要支撑。</w:t>
      </w:r>
    </w:p>
    <w:p>
      <w:pPr>
        <w:spacing w:lineRule="exact" w:line="600" w:before="0" w:after="0"/>
        <w:jc w:val="left"/>
      </w:pPr>
      <w:r>
        <w:rPr>
          <w:rFonts w:ascii="仿宋_GB2312" w:hAnsi="仿宋_GB2312" w:eastAsia="仿宋_GB2312"/>
          <w:b w:val="0"/>
          <w:color w:val="000000"/>
          <w:sz w:val="28"/>
        </w:rPr>
        <w:t>主要数据来源：隆华新材2024年年度报告；隆华高材官网/环评公示；天恒纳米招聘及工商信息；网易号产业报道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