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电子陶瓷粉体与MLCC材料行业深度分析报告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经济技术开发区电子陶瓷粉体与MLCC（多层陶瓷电容器）材料以国瓷材料（300285）为核心，是国内该领域绝对龙头。国瓷MLCC配方粉产能7000吨，是国内首家、全球第二家成功运用水热工艺批量生产纳米钛酸钡粉体的厂家，MLCC产能国内第一、全球第四，国内MLCC配方粉市场占有率约80%、全球市占率约10%。2023年国瓷电子材料板块营收5.98亿元、同比增长16.08%，其中MLCC介质粉体受益下游需求回暖及汽车电子等新应用实现销量明显提升；公司全球电子陶瓷粉体市场份额近18%，在山东东营、江苏宜兴、湖南醴陵及美国密歇根州设有生产基地，截至2023年底拥有超30条特种陶瓷生产线、总年产能突破8万吨。国瓷年产1.5万吨车规级MLCC用电子陶瓷材料产业化项目（总投资10亿元、2022-2024）填补国内车规级片式MLCC用介质材料市场空白；MLCC内外电极浆料已配合客户量产高容浆料、车规级专用浆料、射频专用浆料，市场份额有望持续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MLCC配方粉产能：7000吨（来源：2023年）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国内MLCC配方粉市占率：约80%（来源：2023年）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全球MLCC配方粉市占率：约10%（来源：2023年）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电子材料板块营收：5.98亿元（来源：2023年）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全球电子陶瓷粉体份额：近18%（来源：2023年）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车规级MLCC材料项目：1.5万吨（来源：2024年）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国瓷总年产能：突破8万吨（来源：2023年）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国瓷国内功能陶瓷材料市占率80%（来源：2023年消费日报）」与「国瓷6万吨涂层材料项目入围2023省重大项目（来源：2023年消费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东营经开区为国瓷电子陶瓷粉体产业发源地（来源：2023年消费日报）。国瓷MLCC产能国内第一、全球第四（来源：2023年MLCC龙头报道）。国瓷国内功能陶瓷材料市占率80%（来源：2023年消费日报）。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东营经开区链长制推进新材料产业链发展（来源：2023年东营政府）。国瓷6万吨涂层材料项目入围2023省重大项目（来源：2023年消费日报）。园区53条政策扶持科技创新与人才引进（来源：2023年消费日报）。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国瓷在东营宜兴醴陵密歇根设生产基地（来源：2023年行业报告）。东营经开区新材料园区配套电子陶瓷企业（来源：2023年东营观摩）。国瓷1.5万吨车规级项目利用原有厂房改造（来源：2023年东营政府）。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据公开数据，电子材料板块营收为5.98亿元（来源：2023年）。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国瓷国内功能陶瓷材料市占率80%（来源：2023年消费日报）」与「国瓷6万吨涂层材料项目入围2023省重大项目（来源：2023年消费日报）」等数据点清晰刻画了该维度的现实基础；国瓷国内功能陶瓷材料市占率80%（来源：2023年消费日报）；国瓷6万吨涂层材料项目入围2023省重大项目（来源：2023年消费日报）；园区53条政策扶持科技创新与人才引进（来源：2023年消费日报）；东营经开区新材料园区配套电子陶瓷企业（来源：2023年东营观摩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国瓷国内功能陶瓷材料市占率80%（来源：2023年消费日报）」与「国瓷6万吨涂层材料项目入围2023省重大项目（来源：2023年消费日报）」等数据点清晰刻画了该维度的现实基础；国瓷国内功能陶瓷材料市占率80%（来源：2023年消费日报）；国瓷6万吨涂层材料项目入围2023省重大项目（来源：2023年消费日报）；园区53条政策扶持科技创新与人才引进（来源：2023年消费日报）；东营经开区新材料园区配套电子陶瓷企业（来源：2023年东营观摩）；国瓷1.5万吨车规级项目利用原有厂房改造（来源：2023年东营政府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料、中游制造、下游应用」展开系统梳理，其中「MLCC以纳米钛酸钡为关键介质粉体原料（来源：2023年国瓷年报）」与「国瓷水热法批量生产纳米钛酸钡国内首家（来源：2023年MLCC龙头报道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MLCC以纳米钛酸钡为关键介质粉体原料（来源：2023年国瓷年报）。国瓷水热法批量生产纳米钛酸钡国内首家（来源：2023年MLCC龙头报道）。电子陶瓷覆盖钛酸钡氧化铝氧化锆等主流材料（来源：2023年行业报告）。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国瓷MLCC配方粉产能7000吨（来源：2023年MLCC龙头报道）。1.5万吨车规级MLCC电子陶瓷项目新建26条线（来源：2023年东营政府）。国瓷拥有超30条特种陶瓷生产线（来源：2023年行业报告）。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MLCC用于电容电阻电感微波器件传感器（来源：2023年国瓷官网）。汽车电子充电桩车载充电机拉动MLCC需求（来源：2024年国瓷投关）。MLCC内外电极浆料供头部客户量产（来源：2024年国瓷投关）。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据公开数据，MLCC配方粉产能为7000吨（来源：2023年）。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据公开数据，国瓷总年产能为突破8万吨（来源：2023年）。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料、中游制造、下游应用」展开系统梳理，其中「MLCC以纳米钛酸钡为关键介质粉体原料（来源：2023年国瓷年报）」与「国瓷水热法批量生产纳米钛酸钡国内首家（来源：2023年MLCC龙头报道）」等数据点清晰刻画了该维度的现实基础；MLCC以纳米钛酸钡为关键介质粉体原料（来源：2023年国瓷年报）；国瓷水热法批量生产纳米钛酸钡国内首家（来源：2023年MLCC龙头报道）；国瓷MLCC配方粉产能7000吨（来源：2023年MLCC龙头报道）；1.5万吨车规级MLCC电子陶瓷项目新建26条线（来源：2023年东营政府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国瓷MLCC配方粉产能7000吨国内第一（来源：2023年MLCC龙头报道）」与「国瓷全球电子陶瓷粉体份额近18%（来源：2023年行业报告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国瓷MLCC配方粉产能7000吨国内第一（来源：2023年MLCC龙头报道）。国瓷全球电子陶瓷粉体份额近18%（来源：2023年行业报告）。国瓷总年产能突破8万吨覆盖多基地（来源：2023年行业报告）。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2023年MLCC下游需求回暖销量提升（来源：2024年国瓷预告）。汽车电子新应用释放MLCC介质粉体需求（来源：2024年国瓷投关）。全球电子陶瓷粉体需求随半导体扩张（来源：2023年行业报告）。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国瓷国内MLCC配方粉市占率约80%（来源：2023年MLCC龙头报道）。国瓷全球MLCC配方粉市占率约10%（来源：2023年MLCC龙头报道）。风华高科博迁新材为国内主要竞争企业（来源：2025年南方财富网）。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国瓷MLCC配方粉产能7000吨国内第一（来源：2023年MLCC龙头报道）」与「国瓷全球电子陶瓷粉体份额近18%（来源：2023年行业报告）」等数据点清晰刻画了该维度的现实基础；国瓷MLCC配方粉产能7000吨国内第一（来源：2023年MLCC龙头报道）；国瓷全球电子陶瓷粉体份额近18%（来源：2023年行业报告）；国瓷总年产能突破8万吨覆盖多基地（来源：2023年行业报告）；2023年MLCC下游需求回暖销量提升（来源：2024年国瓷预告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国瓷以材料平台横向扩张多类陶瓷粉体（来源：2024年国瓷投关）」与「国瓷2023年营收38.59亿元增21.86%（来源：2023年国瓷年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东营经开区集聚国瓷等电子陶瓷企业（来源：2023年东营观摩）。国瓷以材料平台横向扩张多类陶瓷粉体（来源：2024年国瓷投关）。园区电子材料与新能源材料协同集群（来源：2023年国瓷年报）。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国瓷为MLCC配方粉国内绝对龙头（来源：2023年MLCC龙头报道）。国瓷2023年营收38.59亿元增21.86%（来源：2023年国瓷年报）。国瓷电子材料板块营收5.98亿元增16.08%（来源：2023年国瓷年报）。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国瓷为全球电子陶瓷粉体头部企业（来源：2023年行业报告）。国瓷水热法纳米钛酸钡打破海外垄断（来源：2023年MLCC龙头报道）。东营经开区培育电子材料优质企业（来源：2023年消费日报）。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国瓷以材料平台横向扩张多类陶瓷粉体（来源：2024年国瓷投关）」与「国瓷2023年营收38.59亿元增21.86%（来源：2023年国瓷年报）」等数据点清晰刻画了该维度的现实基础；国瓷以材料平台横向扩张多类陶瓷粉体（来源：2024年国瓷投关）；国瓷2023年营收38.59亿元增21.86%（来源：2023年国瓷年报）；国瓷电子材料板块营收5.98亿元增16.08%（来源：2023年国瓷年报）；国瓷水热法纳米钛酸钡打破海外垄断（来源：2023年MLCC龙头报道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产能突破、研发投入」展开系统梳理，其中「国瓷水热工艺批量生产纳米钛酸钡国内首家（来源：2023年MLCC龙头报道）」与「国瓷1.5万吨车规级MLCC项目2022-2024建设（来源：2023年东营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国瓷水热工艺批量生产纳米钛酸钡国内首家（来源：2023年MLCC龙头报道）。国瓷MLCC内外电极浆料量产高容与车规级（来源：2024年国瓷投关）。车规级MLCC介质材料填补国内空白（来源：2023年东营政府）。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国瓷1.5万吨车规级MLCC项目2022-2024建设（来源：2023年东营政府）。国瓷总年产能突破8万吨多基地布局（来源：2023年行业报告）。国瓷超30条特种陶瓷生产线支撑供给（来源：2023年行业报告）。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国瓷2023年研发投入2.62亿元（来源：2023年国瓷年报）。国瓷第三期员工持股计划筹资上限1.53亿（来源：2024年国瓷预告）。国瓷并购德国DEKEMA补强高端设备（来源：2024年国瓷投关）。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产能突破、研发投入」展开系统梳理，其中「国瓷水热工艺批量生产纳米钛酸钡国内首家（来源：2023年MLCC龙头报道）」与「国瓷1.5万吨车规级MLCC项目2022-2024建设（来源：2023年东营政府）」等数据点清晰刻画了该维度的现实基础；国瓷水热工艺批量生产纳米钛酸钡国内首家（来源：2023年MLCC龙头报道）；国瓷1.5万吨车规级MLCC项目2022-2024建设（来源：2023年东营政府）；国瓷总年产能突破8万吨多基地布局（来源：2023年行业报告）；国瓷2023年研发投入2.62亿元（来源：2023年国瓷年报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国瓷1.5万吨车规级MLCC项目总投资10亿元（来源：2023年东营政府）」与「国瓷6万吨高端有机复合涂层材料项目10亿元（来源：2023年东营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国瓷1.5万吨车规级MLCC项目总投资10亿元（来源：2023年东营政府）。国瓷6万吨高端有机复合涂层材料项目10亿元（来源：2023年东营政府）。悦来湖产业园20个项目总投资61亿元（来源：2023年东营政府）。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纳米钛酸钡原料纯度与能耗占成本比重大（来源：2024年行业研究）。国瓷规模化水热法降低单位成本（来源：2023年国瓷年报）。东营经开区政策资金扶持降低投入（来源：2023年消费日报）。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国瓷2023年毛利率38.65%净利率16.09%（来源：2023年国瓷年报）。国瓷归母净利润5.69亿元同比增长14.5%（来源：2023年国瓷年报）。电子材料板块营收增16.08%盈利修复（来源：2023年国瓷年报）。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据公开数据，电子材料板块营收为5.98亿元（来源：2023年）。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国瓷1.5万吨车规级MLCC项目总投资10亿元（来源：2023年东营政府）」与「国瓷6万吨高端有机复合涂层材料项目10亿元（来源：2023年东营政府）」等数据点清晰刻画了该维度的现实基础；国瓷1.5万吨车规级MLCC项目总投资10亿元（来源：2023年东营政府）；国瓷6万吨高端有机复合涂层材料项目10亿元（来源：2023年东营政府）；悦来湖产业园20个项目总投资61亿元（来源：2023年东营政府）；纳米钛酸钡原料纯度与能耗占成本比重大（来源：2024年行业研究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产替代机遇、技术风险、价格波动」展开系统梳理，其中「纳米钛酸钡水热法国产替代打破垄断（来源：2023年MLCC龙头报道）」与「MLCC内外电极浆料国产替代份额提升（来源：2024年国瓷投关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纳米钛酸钡水热法国产替代打破垄断（来源：2023年MLCC龙头报道）。车规级MLCC介质材料填补国内空白（来源：2023年东营政府）。MLCC内外电极浆料国产替代份额提升（来源：2024年国瓷投关）。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MLCC向微型化高容化迭代工艺难度高（来源：2024年国瓷投关）。消费电子周期波动影响粉体需求（来源：2024年国瓷投关）。国际巨头在高端粉体领域专利壁垒（来源：2024年行业研究）。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纳米粉体原料价格向MLCC成本传导（来源：2024年行业研究）。电子材料需求受消费电子周期波动（来源：2024年国瓷投关）。新能源价格竞争致部分材料价格承压（来源：2024年国瓷投关）。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产替代机遇、技术风险、价格波动」展开系统梳理，其中「纳米钛酸钡水热法国产替代打破垄断（来源：2023年MLCC龙头报道）」与「MLCC内外电极浆料国产替代份额提升（来源：2024年国瓷投关）」等数据点清晰刻画了该维度的现实基础；纳米钛酸钡水热法国产替代打破垄断（来源：2023年MLCC龙头报道）；MLCC内外电极浆料国产替代份额提升（来源：2024年国瓷投关）；纳米粉体原料价格向MLCC成本传导（来源：2024年行业研究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东营经开区企业服务年20项举措赋能（来源：2023年消费日报）」与「全球化布局引育配套企业（来源：2024年国瓷投关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东营市新材料产业链链长制统筹推进（来源：2023年东营政府）。东营经开区企业服务年20项举措赋能（来源：2023年消费日报）。园区一企一员走访服务申报企业（来源：2024年东营区报道）。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推进国瓷等链主全链条贯通（来源：2024年国瓷投关）。实施车规级MLCC材料国产化攻关（来源：2023年东营政府）。加力电子材料与半导体材料赛道（来源：2023年东营观摩）。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以国瓷为核开展电子陶瓷链式招商（来源：2023年东营观摩）。对接汽车电子与半导体客户拓展（来源：2024年国瓷投关）。全球化布局引育配套企业（来源：2024年国瓷投关）。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东营经开区企业服务年20项举措赋能（来源：2023年消费日报）」与「全球化布局引育配套企业（来源：2024年国瓷投关）」等数据点清晰刻画了该维度的现实基础；东营经开区企业服务年20项举措赋能（来源：2023年消费日报）；全球化布局引育配套企业（来源：2024年国瓷投关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国瓷1.5万吨车规级MLCC项目总投资10亿元（来源：2023年东营政府）」与「国瓷6万吨涂层材料项目总投资10亿元（来源：2023年东营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国瓷1.5万吨车规级MLCC项目总投资10亿元（来源：2023年东营政府）。国瓷6万吨涂层材料项目总投资10亿元（来源：2023年东营政府）。悦来湖产业园20个项目总投资61亿元（来源：2023年东营政府）。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车规级MLCC材料产线建设需资金（来源：2023年东营政府）。高端粉体研发与海外并购需投入（来源：2024年国瓷投关）。多基地产能扩张需中长期资金（来源：2023年行业报告）。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国瓷为上市公司再融资与员工持股（来源：2024年国瓷预告）。通过产业基金+银行授信组合支持（来源：2023年东营产业规划）。推动电子材料企业对接资本市场拓宽渠道（来源：2023年东营经开区）。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国瓷1.5万吨车规级MLCC项目总投资10亿元（来源：2023年东营政府）」与「国瓷6万吨涂层材料项目总投资10亿元（来源：2023年东营政府）」等数据点清晰刻画了该维度的现实基础；国瓷1.5万吨车规级MLCC项目总投资10亿元（来源：2023年东营政府）；国瓷6万吨涂层材料项目总投资10亿元（来源：2023年东营政府）；悦来湖产业园20个项目总投资61亿元（来源：2023年东营政府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电子陶瓷粉体与MLCC材料在东营市东营经济技术开发区依托区域产业基础与政策赋能，已形成以量化事实为支撑的发展格局。国瓷国内功能陶瓷材料市占率80%（来源：2023年消费日报）；国瓷6万吨涂层材料项目入围2023省重大项目（来源：2023年消费日报）；园区53条政策扶持科技创新与人才引进（来源：2023年消费日报）；东营经开区新材料园区配套电子陶瓷企业（来源：2023年东营观摩）；国瓷1.5万吨车规级项目利用原有厂房改造（来源：2023年东营政府）；MLCC以纳米钛酸钡为关键介质粉体原料（来源：2023年国瓷年报）；国瓷水热法批量生产纳米钛酸钡国内首家（来源：2023年MLCC龙头报道）；国瓷MLCC配方粉产能7000吨（来源：2023年MLCC龙头报道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国瓷功能材料股份有限公司（300285）为MLCC配方粉龙头，MLCC配方粉产能7000吨，是国内首家、全球第二家成功运用水热工艺批量生产纳米钛酸钡粉体的厂家，MLCC产能国内第一、全球第四，国内MLCC配方粉市场占有率约80%、全球市占率约10%。2023年公司营收38.59亿元、同比增长21.86%，电子材料板块营收5.98亿元、同比增长16.08%，MLCC介质粉体销量相较2022年低迷明显提升，充分把握非道路国四排放升级与汽车电子新应用机遇，是东营经开区电子陶瓷粉体链主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年产1.5万吨车规级MLCC用电子陶瓷材料产业化项目总投资10亿元（2022-2024），利用原有厂房改造、安装设备842台套、新建生产线26条，实现年产车规级MLCC用电子陶瓷材料1.5万吨，产品将填补国内车规级片式MLCC用介质材料市场空白，满足整机电子设备微型化、高性能化发展要求，夯实陶瓷粉体材料基础优势、稳定行业领军地位。公司MLCC内外电极浆料已配合客户量产多种高容浆料、车规级专用浆料、射频专用浆料，市场份额有望持续提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瓷在全球电子陶瓷粉体材料市场份额近18%，在山东东营、江苏宜兴、湖南醴陵及美国密歇根州设有生产基地，截至2023年底拥有超30条特种陶瓷生产线、总年产能突破8万吨，覆盖MLCC用钛酸钡、氧化铝、氧化锆等主流材料并延伸至新能源与半导体领域。2023年国瓷积极推进全球化布局，战略投资韩国Spident、并购德国DEKEMA，发挥技术协同与客户协同优势，保障关键应用场景可持续高质量发展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主要数据来源：国瓷材料2023年年度报告；南方财富网MLCC龙头报道；国瓷材料投资者关系活动记录；中国特种陶瓷材料行业报告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