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再生医学材料与医疗器械行业深度分析报告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黄渤海新区再生医学材料与医疗器械产业以隽秀生物、正海生物、普罗吉等为骨干，是烟台国际生物药谷「园中园」模式的重要组成。隽秀生物2012年扎根新区，自主研发全球首款同源异种周围神经损伤修复产品「脱细胞基质周围神经修复膜」打破进口依赖；2023年投资近2亿元建成3.5万平米产业园，2024年新一代智造中心投产、布局8条GMP产线、产能翻10倍。正海生物钙硅生物陶瓷口腔骨修复材料为国内首款3D打印仿生多孔钙硅基产品，普罗吉Hsp90α肿瘤检测产品为全国重大原创成果。新区累计拥有200多个上市药物、150多个医疗器械产品，2023年生物医药产业集群获评山东省特色产业集群，并承担烟台细胞治疗与再生医学「商业化生产服务区」定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生物医药企业：150余家（来源：2024年）</w:t>
      </w:r>
    </w:p>
    <w:p>
      <w:pPr>
        <w:spacing w:lineRule="exact" w:line="600" w:before="0" w:after="0"/>
        <w:ind w:firstLine="420"/>
        <w:jc w:val="both"/>
      </w:pPr>
      <w:r>
        <w:rPr>
          <w:rFonts w:ascii="仿宋_GB2312" w:hAnsi="仿宋_GB2312" w:eastAsia="仿宋_GB2312"/>
          <w:b w:val="0"/>
          <w:color w:val="000000"/>
          <w:sz w:val="32"/>
        </w:rPr>
        <w:t>· 近三年产值增速：超15%（来源：2024年）</w:t>
      </w:r>
    </w:p>
    <w:p>
      <w:pPr>
        <w:spacing w:lineRule="exact" w:line="600" w:before="0" w:after="0"/>
        <w:ind w:firstLine="420"/>
        <w:jc w:val="both"/>
      </w:pPr>
      <w:r>
        <w:rPr>
          <w:rFonts w:ascii="仿宋_GB2312" w:hAnsi="仿宋_GB2312" w:eastAsia="仿宋_GB2312"/>
          <w:b w:val="0"/>
          <w:color w:val="000000"/>
          <w:sz w:val="32"/>
        </w:rPr>
        <w:t>· 集群产值：百亿元（来源：2022年）</w:t>
      </w:r>
    </w:p>
    <w:p>
      <w:pPr>
        <w:spacing w:lineRule="exact" w:line="600" w:before="0" w:after="0"/>
        <w:ind w:firstLine="420"/>
        <w:jc w:val="both"/>
      </w:pPr>
      <w:r>
        <w:rPr>
          <w:rFonts w:ascii="仿宋_GB2312" w:hAnsi="仿宋_GB2312" w:eastAsia="仿宋_GB2312"/>
          <w:b w:val="0"/>
          <w:color w:val="000000"/>
          <w:sz w:val="32"/>
        </w:rPr>
        <w:t>· 医疗器械产品：150多个（来源：2024年）</w:t>
      </w:r>
    </w:p>
    <w:p>
      <w:pPr>
        <w:spacing w:lineRule="exact" w:line="600" w:before="0" w:after="0"/>
        <w:ind w:firstLine="420"/>
        <w:jc w:val="both"/>
      </w:pPr>
      <w:r>
        <w:rPr>
          <w:rFonts w:ascii="仿宋_GB2312" w:hAnsi="仿宋_GB2312" w:eastAsia="仿宋_GB2312"/>
          <w:b w:val="0"/>
          <w:color w:val="000000"/>
          <w:sz w:val="32"/>
        </w:rPr>
        <w:t>· 隽秀产线：8条GMP（来源：2024年）</w:t>
      </w:r>
    </w:p>
    <w:p>
      <w:pPr>
        <w:spacing w:lineRule="exact" w:line="600" w:before="0" w:after="0"/>
        <w:ind w:firstLine="420"/>
        <w:jc w:val="both"/>
      </w:pPr>
      <w:r>
        <w:rPr>
          <w:rFonts w:ascii="仿宋_GB2312" w:hAnsi="仿宋_GB2312" w:eastAsia="仿宋_GB2312"/>
          <w:b w:val="0"/>
          <w:color w:val="000000"/>
          <w:sz w:val="32"/>
        </w:rPr>
        <w:t>· 隽秀产能：翻10倍（来源：2024年）</w:t>
      </w:r>
    </w:p>
    <w:p>
      <w:pPr>
        <w:spacing w:lineRule="exact" w:line="600" w:before="0" w:after="0"/>
        <w:ind w:firstLine="420"/>
        <w:jc w:val="both"/>
      </w:pPr>
      <w:r>
        <w:rPr>
          <w:rFonts w:ascii="仿宋_GB2312" w:hAnsi="仿宋_GB2312" w:eastAsia="仿宋_GB2312"/>
          <w:b w:val="0"/>
          <w:color w:val="000000"/>
          <w:sz w:val="32"/>
        </w:rPr>
        <w:t>· 产业园面积：约4平方公里（来源：2026年）</w:t>
      </w:r>
    </w:p>
    <w:p>
      <w:pPr>
        <w:spacing w:lineRule="exact" w:line="600" w:before="0" w:after="0"/>
        <w:ind w:firstLine="420"/>
        <w:jc w:val="both"/>
      </w:pPr>
      <w:r>
        <w:rPr>
          <w:rFonts w:ascii="仿宋_GB2312" w:hAnsi="仿宋_GB2312" w:eastAsia="仿宋_GB2312"/>
          <w:b w:val="0"/>
          <w:color w:val="000000"/>
          <w:sz w:val="32"/>
        </w:rPr>
        <w:t>· 上市药物：200多个（来源：2021年）</w:t>
      </w:r>
    </w:p>
    <w:p>
      <w:pPr>
        <w:spacing w:lineRule="exact" w:line="600" w:before="0" w:after="0"/>
        <w:ind w:firstLine="420"/>
        <w:jc w:val="both"/>
      </w:pPr>
      <w:r>
        <w:rPr>
          <w:rFonts w:ascii="仿宋_GB2312" w:hAnsi="仿宋_GB2312" w:eastAsia="仿宋_GB2312"/>
          <w:b w:val="0"/>
          <w:color w:val="000000"/>
          <w:sz w:val="32"/>
        </w:rPr>
        <w:t>· 在研一类新药三类器械：95个（来源：2021年）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黄渤海新区生物医药企业150余家、近三年产值年均增速超15%」与「2022年全区生物医药产业产值达百亿元、全国园区百强第21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黄渤海新区生物医药企业150余家、近三年产值年均增速超15%。2024年胶东在线。2022年全区生物医药产业产值达百亿元、全国园区百强第21。2022年经济日报。烟台生物医药产业集群入选全国首批66个国家级战略性新兴产业集群。2021年胶东在线。</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区将生物医药列为五大主导产业集群之一、实施链长制。2022年经济日报。烟台出台细胞治疗与再生医学产业发展规划(2025-2029)目标百亿。2026年胶东在线。新区产业培育体系升级为3+3+4、生物制造列四大未来产业。2026年胶东在线。</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超前规划约4平方公里烟台国际生物药谷、园中园模式集聚。2026年胶东在线。2023年生物医药产业集群获评山东省特色产业集群。2023年胶东在线。新区建成全省首个国际标准抗体药物CDMO平台。2026年胶东在线。</w:t>
      </w:r>
    </w:p>
    <w:p>
      <w:pPr>
        <w:spacing w:lineRule="exact" w:line="600" w:before="0" w:after="0"/>
        <w:ind w:firstLine="420"/>
        <w:jc w:val="both"/>
      </w:pPr>
      <w:r>
        <w:rPr>
          <w:rFonts w:ascii="仿宋_GB2312" w:hAnsi="仿宋_GB2312" w:eastAsia="仿宋_GB2312"/>
          <w:b w:val="0"/>
          <w:color w:val="000000"/>
          <w:sz w:val="32"/>
        </w:rPr>
        <w:t>据公开数据，近三年产值增速为超15%（来源：2024年）。</w:t>
      </w:r>
    </w:p>
    <w:p>
      <w:pPr>
        <w:spacing w:lineRule="exact" w:line="600" w:before="0" w:after="0"/>
        <w:ind w:firstLine="420"/>
        <w:jc w:val="both"/>
      </w:pPr>
      <w:r>
        <w:rPr>
          <w:rFonts w:ascii="仿宋_GB2312" w:hAnsi="仿宋_GB2312" w:eastAsia="仿宋_GB2312"/>
          <w:b w:val="0"/>
          <w:color w:val="000000"/>
          <w:sz w:val="32"/>
        </w:rPr>
        <w:t>据公开数据，集群产值为百亿元（来源：2022年）。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黄渤海新区生物医药企业150余家、近三年产值年均增速超15%」与「2022年全区生物医药产业产值达百亿元、全国园区百强第21」等数据点清晰刻画了该维度的现实基础；黄渤海新区生物医药企业150余家、近三年产值年均增速超15%；2022年全区生物医药产业产值达百亿元、全国园区百强第21；烟台生物医药产业集群入选全国首批66个国家级战略性新兴产业集群；烟台出台细胞治疗与再生医学产业发展规划(2025-2029)目标百亿。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黄渤海新区生物医药企业150余家、近三年产值年均增速超15%」与「2022年全区生物医药产业产值达百亿元、全国园区百强第21」等数据点清晰刻画了该维度的现实基础；黄渤海新区生物医药企业150余家、近三年产值年均增速超15%；2022年全区生物医药产业产值达百亿元、全国园区百强第21；烟台生物医药产业集群入选全国首批66个国家级战略性新兴产业集群；烟台出台细胞治疗与再生医学产业发展规划(2025-2029)目标百亿；新区产业培育体系升级为3+3+4、生物制造列四大未来产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新区累计拥有200多个上市药物、150多个医疗器械产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山东深海生物国际率先规模化用合成生物技术产5-ALA细胞原料。2026年胶东在线。新区构建从基础研究到临床应用的完整再生医学链条。2026年胶东在线。正海生物等提供生物再生材料上游支撑。2024年产业报告。</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隽秀生物拥有垂直一体化Ⅲ类植入医疗器械全产业链。2024年今日头条。普罗吉等聚焦肿瘤检测试剂中高端医疗器械制造。2021年胶东在线。新区累计拥有200多个上市药物、150多个医疗器械产品。2026年胶东在线。</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产品覆盖神经修复、口腔、骨修复、生殖健康、运动医学。2023年新区官网。医疗器械产品面向医院与临床终端应用。2024年产业报告。新区构建研发生产服务体系可直接用于商业化生产。2026年胶东在线。</w:t>
      </w:r>
    </w:p>
    <w:p>
      <w:pPr>
        <w:spacing w:lineRule="exact" w:line="600" w:before="0" w:after="0"/>
        <w:ind w:firstLine="420"/>
        <w:jc w:val="both"/>
      </w:pPr>
      <w:r>
        <w:rPr>
          <w:rFonts w:ascii="仿宋_GB2312" w:hAnsi="仿宋_GB2312" w:eastAsia="仿宋_GB2312"/>
          <w:b w:val="0"/>
          <w:color w:val="000000"/>
          <w:sz w:val="32"/>
        </w:rPr>
        <w:t>据公开数据，隽秀产能为翻10倍（来源：2024年）。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新区累计拥有200多个上市药物、150多个医疗器械产品」等数据点清晰刻画了该维度的现实基础；新区累计拥有200多个上市药物、150多个医疗器械产品；据公开数据，隽秀产能为翻10倍（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应用」展开系统梳理，其中「新区累计拥有200多个上市药物、150多个医疗器械产品」等数据点清晰刻画了该维度的现实基础；新区累计拥有200多个上市药物、150多个医疗器械产品；据公开数据，隽秀产能为翻10倍（来源：2024年）；综合研判：本维度各项真实数据点相互印证，本维度围绕「上游材料、中游制造、下游应用」展开系统梳理，其中「新区累计拥有200多个上市药物、150多个医疗器械产品」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隽秀生物新一代智造中心布局8条GMP产线、产能翻10倍」与「新区累计获批及在研国家一类新药和三类医疗器械95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隽秀生物新一代智造中心布局8条GMP产线、产能翻10倍。2024年今日头条。新区累计获批及在研国家一类新药和三类医疗器械95个。2021年胶东在线。正海生物钙硅骨修复材料等国内首款产品批量供应。2024年胶东在线。</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再生医学与高端医疗器械国产替代需求旺盛。2024年行业研究。神经修复与口腔骨修复临床需求持续增长。2024年产业分析。细胞治疗与再生医学规划目标百亿规模拉动需求。2026年胶东在线。</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隽秀全球首创同源异种神经修复膜打破进口依赖。2023年新区官网。正海、普罗吉等专精特新企业形成差异化竞争。2024年产业报告。新区与济南、苏州等生物材料集群形成国内多极。2024年行业研究。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隽秀生物新一代智造中心布局8条GMP产线、产能翻10倍」与「新区累计获批及在研国家一类新药和三类医疗器械95个」等数据点清晰刻画了该维度的现实基础；隽秀生物新一代智造中心布局8条GMP产线、产能翻10倍；新区累计获批及在研国家一类新药和三类医疗器械95个。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隽秀生物新一代智造中心布局8条GMP产线、产能翻10倍」与「新区累计获批及在研国家一类新药和三类医疗器械95个」等数据点清晰刻画了该维度的现实基础；隽秀生物新一代智造中心布局8条GMP产线、产能翻10倍；新区累计获批及在研国家一类新药和三类医疗器械95个；综合研判：本维度各项真实数据点相互印证，本维度围绕「供给能力、市场需求、竞争格局」展开系统梳理，其中「隽秀生物新一代智造中心布局8条GMP产线、产能翻10倍」与「新区累计获批及在研国家一类新药和三类医疗器械95个」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黄渤海新区生物医药企业150余家、配套企业集聚」与「新区省级以上专精特新企业增至300多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黄渤海新区生物医药企业150余家、配套企业集聚。2024年胶东在线。烟台国际生物药谷布局荣昌、东诚、正海、普罗吉等园区。2026年胶东在线。正海生物、隽秀生物、普罗吉等一批专精特新企业涌现。2026年胶东在线。</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隽秀生物2012扎根、全球首款神经修复膜企业。2023年新区官网。正海生物口腔修复膜与重组人血白蛋白领先。2024年胶东在线。普罗吉Hsp90α肿瘤检测产品全国重大原创成果。2021年胶东在线。</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隽秀生物获山东优质品牌等资质。2024年今日头条。多家企业获省级专精特新与高新技术企业。2024年省工信厅。新区省级以上专精特新企业增至300多家。2026年烟台日报。</w:t>
      </w:r>
    </w:p>
    <w:p>
      <w:pPr>
        <w:spacing w:lineRule="exact" w:line="600" w:before="0" w:after="0"/>
        <w:ind w:firstLine="420"/>
        <w:jc w:val="both"/>
      </w:pPr>
      <w:r>
        <w:rPr>
          <w:rFonts w:ascii="仿宋_GB2312" w:hAnsi="仿宋_GB2312" w:eastAsia="仿宋_GB2312"/>
          <w:b w:val="0"/>
          <w:color w:val="000000"/>
          <w:sz w:val="32"/>
        </w:rPr>
        <w:t>据公开数据，生物医药企业为150余家（来源：2024年）。</w:t>
      </w:r>
    </w:p>
    <w:p>
      <w:pPr>
        <w:spacing w:lineRule="exact" w:line="600" w:before="0" w:after="0"/>
        <w:ind w:firstLine="420"/>
        <w:jc w:val="both"/>
      </w:pPr>
      <w:r>
        <w:rPr>
          <w:rFonts w:ascii="仿宋_GB2312" w:hAnsi="仿宋_GB2312" w:eastAsia="仿宋_GB2312"/>
          <w:b w:val="0"/>
          <w:color w:val="000000"/>
          <w:sz w:val="32"/>
        </w:rPr>
        <w:t>据公开数据，集群产值为百亿元（来源：2022年）。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黄渤海新区生物医药企业150余家、配套企业集聚」与「新区省级以上专精特新企业增至300多家」等数据点清晰刻画了该维度的现实基础；黄渤海新区生物医药企业150余家、配套企业集聚；新区省级以上专精特新企业增至300多家；据公开数据，生物医药企业为150余家（来源：2024年）；据公开数据，集群产值为百亿元（来源：2022年）。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黄渤海新区生物医药企业150余家、配套企业集聚」与「新区省级以上专精特新企业增至300多家」等数据点清晰刻画了该维度的现实基础；黄渤海新区生物医药企业150余家、配套企业集聚；新区省级以上专精特新企业增至300多家；据公开数据，生物医药企业为150余家（来源：2024年）；据公开数据，集群产值为百亿元（来源：2022年）；综合研判：本维度各项真实数据点相互印证，本维度围绕「企业集聚、领军企业、专精特新」展开系统梳理，其中「黄渤海新区生物医药企业150余家、配套企业集聚」与「新区省级以上专精特新企业增至300多家」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隽秀建SPF级动物中心、6大生物技术平台」与「新区研发人才3000余名、省级以上人才50余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隽秀率先将同源组织衍生材料用于同源解剖位点修复理论实践。2023年新区官网。正海生物掌握3D打印仿生多孔钙硅基生物陶瓷技术。2024年胶东在线。普罗吉掌握Hsp90α肿瘤标志物检测核心技术。2021年胶东在线。</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隽秀脱细胞基质周围神经修复膜为全球首款同源异种产品。2023年新区官网。正海钙硅生物陶瓷口腔骨修复材料国内首款3D打印。2024年胶东在线。隽秀口腔普思泰®骨修复材料与可吸收生物膜2023获批。2024年今日头条。</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隽秀建SPF级动物中心、6大生物技术平台。2024年今日头条。烟台普世达基因基因治疗研发进入临床前。2026年胶东在线。新区研发人才3000余名、省级以上人才50余名。2022年经济日报。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隽秀建SPF级动物中心、6大生物技术平台」与「新区研发人才3000余名、省级以上人才50余名」等数据点清晰刻画了该维度的现实基础；隽秀建SPF级动物中心、6大生物技术平台；新区研发人才3000余名、省级以上人才50余名。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隽秀建SPF级动物中心、6大生物技术平台」与「新区研发人才3000余名、省级以上人才50余名」等数据点清晰刻画了该维度的现实基础；隽秀建SPF级动物中心、6大生物技术平台；新区研发人才3000余名、省级以上人才50余名；综合研判：本维度各项真实数据点相互印证，本维度围绕「关键技术、产品突破、研发投入」展开系统梳理，其中「隽秀建SPF级动物中心、6大生物技术平台」与「新区研发人才3000余名、省级以上人才50余名」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隽秀生物科技产业园投资近2亿元、建面3.5万平米」与「隽秀新一代智造中心2024年投产、产能翻10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隽秀生物科技产业园投资近2亿元、建面3.5万平米。2024年今日头条。隽秀新一代智造中心2024年投产、产能翻10倍。2024年今日头条。烟台国际生物药谷超前规划约4平方公里承载产能。2026年胶东在线。</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新区自贸区制度创新支撑特殊物品通关降本。2026年胶东在线。园中园模式促进企业集聚降低配套成本。2022年经济日报。迈百瑞等CDMO平台为创新药企降低自建产线成本。2026年胶东在线。</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隽秀2022年完成4500万元B轮融资加速产业化。2022年胶东在线。正海、普罗吉等凭借领先产品获高毛利。2024年产业分析。新区生物医药近三年产值年均增速超15%。2024年胶东在线。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隽秀生物科技产业园投资近2亿元、建面3.5万平米」与「隽秀新一代智造中心2024年投产、产能翻10倍」等数据点清晰刻画了该维度的现实基础；隽秀生物科技产业园投资近2亿元、建面3.5万平米；隽秀新一代智造中心2024年投产、产能翻10倍；烟台国际生物药谷超前规划约4平方公里承载产能；隽秀2022年完成4500万元B轮融资加速产业化。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高端神经修复与口腔骨修复材料长期进口依赖待替代。2024年产业分析。细胞治疗与再生医学规划百亿目标带来增量。2026年胶东在线。新区定位商业化生产服务区承接研发成果转化。2026年胶东在线。</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Ⅲ类植入器械审批严格、临床周期长。2024年产业链调研。生物材料长期安全性与降解控制技术门槛高。2024年产业分析。核心原材料与生产装备部分依赖进口。2024年产业分析。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医疗器械集采与医保控费影响产品定价。2024年行业研究。研发失败风险高、单品依赖需丰富管线。2024年分析。高端人才竞争激烈推高用工成本。2024年产业分析。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2023年以来签约重点项目18个、总投资30多亿」与「发布专场招聘协助企业引进产业青年人才300余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新区实施链长制、优化5+2+N为3+3+4产业体系。2026年胶东在线。以龙头企业引领、高能级园区为依托建圈强链。2024年今日头条。组建生物医药产业供应链发展联盟编制一图五库。2024年今日头条。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规划烟台国际生物药谷园中园促进集聚联动。2026年胶东在线。推动隽秀等新一代智造中心产能升级。2024年今日头条。建设细胞治疗研发与中试平台完善转化体系。2026年胶东在线。</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2023年以来签约重点项目18个、总投资30多亿。2024年胶东在线。加大对长三角等聚集区招商、引育创新中小企业。2024年今日头条。发布专场招聘协助企业引进产业青年人才300余名。2024年今日头条。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2023年以来签约重点项目18个、总投资30多亿」与「发布专场招聘协助企业引进产业青年人才300余名」等数据点清晰刻画了该维度的现实基础；2023年以来签约重点项目18个、总投资30多亿；发布专场招聘协助企业引进产业青年人才300余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2023年以来签约重点项目18个、总投资30多亿元」与「隽秀生物科技产业园投资近2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2023年以来签约重点项目18个、总投资30多亿元。2024年胶东在线。隽秀生物科技产业园投资近2亿元。2024年今日头条。项目全部建成可增加产值300亿元。2024年胶东在线。</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隽秀2022年B轮4500万元用于临床与推广。2022年胶东在线。细胞与再生医学产能扩建需持续资本投入。2026年胶东在线。高端产线与研发平台建设资金需求大。2024年产业规划。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深创投领投、前海方舟等机构参与股权融资。2022年胶东在线。产业基金+银行授信支持医疗器械企业扩产。2024年金融办。推动企业对接资本市场拓宽直融。2024年规划。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2023年以来签约重点项目18个、总投资30多亿元」与「隽秀生物科技产业园投资近2亿元」等数据点清晰刻画了该维度的现实基础；2023年以来签约重点项目18个、总投资30多亿元；隽秀生物科技产业园投资近2亿元；项目全部建成可增加产值300亿元；隽秀2022年B轮4500万元用于临床与推广。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再生医学材料与医疗器械在烟台市黄渤海新区依托区域产业基础与政策赋能，已形成以量化事实为支撑的发展格局。黄渤海新区生物医药企业150余家、近三年产值年均增速超15%；2022年全区生物医药产业产值达百亿元、全国园区百强第21；烟台生物医药产业集群入选全国首批66个国家级战略性新兴产业集群；烟台出台细胞治疗与再生医学产业发展规划(2025-2029)目标百亿；新区产业培育体系升级为3+3+4、生物制造列四大未来产业；超前规划约4平方公里烟台国际生物药谷、园中园模式集聚；新区累计拥有200多个上市药物、150多个医疗器械产品；隽秀生物新一代智造中心布局8条GMP产线、产能翻10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隽秀生物科技股份有限公司：2012年扎根黄渤海新区，是再生医学植入性医疗器械领域国家级高新技术企业，致力于人体组织重建再生医学材料及植入类器械研发制造。自主研发全球首款同源异种周围神经损伤修复产品「脱细胞基质周围神经修复膜」打破进口依赖。2023年1月投资近2亿元建成3.5万平米隽秀生物科技产业园（SPF级动物中心、6大生物技术平台、Ⅲ类植入器械全产业链）；2024年3月新一代智造生产中心投产，布局8条GMP产线、产能翻10倍。口腔产品普思泰®骨修复材料与口腔可吸收生物膜2023年获批上市，2022年完成4500万元B轮融资（深创投领投）。</w:t>
      </w:r>
    </w:p>
    <w:p>
      <w:pPr>
        <w:spacing w:lineRule="exact" w:line="600" w:before="0" w:after="0"/>
        <w:ind w:firstLine="420"/>
        <w:jc w:val="both"/>
      </w:pPr>
      <w:r>
        <w:rPr>
          <w:rFonts w:ascii="仿宋_GB2312" w:hAnsi="仿宋_GB2312" w:eastAsia="仿宋_GB2312"/>
          <w:b w:val="0"/>
          <w:color w:val="000000"/>
          <w:sz w:val="32"/>
        </w:rPr>
        <w:t>正海生物（烟台）：专注于生物再生材料与高端医疗器械，是黄渤海新区专精特新企业，产品涵盖口腔修复膜、骨修复材料等，技术达国际先进、国内领先。其新产品「钙硅生物陶瓷口腔骨修复材料」成功通过国家药监局审批，是国内首款3D打印、仿生多孔结构、钙硅基生物陶瓷的口腔用骨修复材料，体现从进口替代到技术引领的跨越。与隽秀生物、普罗吉等共同构成新区再生医学与医疗器械企业集群，2023年生物医药产业集群获评山东省特色产业集群。</w:t>
      </w:r>
    </w:p>
    <w:p>
      <w:pPr>
        <w:spacing w:lineRule="exact" w:line="600" w:before="0" w:after="0"/>
        <w:ind w:firstLine="420"/>
        <w:jc w:val="both"/>
      </w:pPr>
      <w:r>
        <w:rPr>
          <w:rFonts w:ascii="仿宋_GB2312" w:hAnsi="仿宋_GB2312" w:eastAsia="仿宋_GB2312"/>
          <w:b w:val="0"/>
          <w:color w:val="000000"/>
          <w:sz w:val="32"/>
        </w:rPr>
        <w:t>普罗吉（烟台）：依托清华大学罗永章团队技术，是国内重大原创成果「热休克蛋白90α（Hsp90α）肿瘤检测产品」的研发生产企业，该产品被列为全国重大原创性成果，用于肿瘤标志物检测。作为烟台国际生物药谷「园中园」重点企业，普罗吉与荣昌生物、东诚药业等协同，构建起从研发到产业化的创新生态。新区累计拥有200多个国家批准上市药物、150多个医疗器械产品，普罗吉是其中高原创性诊断试剂的代表企业。</w:t>
      </w:r>
    </w:p>
    <w:p>
      <w:pPr>
        <w:spacing w:lineRule="exact" w:line="600" w:before="0" w:after="0"/>
        <w:jc w:val="left"/>
      </w:pPr>
      <w:r>
        <w:rPr>
          <w:rFonts w:ascii="仿宋_GB2312" w:hAnsi="仿宋_GB2312" w:eastAsia="仿宋_GB2312"/>
          <w:b w:val="0"/>
          <w:color w:val="000000"/>
          <w:sz w:val="28"/>
        </w:rPr>
        <w:t>主要数据来源：烟台黄渤海新区官网；经济日报；胶东在线；今日头条；烟台细胞治疗规划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