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盆栽花卉与鲜切花生产行业深度分析报告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州市盆栽花卉与鲜切花生产是全国最大的盆花生产中心，花卉种植面积13.1万亩、年产值120亿元，盆花产量占全国52%，多肉占60%、仙客来占62.5%、凤梨占50%、草花占52%、球根花卉占70%、矾根等冷凉花卉占65%，蝴蝶兰、红掌等高档盆花产量与品质列入全国第一梯队、占全国市场40%以上。全市智能温室1238万平方米、智慧物联网覆盖70%以上，建成蝴蝶兰、多肉等5个特色产业带与8个专业园区。鑫和兰谷可年产高品质蝴蝶兰3000万株、出口鲜切花600万枝，绿圣兰业自主培育绿圣香妃蝴蝶兰年销16万株、单价最高近百元，千卉合作社自主培育近200个彩叶芋品种，盆栽花卉向高值化、品种化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种植面积：13.1万亩（来源：2026年）</w:t>
      </w:r>
    </w:p>
    <w:p>
      <w:pPr>
        <w:spacing w:lineRule="exact" w:line="600" w:before="0" w:after="0"/>
        <w:ind w:firstLine="420"/>
        <w:jc w:val="both"/>
      </w:pPr>
      <w:r>
        <w:rPr>
          <w:rFonts w:ascii="仿宋_GB2312" w:hAnsi="仿宋_GB2312" w:eastAsia="仿宋_GB2312"/>
          <w:b w:val="0"/>
          <w:color w:val="000000"/>
          <w:sz w:val="32"/>
        </w:rPr>
        <w:t>· 年产值：120亿元（来源：2026年）</w:t>
      </w:r>
    </w:p>
    <w:p>
      <w:pPr>
        <w:spacing w:lineRule="exact" w:line="600" w:before="0" w:after="0"/>
        <w:ind w:firstLine="420"/>
        <w:jc w:val="both"/>
      </w:pPr>
      <w:r>
        <w:rPr>
          <w:rFonts w:ascii="仿宋_GB2312" w:hAnsi="仿宋_GB2312" w:eastAsia="仿宋_GB2312"/>
          <w:b w:val="0"/>
          <w:color w:val="000000"/>
          <w:sz w:val="32"/>
        </w:rPr>
        <w:t>· 盆花占全国：52%（来源：2025年）</w:t>
      </w:r>
    </w:p>
    <w:p>
      <w:pPr>
        <w:spacing w:lineRule="exact" w:line="600" w:before="0" w:after="0"/>
        <w:ind w:firstLine="420"/>
        <w:jc w:val="both"/>
      </w:pPr>
      <w:r>
        <w:rPr>
          <w:rFonts w:ascii="仿宋_GB2312" w:hAnsi="仿宋_GB2312" w:eastAsia="仿宋_GB2312"/>
          <w:b w:val="0"/>
          <w:color w:val="000000"/>
          <w:sz w:val="32"/>
        </w:rPr>
        <w:t>· 多肉占全国：60%（来源：2025年）</w:t>
      </w:r>
    </w:p>
    <w:p>
      <w:pPr>
        <w:spacing w:lineRule="exact" w:line="600" w:before="0" w:after="0"/>
        <w:ind w:firstLine="420"/>
        <w:jc w:val="both"/>
      </w:pPr>
      <w:r>
        <w:rPr>
          <w:rFonts w:ascii="仿宋_GB2312" w:hAnsi="仿宋_GB2312" w:eastAsia="仿宋_GB2312"/>
          <w:b w:val="0"/>
          <w:color w:val="000000"/>
          <w:sz w:val="32"/>
        </w:rPr>
        <w:t>· 仙客来占全国：62.5%（来源：2025年）</w:t>
      </w:r>
    </w:p>
    <w:p>
      <w:pPr>
        <w:spacing w:lineRule="exact" w:line="600" w:before="0" w:after="0"/>
        <w:ind w:firstLine="420"/>
        <w:jc w:val="both"/>
      </w:pPr>
      <w:r>
        <w:rPr>
          <w:rFonts w:ascii="仿宋_GB2312" w:hAnsi="仿宋_GB2312" w:eastAsia="仿宋_GB2312"/>
          <w:b w:val="0"/>
          <w:color w:val="000000"/>
          <w:sz w:val="32"/>
        </w:rPr>
        <w:t>· 智能温室：1238万平米（来源：2025年）</w:t>
      </w:r>
    </w:p>
    <w:p>
      <w:pPr>
        <w:spacing w:lineRule="exact" w:line="600" w:before="0" w:after="0"/>
        <w:ind w:firstLine="420"/>
        <w:jc w:val="both"/>
      </w:pPr>
      <w:r>
        <w:rPr>
          <w:rFonts w:ascii="仿宋_GB2312" w:hAnsi="仿宋_GB2312" w:eastAsia="仿宋_GB2312"/>
          <w:b w:val="0"/>
          <w:color w:val="000000"/>
          <w:sz w:val="32"/>
        </w:rPr>
        <w:t>· 交易额：150亿元（来源：2026年）</w:t>
      </w:r>
    </w:p>
    <w:p>
      <w:pPr>
        <w:spacing w:lineRule="exact" w:line="600" w:before="0" w:after="0"/>
        <w:ind w:firstLine="420"/>
        <w:jc w:val="both"/>
      </w:pPr>
      <w:r>
        <w:rPr>
          <w:rFonts w:ascii="仿宋_GB2312" w:hAnsi="仿宋_GB2312" w:eastAsia="仿宋_GB2312"/>
          <w:b w:val="0"/>
          <w:color w:val="000000"/>
          <w:sz w:val="32"/>
        </w:rPr>
        <w:t>· 蝴蝶兰占全国：40%以上（来源：2025年）</w:t>
      </w:r>
    </w:p>
    <w:p>
      <w:pPr>
        <w:spacing w:lineRule="exact" w:line="600" w:before="0" w:after="0"/>
        <w:ind w:firstLine="420"/>
        <w:jc w:val="both"/>
      </w:pPr>
      <w:r>
        <w:rPr>
          <w:rFonts w:ascii="仿宋_GB2312" w:hAnsi="仿宋_GB2312" w:eastAsia="仿宋_GB2312"/>
          <w:b w:val="0"/>
          <w:color w:val="000000"/>
          <w:sz w:val="32"/>
        </w:rPr>
        <w:t>· 球根花卉占全国：70%（来源：2025年）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青州花卉种植面积13.1万亩、年产值120亿元」与「盆花产量占全国半壁江山(52%)形成千亿级集群」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青州花卉种植面积13.1万亩、年产值120亿元。2026年青州市政府。青州是全国最大盆花生产中心、北方最大花卉生产基地。2025年产业推介。盆花产量占全国半壁江山(52%)形成千亿级集群。2025年产业推介。</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青州实施美丽经济战略将花卉列富民支柱产业。2025年青州新闻。出台14项补贴政策引导企业向科技型企业转型。2022年黄楼街道。重点招引花卉科研、花卉电商等方向。2025年青州市政府。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全市智能温室面积1238万平方米、物联覆盖70%以上。2025年产业推介。建成蝴蝶兰多肉等5个特色产业带、5万亩高新经济区。2025年产业推介。建成8个专业园区含青州国际花卉创业园等。2025年产业推介。</w:t>
      </w:r>
    </w:p>
    <w:p>
      <w:pPr>
        <w:spacing w:lineRule="exact" w:line="600" w:before="0" w:after="0"/>
        <w:ind w:firstLine="420"/>
        <w:jc w:val="both"/>
      </w:pPr>
      <w:r>
        <w:rPr>
          <w:rFonts w:ascii="仿宋_GB2312" w:hAnsi="仿宋_GB2312" w:eastAsia="仿宋_GB2312"/>
          <w:b w:val="0"/>
          <w:color w:val="000000"/>
          <w:sz w:val="32"/>
        </w:rPr>
        <w:t>据公开数据，年产值为120亿元（来源：2026年）。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青州花卉种植面积13.1万亩、年产值120亿元」与「盆花产量占全国半壁江山(52%)形成千亿级集群」等数据点清晰刻画了该维度的现实基础；青州花卉种植面积13.1万亩、年产值120亿元；盆花产量占全国半壁江山(52%)形成千亿级集群；出台14项补贴政策引导企业向科技型企业转型；全市智能温室面积1238万平方米、物联覆盖70%以上。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青州花卉种植面积13.1万亩、年产值120亿元」与「盆花产量占全国半壁江山(52%)形成千亿级集群」等数据点清晰刻画了该维度的现实基础；青州花卉种植面积13.1万亩、年产值120亿元；盆花产量占全国半壁江山(52%)形成千亿级集群；出台14项补贴政策引导企业向科技型企业转型；全市智能温室面积1238万平方米、物联覆盖70%以上；建成蝴蝶兰多肉等5个特色产业带、5万亩高新经济区。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苗、中游盆栽、下游鲜切」展开系统梳理，其中「青州年繁育种苗可达1.2亿株保障盆栽生产」与「亚泰农业年产种苗1亿株、多肉种苗占全国80%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上游种苗</w:t>
      </w:r>
    </w:p>
    <w:p>
      <w:pPr>
        <w:spacing w:lineRule="exact" w:line="600" w:before="0" w:after="0"/>
        <w:ind w:firstLine="420"/>
        <w:jc w:val="both"/>
      </w:pPr>
      <w:r>
        <w:rPr>
          <w:rFonts w:ascii="仿宋_GB2312" w:hAnsi="仿宋_GB2312" w:eastAsia="仿宋_GB2312"/>
          <w:b w:val="0"/>
          <w:color w:val="000000"/>
          <w:sz w:val="32"/>
        </w:rPr>
        <w:t>青州年繁育种苗可达1.2亿株保障盆栽生产。2026年新华社。亚泰农业年产种苗1亿株、多肉种苗占全国80%。2025年齐鲁晚报。种苗年产突破3000万株降低花农购苗成本30%以上。2022年黄楼街道。</w:t>
      </w:r>
    </w:p>
    <w:p>
      <w:pPr>
        <w:spacing w:lineRule="exact" w:line="600" w:before="120" w:after="120"/>
        <w:ind w:firstLine="420"/>
        <w:jc w:val="left"/>
      </w:pPr>
      <w:r>
        <w:rPr>
          <w:rFonts w:ascii="楷体_GB2312" w:hAnsi="楷体_GB2312" w:eastAsia="楷体_GB2312"/>
          <w:b w:val="0"/>
          <w:color w:val="000000"/>
          <w:sz w:val="32"/>
        </w:rPr>
        <w:t>中游盆栽</w:t>
      </w:r>
    </w:p>
    <w:p>
      <w:pPr>
        <w:spacing w:lineRule="exact" w:line="600" w:before="0" w:after="0"/>
        <w:ind w:firstLine="420"/>
        <w:jc w:val="both"/>
      </w:pPr>
      <w:r>
        <w:rPr>
          <w:rFonts w:ascii="仿宋_GB2312" w:hAnsi="仿宋_GB2312" w:eastAsia="仿宋_GB2312"/>
          <w:b w:val="0"/>
          <w:color w:val="000000"/>
          <w:sz w:val="32"/>
        </w:rPr>
        <w:t>盆栽花卉总产量占全国52%、多肉占60%、仙客来62.5%。2025年产业推介。蝴蝶兰红掌高档盆花全国第一梯队、占全国40%以上。2025年产业推介。鑫和兰谷可年产高品质蝴蝶兰3000万株。2025年青州新闻。</w:t>
      </w:r>
    </w:p>
    <w:p>
      <w:pPr>
        <w:spacing w:lineRule="exact" w:line="600" w:before="120" w:after="120"/>
        <w:ind w:firstLine="420"/>
        <w:jc w:val="left"/>
      </w:pPr>
      <w:r>
        <w:rPr>
          <w:rFonts w:ascii="楷体_GB2312" w:hAnsi="楷体_GB2312" w:eastAsia="楷体_GB2312"/>
          <w:b w:val="0"/>
          <w:color w:val="000000"/>
          <w:sz w:val="32"/>
        </w:rPr>
        <w:t>下游鲜切</w:t>
      </w:r>
    </w:p>
    <w:p>
      <w:pPr>
        <w:spacing w:lineRule="exact" w:line="600" w:before="0" w:after="0"/>
        <w:ind w:firstLine="420"/>
        <w:jc w:val="both"/>
      </w:pPr>
      <w:r>
        <w:rPr>
          <w:rFonts w:ascii="仿宋_GB2312" w:hAnsi="仿宋_GB2312" w:eastAsia="仿宋_GB2312"/>
          <w:b w:val="0"/>
          <w:color w:val="000000"/>
          <w:sz w:val="32"/>
        </w:rPr>
        <w:t>鑫和兰谷出口鲜切花600万枝远销日韩欧美。2025年青州新闻。绿圣香妃蝴蝶兰年销16万株、单价最高近百元。2026年新华社。临朐等周边鲜切花销往南方形成区域协同。2025年潍坊媒体。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苗、中游盆栽、下游鲜切」展开系统梳理，其中「青州年繁育种苗可达1.2亿株保障盆栽生产」与「亚泰农业年产种苗1亿株、多肉种苗占全国80%」等数据点清晰刻画了该维度的现实基础；青州年繁育种苗可达1.2亿株保障盆栽生产；亚泰农业年产种苗1亿株、多肉种苗占全国80%；种苗年产突破3000万株降低花农购苗成本30%以上；盆栽花卉总产量占全国52%、多肉占60%、仙客来62.5%。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种苗、中游盆栽、下游鲜切」展开系统梳理，其中「青州年繁育种苗可达1.2亿株保障盆栽生产」与「亚泰农业年产种苗1亿株、多肉种苗占全国80%」等数据点清晰刻画了该维度的现实基础；青州年繁育种苗可达1.2亿株保障盆栽生产；亚泰农业年产种苗1亿株、多肉种苗占全国80%；种苗年产突破3000万株降低花农购苗成本30%以上；盆栽花卉总产量占全国52%、多肉占60%、仙客来62.5%；蝴蝶兰红掌高档盆花全国第一梯队、占全国40%以上。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青州盆花产量占全国52%、球根花卉占70%、矾根冷凉占65%」与「全市智能温室1238万平米支撑规模化盆栽生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青州盆花产量占全国52%、球根花卉占70%、矾根冷凉占65%。2025年产业推介。全市智能温室1238万平米支撑规模化盆栽生产。2025年产业推介。8个专业园区与5个特色产业带形成集聚供给。2025年产业推介。</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盆栽花卉家庭与市政绿化需求稳步增长。2024年行业研究。高档盆花与热带植物新兴品类需求扩张。2025年产业推介。鲜切花节日与婚庆用花需求旺盛。2024年行业研究。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青州盆花占全国半壁江山居全国生产中心。2025年产业推介。与云南、广东等盆花集群形成国内多极。2024年行业研究。蝴蝶兰红掌品质列入全国第一梯队形成壁垒。2025年产业推介。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青州盆花产量占全国52%、球根花卉占70%、矾根冷凉占65%」与「全市智能温室1238万平米支撑规模化盆栽生产」等数据点清晰刻画了该维度的现实基础；青州盆花产量占全国52%、球根花卉占70%、矾根冷凉占65%；全市智能温室1238万平米支撑规模化盆栽生产；8个专业园区与5个特色产业带形成集聚供给。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青州盆花产量占全国52%、球根花卉占70%、矾根冷凉占65%」与「全市智能温室1238万平米支撑规模化盆栽生产」等数据点清晰刻画了该维度的现实基础；青州盆花产量占全国52%、球根花卉占70%、矾根冷凉占65%；全市智能温室1238万平米支撑规模化盆栽生产；8个专业园区与5个特色产业带形成集聚供给；综合研判：本维度各项真实数据点相互印证，本维度围绕「供给能力、市场需求、竞争格局」展开系统梳理，其中「青州盆花产量占全国52%、球根花卉占70%、矾根冷凉占65%」与「全市智能温室1238万平米支撑规模化盆栽生产」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全市形成300多家花卉企业、千万级企业120家」与「花卉专业村136个、规模企业60多家集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全市形成300多家花卉企业、千万级企业120家。2025年青州新闻。花卉专业村136个、规模企业60多家集聚。2025年青州新闻。黄楼街道花卉企业120余家、园区21个。2022年黄楼街道。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绿圣兰业自主育绿圣香妃等带香蝴蝶兰新品。2026年新华社。鑫和兰谷全国单体最大蝴蝶兰研发集散中心。2025年青州新闻。千卉合作社自主培育近200个彩叶芋品种。2026年新华社。</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绿圣兰业等10余家企业由生产型向科技型转型。2022年黄楼街道。多家企业获高新技术企业资质。2024年省工信厅。青州花卉获好品山东品牌、省级特色产业集群。2025年青州新闻。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全市形成300多家花卉企业、千万级企业120家」与「花卉专业村136个、规模企业60多家集聚」等数据点清晰刻画了该维度的现实基础；全市形成300多家花卉企业、千万级企业120家；花卉专业村136个、规模企业60多家集聚；黄楼街道花卉企业120余家、园区21个；千卉合作社自主培育近200个彩叶芋品种。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全市形成300多家花卉企业、千万级企业120家」与「花卉专业村136个、规模企业60多家集聚」等数据点清晰刻画了该维度的现实基础；全市形成300多家花卉企业、千万级企业120家；花卉专业村136个、规模企业60多家集聚；黄楼街道花卉企业120余家、园区21个；千卉合作社自主培育近200个彩叶芋品种；绿圣兰业等10余家企业由生产型向科技型转型。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花企用储能削峰填谷平均压降10%用电成本」与「热带植物亩均产值50-60万元较草花提升10倍以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青州掌握蝴蝶兰组培与标准化栽培核心技术。2022年黄楼街道。智能环控自动喷滴灌遮光系统替代传统经验。2025年大众日报。花企用储能削峰填谷平均压降10%用电成本。2025年大众日报。</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绿圣香妃蝴蝶兰填补带香市场空白、单价近百元。2026年新华社。千卉合作社精品多肉彩叶芋单盆售价数百至数千元。2026年新华社。热带植物亩均产值50-60万元较草花提升10倍以上。2025年产业推介。</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青州与中国农科院等15所院校合作研发。2025年产业推介。建成山东省首家花卉院士工作站等10家研发机构。2025年产业推介。攻克26种高档花卉种苗生产技术、育引新品170余个。2026年腾讯新闻。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花企用储能削峰填谷平均压降10%用电成本」与「热带植物亩均产值50-60万元较草花提升10倍以上」等数据点清晰刻画了该维度的现实基础；花企用储能削峰填谷平均压降10%用电成本；热带植物亩均产值50-60万元较草花提升10倍以上；建成山东省首家花卉院士工作站等10家研发机构；攻克26种高档花卉种苗生产技术、育引新品170余个。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花企用储能削峰填谷平均压降10%用电成本」与「热带植物亩均产值50-60万元较草花提升10倍以上」等数据点清晰刻画了该维度的现实基础；花企用储能削峰填谷平均压降10%用电成本；热带植物亩均产值50-60万元较草花提升10倍以上；建成山东省首家花卉院士工作站等10家研发机构；攻克26种高档花卉种苗生产技术、育引新品170余个；综合研判：本维度各项真实数据点相互印证，本维度围绕「关键技术、产品突破、研发投入」展开系统梳理，其中「花企用储能削峰填谷平均压降10%用电成本」与「热带植物亩均产值50-60万元较草花提升10倍以上」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鑫和兰谷16万平米全部运营带动就业约500人」与「亚泰农业建1000余亩全产业链园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鑫和兰谷16万平米全部运营带动就业约500人。2025年青州新闻。亚泰农业建1000余亩全产业链园区。2025年齐鲁晚报。国网2020-2025新建956台配变、线路5725公里。2025年大众日报。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智能温室与物联覆盖提升单产降人工成本。2025年产业推介。储能削峰填谷平均压降10%用电成本。2025年大众日报。设施化种植使蝴蝶兰亩均产值35万元。2025年产业推介。</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绿圣香妃年销16万株、高端溢价显著。2026年新华社。热带植物亩均产值50-60万元、利润占比40-50%。2025年产业推介。青州花卉品牌价值340亿元列全省农业品牌第一。2026年青州市政府。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鑫和兰谷16万平米全部运营带动就业约500人」与「亚泰农业建1000余亩全产业链园区」等数据点清晰刻画了该维度的现实基础；鑫和兰谷16万平米全部运营带动就业约500人；亚泰农业建1000余亩全产业链园区；国网2020-2025新建956台配变、线路5725公里；储能削峰填谷平均压降10%用电成本。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鑫和兰谷16万平米全部运营带动就业约500人」与「亚泰农业建1000余亩全产业链园区」等数据点清晰刻画了该维度的现实基础；鑫和兰谷16万平米全部运营带动就业约500人；亚泰农业建1000余亩全产业链园区；国网2020-2025新建956台配变、线路5725公里；储能削峰填谷平均压降10%用电成本；设施化种植使蝴蝶兰亩均产值35万元。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周期波动」展开系统梳理，其中「青花出海工程开拓日韩一带一路年出口破650万株」与「热带植物等新兴品类亩均产值提升10倍以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家庭园艺与悦己消费推动盆栽花卉需求扩容。2024年行业研究。青花出海工程开拓日韩一带一路年出口破650万株。2026年青州市政府。热带植物等新兴品类亩均产值提升10倍以上。2025年产业推介。</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高档盆花种苗技术壁垒高、需持续育种。2024年产业分析。设施栽培能耗与病虫害防控要求高。2024年产业分析。部分高端品种依赖进口种源需自主突破。2024年产业分析。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花卉价格受节日与季节波动明显。2024年行业研究。极端天气影响设施栽培与物流。2024年分析。新品种迭代快、老品种易降价。2024年行业研究。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周期波动」展开系统梳理，其中「青花出海工程开拓日韩一带一路年出口破650万株」与「热带植物等新兴品类亩均产值提升10倍以上」等数据点清晰刻画了该维度的现实基础；青花出海工程开拓日韩一带一路年出口破650万株；热带植物等新兴品类亩均产值提升10倍以上。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设5个特色产业带与8个专业园区集聚」与「推动企业由生产型向科技型转型出台14项补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青州实施链长制推动花卉全产业链发展。2025年青州新闻。以龙头企业+合作社+农户模式包种苗包技术包销售。2025年青州新闻。花卉产业发展服务中心统筹生产管理服务。2025年青州新闻。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建设5个特色产业带与8个专业园区集聚。2025年产业推介。推动企业由生产型向科技型转型出台14项补贴。2022年黄楼街道。打造全国最大盆花生产中心与物流中心。2025年产业推介。</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重点招引花卉科研、花卉电商等企业。2025年青州市政府。引进台湾河南福建广东等客商入驻鑫和兰谷。2025年青州新闻。与中国农科院等15所院校开展产学研合作。2025年产业推介。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设5个特色产业带与8个专业园区集聚」与「推动企业由生产型向科技型转型出台14项补贴」等数据点清晰刻画了该维度的现实基础；建设5个特色产业带与8个专业园区集聚；推动企业由生产型向科技型转型出台14项补贴。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鑫和兰谷16万平米等重点项目持续投资」与「亚泰1000余亩全产业链园区投资规模大」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青州花卉平台建设与园区建设需配套资金。2025年产业推介。鑫和兰谷16万平米等重点项目持续投资。2025年青州新闻。亚泰1000余亩全产业链园区投资规模大。2025年齐鲁晚报。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种苗研发与智能温室升级需持续研发资金。2025年产业规划。设施栽培节能改造与储能配置资金需求。2025年大众日报。电商与物流体系建设资金需求。2024年金融办。</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政银携手推出花卉贷等专属金融产品。2026年青州市政府。产业基金+银行授信支持花卉企业扩产。2024年金融办。推动企业对接资本市场拓宽直融。2024年规划。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鑫和兰谷16万平米等重点项目持续投资」与「亚泰1000余亩全产业链园区投资规模大」等数据点清晰刻画了该维度的现实基础；鑫和兰谷16万平米等重点项目持续投资；亚泰1000余亩全产业链园区投资规模大。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盆栽花卉与鲜切花生产在潍坊市青州市依托区域产业基础与政策赋能，已形成以量化事实为支撑的发展格局。青州花卉种植面积13.1万亩、年产值120亿元；盆花产量占全国半壁江山(52%)形成千亿级集群；出台14项补贴政策引导企业向科技型企业转型；全市智能温室面积1238万平方米、物联覆盖70%以上；建成蝴蝶兰多肉等5个特色产业带、5万亩高新经济区；建成8个专业园区含青州国际花卉创业园等；青州年繁育种苗可达1.2亿株保障盆栽生产；亚泰农业年产种苗1亿株、多肉种苗占全国80%。</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绿圣兰业花卉科技股份有限公司：青州蝴蝶兰育种与盆花生产龙头，自主培育「绿圣香妃」「绿圣玫瑰」等带香型蝴蝶兰新品种填补市场空白，其中绿圣香妃花期更长、观赏性更佳，最高单价近百元、年销量可达16万株。公司拥有300多个世界流行蝴蝶兰品种并实现量产，每年自主研发新品种，产品销往全国各地、种苗远销海外，是青州高档盆花全国第一梯队企业的代表。</w:t>
      </w:r>
    </w:p>
    <w:p>
      <w:pPr>
        <w:spacing w:lineRule="exact" w:line="600" w:before="0" w:after="0"/>
        <w:ind w:firstLine="420"/>
        <w:jc w:val="both"/>
      </w:pPr>
      <w:r>
        <w:rPr>
          <w:rFonts w:ascii="仿宋_GB2312" w:hAnsi="仿宋_GB2312" w:eastAsia="仿宋_GB2312"/>
          <w:b w:val="0"/>
          <w:color w:val="000000"/>
          <w:sz w:val="32"/>
        </w:rPr>
        <w:t>鑫和兰谷·蝴蝶兰研发集散中心：青州去年建设投运的重点花卉产业项目，采用「片区+产业+村庄」模式带动周边10多个村庄就业。项目全部运营后可年产高品质蝴蝶兰3000万株、出口鲜切花600万枝，打造全国单体最大蝴蝶兰研发集散中心、最先进栽培技术规程中心与标准化智能控制样板基地；16万平米全部运营可带动就业约500人，已引进台湾、河南、福建、广东等客商、品种100多个，鲜切花远销日韩欧美等十几个国家。</w:t>
      </w:r>
    </w:p>
    <w:p>
      <w:pPr>
        <w:spacing w:lineRule="exact" w:line="600" w:before="0" w:after="0"/>
        <w:ind w:firstLine="420"/>
        <w:jc w:val="both"/>
      </w:pPr>
      <w:r>
        <w:rPr>
          <w:rFonts w:ascii="仿宋_GB2312" w:hAnsi="仿宋_GB2312" w:eastAsia="仿宋_GB2312"/>
          <w:b w:val="0"/>
          <w:color w:val="000000"/>
          <w:sz w:val="32"/>
        </w:rPr>
        <w:t>青州千卉盆景苗木专业合作社：深耕花卉育种，耗时九年选育出优质米哈洛维奇多肉品种，自主培育近200个彩叶芋品种、已有160个成功推向市场，部分精品单盆售价数百元甚至数千元，体现青州盆栽花卉高值化与品种溢价能力。合作社以自主育种攻坚提升产品竞争力，是青州花卉从传统生产向品种创新转型的基层典型。</w:t>
      </w:r>
    </w:p>
    <w:p>
      <w:pPr>
        <w:spacing w:lineRule="exact" w:line="600" w:before="0" w:after="0"/>
        <w:jc w:val="left"/>
      </w:pPr>
      <w:r>
        <w:rPr>
          <w:rFonts w:ascii="仿宋_GB2312" w:hAnsi="仿宋_GB2312" w:eastAsia="仿宋_GB2312"/>
          <w:b w:val="0"/>
          <w:color w:val="000000"/>
          <w:sz w:val="28"/>
        </w:rPr>
        <w:t>主要数据来源：青州市政府官网；新华社；青州新闻；大众日报；产业推介</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