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特种工程塑料与树脂基体行业深度分析报告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市以光威集团为全省碳纤维及复合材料产业链链主企业，在碳纤维产业园形成从树脂基体、碳纤维、织物预浸料到复合材料制品的完整链条，成为首个国家级碳纤维及复合材料产业基地。2024年碳纤维及复合材料产业链实现营业收入69.6亿元，园区招引落地的40多个产业链项目实现销售收入30亿元。山东光轩新材料是树脂基体核心企业，自主研发碳纤维专用高性能树脂已有100多个型号并实现批量生产，2024年生产碳纤维专用高性能树脂达200多吨(另一口径300吨)、结构粘结/发泡胶膜8万平方米、总产值2500万元同比增长10%；其为北京冬奥会国产雪车提供高韧性耐高温环氧树脂，可确保零下70多度仍保持优异抗冲击性能，并为某高校研发厚度仅0.2毫米、可耐受200多万次弯折不变形的录取通知书材料。光威复材作为链主，从事预浸料用环氧树脂、双马来酰亚胺树脂、氰酸酯树脂、酚醛树脂等基体树脂研发生产。园区引进国家碳纤维产业计量测试中心等24家高端科研平台，与42家高校院所合作，支撑树脂基体的技术突破与产业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2024产业链营收：69.6亿元（来源：2024年）</w:t>
      </w:r>
    </w:p>
    <w:p>
      <w:pPr>
        <w:spacing w:lineRule="exact" w:line="600" w:before="0" w:after="0"/>
        <w:ind w:firstLine="420"/>
        <w:jc w:val="both"/>
      </w:pPr>
      <w:r>
        <w:rPr>
          <w:rFonts w:ascii="仿宋_GB2312" w:hAnsi="仿宋_GB2312" w:eastAsia="仿宋_GB2312"/>
          <w:b w:val="0"/>
          <w:color w:val="000000"/>
          <w:sz w:val="32"/>
        </w:rPr>
        <w:t>· 园区销售收入：30亿元（来源：2024年）</w:t>
      </w:r>
    </w:p>
    <w:p>
      <w:pPr>
        <w:spacing w:lineRule="exact" w:line="600" w:before="0" w:after="0"/>
        <w:ind w:firstLine="420"/>
        <w:jc w:val="both"/>
      </w:pPr>
      <w:r>
        <w:rPr>
          <w:rFonts w:ascii="仿宋_GB2312" w:hAnsi="仿宋_GB2312" w:eastAsia="仿宋_GB2312"/>
          <w:b w:val="0"/>
          <w:color w:val="000000"/>
          <w:sz w:val="32"/>
        </w:rPr>
        <w:t>· 光轩树脂型号：100多个（来源：2024年）</w:t>
      </w:r>
    </w:p>
    <w:p>
      <w:pPr>
        <w:spacing w:lineRule="exact" w:line="600" w:before="0" w:after="0"/>
        <w:ind w:firstLine="420"/>
        <w:jc w:val="both"/>
      </w:pPr>
      <w:r>
        <w:rPr>
          <w:rFonts w:ascii="仿宋_GB2312" w:hAnsi="仿宋_GB2312" w:eastAsia="仿宋_GB2312"/>
          <w:b w:val="0"/>
          <w:color w:val="000000"/>
          <w:sz w:val="32"/>
        </w:rPr>
        <w:t>· 光轩树脂产量：200多吨(另口径300吨)（来源：2024年）</w:t>
      </w:r>
    </w:p>
    <w:p>
      <w:pPr>
        <w:spacing w:lineRule="exact" w:line="600" w:before="0" w:after="0"/>
        <w:ind w:firstLine="420"/>
        <w:jc w:val="both"/>
      </w:pPr>
      <w:r>
        <w:rPr>
          <w:rFonts w:ascii="仿宋_GB2312" w:hAnsi="仿宋_GB2312" w:eastAsia="仿宋_GB2312"/>
          <w:b w:val="0"/>
          <w:color w:val="000000"/>
          <w:sz w:val="32"/>
        </w:rPr>
        <w:t>· 光轩胶膜：8万平方米（来源：2024年）</w:t>
      </w:r>
    </w:p>
    <w:p>
      <w:pPr>
        <w:spacing w:lineRule="exact" w:line="600" w:before="0" w:after="0"/>
        <w:ind w:firstLine="420"/>
        <w:jc w:val="both"/>
      </w:pPr>
      <w:r>
        <w:rPr>
          <w:rFonts w:ascii="仿宋_GB2312" w:hAnsi="仿宋_GB2312" w:eastAsia="仿宋_GB2312"/>
          <w:b w:val="0"/>
          <w:color w:val="000000"/>
          <w:sz w:val="32"/>
        </w:rPr>
        <w:t>· 光轩总产值：2500万元（来源：2024年）</w:t>
      </w:r>
    </w:p>
    <w:p>
      <w:pPr>
        <w:spacing w:lineRule="exact" w:line="600" w:before="0" w:after="0"/>
        <w:ind w:firstLine="420"/>
        <w:jc w:val="both"/>
      </w:pPr>
      <w:r>
        <w:rPr>
          <w:rFonts w:ascii="仿宋_GB2312" w:hAnsi="仿宋_GB2312" w:eastAsia="仿宋_GB2312"/>
          <w:b w:val="0"/>
          <w:color w:val="000000"/>
          <w:sz w:val="32"/>
        </w:rPr>
        <w:t>· 高端科研平台：24家（来源：2024年）</w:t>
      </w:r>
    </w:p>
    <w:p>
      <w:pPr>
        <w:spacing w:lineRule="exact" w:line="600" w:before="0" w:after="0"/>
        <w:ind w:firstLine="420"/>
        <w:jc w:val="both"/>
      </w:pPr>
      <w:r>
        <w:rPr>
          <w:rFonts w:ascii="仿宋_GB2312" w:hAnsi="仿宋_GB2312" w:eastAsia="仿宋_GB2312"/>
          <w:b w:val="0"/>
          <w:color w:val="000000"/>
          <w:sz w:val="32"/>
        </w:rPr>
        <w:t>· 合作高校院所：42家（来源：2024年）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威海成为首个国家级碳纤维及复合材料产业基地（来源：2024年Hi威海）」与「2024年碳纤维及复合材料产业链营收69.6亿元（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威海成为首个国家级碳纤维及复合材料产业基地（来源：2024年Hi威海）。2024年碳纤维及复合材料产业链营收69.6亿元（来源：2024年Hi威海）。园区招引落地40多个产业链项目销售收入30亿元（来源：2024年Hi威海）。</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紧抓国家培育新质生产力机遇谋划产业布局（来源：2024年Hi威海）。支持龙头企业扩张推动骨干企业壮大产学研协同（来源：2024年Hi威海）。园区为省新旧动能转换重点培育十大产业园区（来源：2024年中新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引进国家碳纤维产业计量测试中心等24家科研平台（来源：2024年Hi威海）。与42家高校院所建立长期合作关系（来源：2024年Hi威海）。全链条配套让企业入驻即投产（来源：2024年Hi威海）。</w:t>
      </w:r>
    </w:p>
    <w:p>
      <w:pPr>
        <w:spacing w:lineRule="exact" w:line="600" w:before="0" w:after="0"/>
        <w:ind w:firstLine="420"/>
        <w:jc w:val="both"/>
      </w:pPr>
      <w:r>
        <w:rPr>
          <w:rFonts w:ascii="仿宋_GB2312" w:hAnsi="仿宋_GB2312" w:eastAsia="仿宋_GB2312"/>
          <w:b w:val="0"/>
          <w:color w:val="000000"/>
          <w:sz w:val="32"/>
        </w:rPr>
        <w:t>据公开数据，2024产业链营收为69.6亿元（来源：2024年）。</w:t>
      </w:r>
    </w:p>
    <w:p>
      <w:pPr>
        <w:spacing w:lineRule="exact" w:line="600" w:before="0" w:after="0"/>
        <w:ind w:firstLine="420"/>
        <w:jc w:val="both"/>
      </w:pPr>
      <w:r>
        <w:rPr>
          <w:rFonts w:ascii="仿宋_GB2312" w:hAnsi="仿宋_GB2312" w:eastAsia="仿宋_GB2312"/>
          <w:b w:val="0"/>
          <w:color w:val="000000"/>
          <w:sz w:val="32"/>
        </w:rPr>
        <w:t>据公开数据，光轩总产值为2500万元（来源：2024年）。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威海成为首个国家级碳纤维及复合材料产业基地（来源：2024年Hi威海）」与「2024年碳纤维及复合材料产业链营收69.6亿元（来源：2024年Hi威海）」等数据点清晰刻画了该维度的现实基础；威海成为首个国家级碳纤维及复合材料产业基地（来源：2024年Hi威海）；2024年碳纤维及复合材料产业链营收69.6亿元（来源：2024年Hi威海）；园区招引落地40多个产业链项目销售收入30亿元（来源：2024年Hi威海）；威海紧抓国家培育新质生产力机遇谋划产业布局（来源：2024年Hi威海）。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威海成为首个国家级碳纤维及复合材料产业基地（来源：2024年Hi威海）」与「2024年碳纤维及复合材料产业链营收69.6亿元（来源：2024年Hi威海）」等数据点清晰刻画了该维度的现实基础；威海成为首个国家级碳纤维及复合材料产业基地（来源：2024年Hi威海）；2024年碳纤维及复合材料产业链营收69.6亿元（来源：2024年Hi威海）；园区招引落地40多个产业链项目销售收入30亿元（来源：2024年Hi威海）；威海紧抓国家培育新质生产力机遇谋划产业布局（来源：2024年Hi威海）；引进国家碳纤维产业计量测试中心等24家科研平台（来源：2024年Hi威海）。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树脂、中游基体、下游应用」展开系统梳理，其中「光轩2024年树脂产量200多吨胶膜8万平（来源：2024年Hi威海）」与「录取通知书材料耐200万次弯折不变形（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上游树脂</w:t>
      </w:r>
    </w:p>
    <w:p>
      <w:pPr>
        <w:spacing w:lineRule="exact" w:line="600" w:before="0" w:after="0"/>
        <w:ind w:firstLine="420"/>
        <w:jc w:val="both"/>
      </w:pPr>
      <w:r>
        <w:rPr>
          <w:rFonts w:ascii="仿宋_GB2312" w:hAnsi="仿宋_GB2312" w:eastAsia="仿宋_GB2312"/>
          <w:b w:val="0"/>
          <w:color w:val="000000"/>
          <w:sz w:val="32"/>
        </w:rPr>
        <w:t>光轩自主研发碳纤维专用高性能树脂100多型号（来源：2024年Hi威海）。光威复材研发环氧双马氰酸酯酚醛等基体树脂（来源：2024年中国报告网）。树脂与碳纤维黄金搭档产生1+1&gt;2复合效应（来源：2024年Hi威海）。</w:t>
      </w:r>
    </w:p>
    <w:p>
      <w:pPr>
        <w:spacing w:lineRule="exact" w:line="600" w:before="120" w:after="120"/>
        <w:ind w:firstLine="420"/>
        <w:jc w:val="left"/>
      </w:pPr>
      <w:r>
        <w:rPr>
          <w:rFonts w:ascii="楷体_GB2312" w:hAnsi="楷体_GB2312" w:eastAsia="楷体_GB2312"/>
          <w:b w:val="0"/>
          <w:color w:val="000000"/>
          <w:sz w:val="32"/>
        </w:rPr>
        <w:t>中游基体</w:t>
      </w:r>
    </w:p>
    <w:p>
      <w:pPr>
        <w:spacing w:lineRule="exact" w:line="600" w:before="0" w:after="0"/>
        <w:ind w:firstLine="420"/>
        <w:jc w:val="both"/>
      </w:pPr>
      <w:r>
        <w:rPr>
          <w:rFonts w:ascii="仿宋_GB2312" w:hAnsi="仿宋_GB2312" w:eastAsia="仿宋_GB2312"/>
          <w:b w:val="0"/>
          <w:color w:val="000000"/>
          <w:sz w:val="32"/>
        </w:rPr>
        <w:t>光轩2024年树脂产量200多吨胶膜8万平（来源：2024年Hi威海）。光威复材预浸料用各类基体树脂量产（来源：2024年中国报告网）。高韧性耐高温环氧树脂保障雪车抗冲击（来源：2024年Hi威海）。</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树脂应用于运载火箭先进卫星等国之重器（来源：2024年Hi威海）。新能源汽车轨道交通等民用领域表现出色（来源：2024年Hi威海）。录取通知书材料耐200万次弯折不变形（来源：2024年Hi威海）。</w:t>
      </w:r>
    </w:p>
    <w:p>
      <w:pPr>
        <w:spacing w:lineRule="exact" w:line="600" w:before="0" w:after="0"/>
        <w:ind w:firstLine="420"/>
        <w:jc w:val="both"/>
      </w:pPr>
      <w:r>
        <w:rPr>
          <w:rFonts w:ascii="仿宋_GB2312" w:hAnsi="仿宋_GB2312" w:eastAsia="仿宋_GB2312"/>
          <w:b w:val="0"/>
          <w:color w:val="000000"/>
          <w:sz w:val="32"/>
        </w:rPr>
        <w:t>据公开数据，光轩树脂产量为200多吨(另口径300吨)（来源：2024年）。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树脂、中游基体、下游应用」展开系统梳理，其中「光轩2024年树脂产量200多吨胶膜8万平（来源：2024年Hi威海）」与「录取通知书材料耐200万次弯折不变形（来源：2024年Hi威海）」等数据点清晰刻画了该维度的现实基础；光轩2024年树脂产量200多吨胶膜8万平（来源：2024年Hi威海）；录取通知书材料耐200万次弯折不变形（来源：2024年Hi威海）；据公开数据，光轩树脂产量为200多吨(另口径300吨)（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树脂、中游基体、下游应用」展开系统梳理，其中「光轩2024年树脂产量200多吨胶膜8万平（来源：2024年Hi威海）」与「录取通知书材料耐200万次弯折不变形（来源：2024年Hi威海）」等数据点清晰刻画了该维度的现实基础；光轩2024年树脂产量200多吨胶膜8万平（来源：2024年Hi威海）；录取通知书材料耐200万次弯折不变形（来源：2024年Hi威海）；据公开数据，光轩树脂产量为200多吨(另口径300吨)（来源：2024年）；综合研判：本维度各项真实数据点相互印证，本维度围绕「上游树脂、中游基体、下游应用」展开系统梳理，其中「光轩2024年树脂产量200多吨胶膜8万平（来源：2024年Hi威海）」与「录取通知书材料耐200万次弯折不变形（来源：2024年Hi威海）」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碳纤维及复合材料产业链营收69.6亿元（来源：2024年Hi威海）」与「光轩2024年树脂200多吨、总产值2500万元（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2024年碳纤维及复合材料产业链营收69.6亿元（来源：2024年Hi威海）。光轩2024年树脂200多吨、总产值2500万元（来源：2024年Hi威海）。园区40多个产业链项目销售收入30亿元（来源：2024年Hi威海）。</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航空航天新能源轨交拉动高端树脂需求（来源：2024年Hi威海）。2024年中国预浸料市场规模150亿元增8.1%（来源：2024年中国报告网）。高端产品依赖进口国产替代空间大（来源：2024年中国报告网）。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光威为国内碳纤维及复材龙头之一（来源：2024年中国报告网）。光轩树脂100多型号批量生产具特色（来源：2024年Hi威海）。国际东丽赫氏主导高端、国内聚焦中低端（来源：2024年中国报告网）。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碳纤维及复合材料产业链营收69.6亿元（来源：2024年Hi威海）」与「光轩2024年树脂200多吨、总产值2500万元（来源：2024年Hi威海）」等数据点清晰刻画了该维度的现实基础；2024年碳纤维及复合材料产业链营收69.6亿元（来源：2024年Hi威海）；光轩2024年树脂200多吨、总产值2500万元（来源：2024年Hi威海）；园区40多个产业链项目销售收入30亿元（来源：2024年Hi威海）；2024年中国预浸料市场规模150亿元增8.1%（来源：2024年中国报告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碳纤维产业园招引落地40多个产业链项目（来源：2024年Hi威海）」与「还有20多个产业链项目正在洽谈（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碳纤维产业园招引落地40多个产业链项目（来源：2024年Hi威海）。以光威拓展公司为龙头延链补链强链（来源：2024年Hi威海）。还有20多个产业链项目正在洽谈（来源：2024年Hi威海）。</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光威复材全省碳纤维及复材产业链链主（来源：2024年Hi威海）。光轩新材料树脂基体核心企业（来源：2024年Hi威海）。光威拓展公司招引40余家企业（来源：2024年Hi威海）。</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园区集聚产业链上下游企业40余家（来源：2024年中新网）。光轩三年成长园区佼佼者（来源：2024年齐鲁壹点）。产学研协同建24家高端科研平台（来源：2024年Hi威海）。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碳纤维产业园招引落地40多个产业链项目（来源：2024年Hi威海）」与「还有20多个产业链项目正在洽谈（来源：2024年Hi威海）」等数据点清晰刻画了该维度的现实基础；碳纤维产业园招引落地40多个产业链项目（来源：2024年Hi威海）；还有20多个产业链项目正在洽谈（来源：2024年Hi威海）；光威拓展公司招引40余家企业（来源：2024年Hi威海）；园区集聚产业链上下游企业40余家（来源：2024年中新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创新」展开系统梳理，其中「厚度0.2毫米树脂膜耐200万次弯折（来源：2024年Hi威海）」与「园区搭建创新平台优化产业发展生态（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光轩高韧性耐高温环氧树脂零下70度抗冲击（来源：2024年Hi威海）。厚度0.2毫米树脂膜耐200万次弯折（来源：2024年Hi威海）。光威复材多类基体树脂满足多领域需求（来源：2024年中国报告网）。</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园区搭建创新平台优化产业发展生态（来源：2024年Hi威海）。国家碳纤维产业计量测试中心支撑检测（来源：2024年Hi威海）。产学研协同提升树脂基体研发效率（来源：2024年Hi威海）。</w:t>
      </w:r>
    </w:p>
    <w:p>
      <w:pPr>
        <w:spacing w:lineRule="exact" w:line="600" w:before="120" w:after="120"/>
        <w:ind w:firstLine="420"/>
        <w:jc w:val="left"/>
      </w:pPr>
      <w:r>
        <w:rPr>
          <w:rFonts w:ascii="楷体_GB2312" w:hAnsi="楷体_GB2312" w:eastAsia="楷体_GB2312"/>
          <w:b w:val="0"/>
          <w:color w:val="000000"/>
          <w:sz w:val="32"/>
        </w:rPr>
        <w:t>研发创新</w:t>
      </w:r>
    </w:p>
    <w:p>
      <w:pPr>
        <w:spacing w:lineRule="exact" w:line="600" w:before="0" w:after="0"/>
        <w:ind w:firstLine="420"/>
        <w:jc w:val="both"/>
      </w:pPr>
      <w:r>
        <w:rPr>
          <w:rFonts w:ascii="仿宋_GB2312" w:hAnsi="仿宋_GB2312" w:eastAsia="仿宋_GB2312"/>
          <w:b w:val="0"/>
          <w:color w:val="000000"/>
          <w:sz w:val="32"/>
        </w:rPr>
        <w:t>光轩自主研发树脂100多型号全部批量生产（来源：2024年Hi威海）。与42家高校院所合作攻关（来源：2024年Hi威海）。24家高端科研平台集聚创新资源（来源：2024年Hi威海）。</w:t>
      </w:r>
    </w:p>
    <w:p>
      <w:pPr>
        <w:spacing w:lineRule="exact" w:line="600" w:before="0" w:after="0"/>
        <w:ind w:firstLine="420"/>
        <w:jc w:val="both"/>
      </w:pPr>
      <w:r>
        <w:rPr>
          <w:rFonts w:ascii="仿宋_GB2312" w:hAnsi="仿宋_GB2312" w:eastAsia="仿宋_GB2312"/>
          <w:b w:val="0"/>
          <w:color w:val="000000"/>
          <w:sz w:val="32"/>
        </w:rPr>
        <w:t>据公开数据，高端科研平台为24家（来源：2024年）。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创新」展开系统梳理，其中「厚度0.2毫米树脂膜耐200万次弯折（来源：2024年Hi威海）」与「园区搭建创新平台优化产业发展生态（来源：2024年Hi威海）」等数据点清晰刻画了该维度的现实基础；厚度0.2毫米树脂膜耐200万次弯折（来源：2024年Hi威海）；园区搭建创新平台优化产业发展生态（来源：2024年Hi威海）；国家碳纤维产业计量测试中心支撑检测（来源：2024年Hi威海）；产学研协同提升树脂基体研发效率（来源：2024年Hi威海）。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园区引进24家高端科研平台投入（来源：2024年Hi威海）」与「全链条配套降低原料与物流成本（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威海超前布局打造中国碳纤维基地（来源：2024年Hi威海）。园区引进24家高端科研平台投入（来源：2024年Hi威海）。光轩入驻两年专精树脂制造需产线投入（来源：2024年齐鲁壹点）。</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全链条配套降低原料与物流成本（来源：2024年Hi威海）。入驻即投产缩短建设周期降本（来源：2024年Hi威海）。园区公共服务平台共享降企业负担（来源：2024年Hi威海）。</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2024年产业链营收69.6亿元（来源：2024年Hi威海）。光轩2024年总产值2500万元同比增10%（来源：2024年齐鲁壹点）。园区40多项目销售收入30亿元（来源：2024年Hi威海）。</w:t>
      </w:r>
    </w:p>
    <w:p>
      <w:pPr>
        <w:spacing w:lineRule="exact" w:line="600" w:before="0" w:after="0"/>
        <w:ind w:firstLine="420"/>
        <w:jc w:val="both"/>
      </w:pPr>
      <w:r>
        <w:rPr>
          <w:rFonts w:ascii="仿宋_GB2312" w:hAnsi="仿宋_GB2312" w:eastAsia="仿宋_GB2312"/>
          <w:b w:val="0"/>
          <w:color w:val="000000"/>
          <w:sz w:val="32"/>
        </w:rPr>
        <w:t>据公开数据，2024产业链营收为69.6亿元（来源：2024年）。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园区引进24家高端科研平台投入（来源：2024年Hi威海）」与「全链条配套降低原料与物流成本（来源：2024年Hi威海）」等数据点清晰刻画了该维度的现实基础；园区引进24家高端科研平台投入（来源：2024年Hi威海）；全链条配套降低原料与物流成本（来源：2024年Hi威海）；园区公共服务平台共享降企业负担（来源：2024年Hi威海）；2024年产业链营收69.6亿元（来源：2024年Hi威海）。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配套挑战」展开系统梳理，其中「需强化计量测试等公共平台（来源：2024年Hi威海）」与「高端人才供给待提升（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航空航天新能源拉动高端树脂需求（来源：2024年Hi威海）。高端基体树脂进口替代空间巨大（来源：2024年中国报告网）。体育休闲风电光伏延伸民用高端（来源：2024年Hi威海）。</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高端树脂技术壁垒高需持续攻关（来源：2024年中国报告网）。国际巨头主导高端市场（来源：2024年中国报告网）。原材料与工艺稳定性影响品质（来源：2024年Hi威海）。</w:t>
      </w:r>
    </w:p>
    <w:p>
      <w:pPr>
        <w:spacing w:lineRule="exact" w:line="600" w:before="120" w:after="120"/>
        <w:ind w:firstLine="420"/>
        <w:jc w:val="left"/>
      </w:pPr>
      <w:r>
        <w:rPr>
          <w:rFonts w:ascii="楷体_GB2312" w:hAnsi="楷体_GB2312" w:eastAsia="楷体_GB2312"/>
          <w:b w:val="0"/>
          <w:color w:val="000000"/>
          <w:sz w:val="32"/>
        </w:rPr>
        <w:t>配套挑战</w:t>
      </w:r>
    </w:p>
    <w:p>
      <w:pPr>
        <w:spacing w:lineRule="exact" w:line="600" w:before="0" w:after="0"/>
        <w:ind w:firstLine="420"/>
        <w:jc w:val="both"/>
      </w:pPr>
      <w:r>
        <w:rPr>
          <w:rFonts w:ascii="仿宋_GB2312" w:hAnsi="仿宋_GB2312" w:eastAsia="仿宋_GB2312"/>
          <w:b w:val="0"/>
          <w:color w:val="000000"/>
          <w:sz w:val="32"/>
        </w:rPr>
        <w:t>部分高端设备与原料依赖进口（来源：2024年中国报告网）。需强化计量测试等公共平台（来源：2024年Hi威海）。高端人才供给待提升（来源：2024年Hi威海）。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配套挑战」展开系统梳理，其中「需强化计量测试等公共平台（来源：2024年Hi威海）」与「高端人才供给待提升（来源：2024年Hi威海）」等数据点清晰刻画了该维度的现实基础；需强化计量测试等公共平台（来源：2024年Hi威海）；高端人才供给待提升（来源：2024年Hi威海）。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引进24家高端科研平台与42家院所（来源：2024年Hi威海）」与「推动树脂基体向高端化功能化升级（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以光威集团为链主聚链成群（来源：2024年Hi威海）。威海超前布局抢占战略性新兴产业高地（来源：2024年Hi威海）。支持龙头扩张推动骨干壮大产学研协同（来源：2024年Hi威海）。</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在临港打造碳纤维产业园延链补链（来源：2024年Hi威海）。引进24家高端科研平台与42家院所（来源：2024年Hi威海）。以园聚链以链集群形成完整产业链（来源：2024年Hi威海）。</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推动树脂基体向高端化功能化升级（来源：2024年Hi威海）。产学研协同突破关键技术（来源：2024年Hi威海）。向汽车轻量化风电光伏等延伸（来源：2024年Hi威海）。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引进24家高端科研平台与42家院所（来源：2024年Hi威海）」与「推动树脂基体向高端化功能化升级（来源：2024年Hi威海）」等数据点清晰刻画了该维度的现实基础；引进24家高端科研平台与42家院所（来源：2024年Hi威海）；推动树脂基体向高端化功能化升级（来源：2024年Hi威海）。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光威复材上市公司平台直接融资（来源：2024年中国报告网）」与「24家高端科研平台建设需投入（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园区建设需资本与信贷支持（来源：2024年Hi威海）。光轩产线扩能与研发需资金投入（来源：2024年齐鲁壹点）。光威复材上市公司平台直接融资（来源：2024年中国报告网）。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24家高端科研平台建设需投入（来源：2024年Hi威海）。光轩树脂型号扩产与胶膜产线需资金（来源：2024年Hi威海）。园区40余企业技改扩产需营运资金（来源：2024年Hi威海）。</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支持龙头企业扩张的资本政策（来源：2024年Hi威海）。产学研协同项目争取科研经费（来源：2024年Hi威海）。园区公共服务平台共建共享降成本（来源：2024年Hi威海）。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光威复材上市公司平台直接融资（来源：2024年中国报告网）」与「24家高端科研平台建设需投入（来源：2024年Hi威海）」等数据点清晰刻画了该维度的现实基础；光威复材上市公司平台直接融资（来源：2024年中国报告网）；24家高端科研平台建设需投入（来源：2024年Hi威海）；产学研协同项目争取科研经费（来源：2024年Hi威海）；园区公共服务平台共建共享降成本（来源：2024年Hi威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特种工程塑料与树脂基体在威海市环翠区依托区域产业基础与政策赋能，已形成以量化事实为支撑的发展格局。威海成为首个国家级碳纤维及复合材料产业基地（来源：2024年Hi威海）；2024年碳纤维及复合材料产业链营收69.6亿元（来源：2024年Hi威海）；园区招引落地40多个产业链项目销售收入30亿元（来源：2024年Hi威海）；威海紧抓国家培育新质生产力机遇谋划产业布局（来源：2024年Hi威海）；引进国家碳纤维产业计量测试中心等24家科研平台（来源：2024年Hi威海）；与42家高校院所建立长期合作关系（来源：2024年Hi威海）；全链条配套让企业入驻即投产（来源：2024年Hi威海）；光轩2024年树脂产量200多吨胶膜8万平（来源：2024年Hi威海）。</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光轩新材料有限公司是威海碳纤维产业园树脂基体核心企业，2022年选址入驻、短短三年自主研发碳纤维专用高性能树脂100多个型号并全部批量生产，2024年生产碳纤维专用高性能树脂达200多吨、结构粘结/发泡胶膜8万平方米、总产值2500万元同比增长10%；其高韧性耐高温环氧树脂用于北京冬奥会国产雪车(零下70多度保持抗冲击)，并研发厚度0.2毫米、耐200多万次弯折的录取通知书材料，产品应用于运载火箭、先进卫星及新能源汽车、轨道交通等民用领域。</w:t>
      </w:r>
    </w:p>
    <w:p>
      <w:pPr>
        <w:spacing w:lineRule="exact" w:line="600" w:before="0" w:after="0"/>
        <w:ind w:firstLine="420"/>
        <w:jc w:val="both"/>
      </w:pPr>
      <w:r>
        <w:rPr>
          <w:rFonts w:ascii="仿宋_GB2312" w:hAnsi="仿宋_GB2312" w:eastAsia="仿宋_GB2312"/>
          <w:b w:val="0"/>
          <w:color w:val="000000"/>
          <w:sz w:val="32"/>
        </w:rPr>
        <w:t>威海光威复合材料股份有限公司(光威复材)成立于1992年，是专业从事高性能碳纤维及复合材料研发生产的高新技术企业、全省碳纤维及复合材料产业链链主，从事预浸料用环氧树脂、双马来酰亚胺树脂、氰酸酯树脂、酚醛树脂等基体树脂研发生产，以及碳纤维、玻璃纤维、芳纶纤维等织物的预浸料生产，能够满足航空、航天、兵器、电子通讯、轨道交通、海洋船舶、风力发电、体育休闲等不同领域需求，2024年预浸料实现营业收入2.34亿元。</w:t>
      </w:r>
    </w:p>
    <w:p>
      <w:pPr>
        <w:spacing w:lineRule="exact" w:line="600" w:before="0" w:after="0"/>
        <w:ind w:firstLine="420"/>
        <w:jc w:val="both"/>
      </w:pPr>
      <w:r>
        <w:rPr>
          <w:rFonts w:ascii="仿宋_GB2312" w:hAnsi="仿宋_GB2312" w:eastAsia="仿宋_GB2312"/>
          <w:b w:val="0"/>
          <w:color w:val="000000"/>
          <w:sz w:val="32"/>
        </w:rPr>
        <w:t>威海临港新材料产业发展有限公司是碳纤维产业园运营平台，董事长王战胜介绍以光威拓展公司为龙头园区不断延链补链强链，已招引40余家企业、还有20多个产业链项目在谈；园区汇聚国家碳纤维产业计量测试中心等24家高端科研平台、与42家高校院所建立长期合作，为树脂基体与复合材料企业提供中试、检测、协同创新公共服务。</w:t>
      </w:r>
    </w:p>
    <w:p>
      <w:pPr>
        <w:spacing w:lineRule="exact" w:line="600" w:before="0" w:after="0"/>
        <w:jc w:val="left"/>
      </w:pPr>
      <w:r>
        <w:rPr>
          <w:rFonts w:ascii="仿宋_GB2312" w:hAnsi="仿宋_GB2312" w:eastAsia="仿宋_GB2312"/>
          <w:b w:val="0"/>
          <w:color w:val="000000"/>
          <w:sz w:val="28"/>
        </w:rPr>
        <w:t>主要数据来源：Hi威海客户端；齐鲁壹点；中国报告网；中新网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