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绿色食品原料基地与冷链物流行业深度分析报告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莒县是传统农业大县，2024年全县农林牧渔业总产值达130.98亿元，农产品加工业产值突破202.9亿元，成功获评全省农产品加工业高质量发展先行县。依托丰富的「特」「优」农产品资源，莒县打造「一产往后延、二产两头连、三产走高端」的全产业链格局，拥有省级农业标准化示范基地25个、「三品一标」认证97个、国家地理标志证明商标16个。正基国际冷链物流产业园总投资12亿元，建成6栋冷库、总库容约30万吨，配套中央厨房日加工食材140吨，覆盖周边35个城市350余家餐饮企业，年货物吞吐量50万吨，填补了鲁东南大型综合冷链物流园区空白。东莒集团陵阳冷链6万吨基地成为省级示范工程，京东云仓赋能农产「产、存、销」全链条，莒县正成为鲁东南绿色农产品冷链枢纽。</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农产品加工业产值：202.9亿元（来源：2024年新华社）</w:t>
      </w:r>
    </w:p>
    <w:p>
      <w:pPr>
        <w:spacing w:lineRule="exact" w:line="600" w:before="0" w:after="0"/>
        <w:ind w:firstLine="420"/>
        <w:jc w:val="both"/>
      </w:pPr>
      <w:r>
        <w:rPr>
          <w:rFonts w:ascii="仿宋_GB2312" w:hAnsi="仿宋_GB2312" w:eastAsia="仿宋_GB2312"/>
          <w:b w:val="0"/>
          <w:color w:val="000000"/>
          <w:sz w:val="32"/>
        </w:rPr>
        <w:t>· 农林牧渔总产值：130.98亿元（来源：2024年人民网）</w:t>
      </w:r>
    </w:p>
    <w:p>
      <w:pPr>
        <w:spacing w:lineRule="exact" w:line="600" w:before="0" w:after="0"/>
        <w:ind w:firstLine="420"/>
        <w:jc w:val="both"/>
      </w:pPr>
      <w:r>
        <w:rPr>
          <w:rFonts w:ascii="仿宋_GB2312" w:hAnsi="仿宋_GB2312" w:eastAsia="仿宋_GB2312"/>
          <w:b w:val="0"/>
          <w:color w:val="000000"/>
          <w:sz w:val="32"/>
        </w:rPr>
        <w:t>· 正基冷链总投资：12亿元（来源：2023年人民网）</w:t>
      </w:r>
    </w:p>
    <w:p>
      <w:pPr>
        <w:spacing w:lineRule="exact" w:line="600" w:before="0" w:after="0"/>
        <w:ind w:firstLine="420"/>
        <w:jc w:val="both"/>
      </w:pPr>
      <w:r>
        <w:rPr>
          <w:rFonts w:ascii="仿宋_GB2312" w:hAnsi="仿宋_GB2312" w:eastAsia="仿宋_GB2312"/>
          <w:b w:val="0"/>
          <w:color w:val="000000"/>
          <w:sz w:val="32"/>
        </w:rPr>
        <w:t>· 正基冷库总库容：约30万吨（来源：2023年人民网）</w:t>
      </w:r>
    </w:p>
    <w:p>
      <w:pPr>
        <w:spacing w:lineRule="exact" w:line="600" w:before="0" w:after="0"/>
        <w:ind w:firstLine="420"/>
        <w:jc w:val="both"/>
      </w:pPr>
      <w:r>
        <w:rPr>
          <w:rFonts w:ascii="仿宋_GB2312" w:hAnsi="仿宋_GB2312" w:eastAsia="仿宋_GB2312"/>
          <w:b w:val="0"/>
          <w:color w:val="000000"/>
          <w:sz w:val="32"/>
        </w:rPr>
        <w:t>· 正基中央厨房日加工：140吨（来源：2025年莒县政府）</w:t>
      </w:r>
    </w:p>
    <w:p>
      <w:pPr>
        <w:spacing w:lineRule="exact" w:line="600" w:before="0" w:after="0"/>
        <w:ind w:firstLine="420"/>
        <w:jc w:val="both"/>
      </w:pPr>
      <w:r>
        <w:rPr>
          <w:rFonts w:ascii="仿宋_GB2312" w:hAnsi="仿宋_GB2312" w:eastAsia="仿宋_GB2312"/>
          <w:b w:val="0"/>
          <w:color w:val="000000"/>
          <w:sz w:val="32"/>
        </w:rPr>
        <w:t>· 正基年吞吐量：50万吨（来源：2025年莒县政府）</w:t>
      </w:r>
    </w:p>
    <w:p>
      <w:pPr>
        <w:spacing w:lineRule="exact" w:line="600" w:before="0" w:after="0"/>
        <w:ind w:firstLine="420"/>
        <w:jc w:val="both"/>
      </w:pPr>
      <w:r>
        <w:rPr>
          <w:rFonts w:ascii="仿宋_GB2312" w:hAnsi="仿宋_GB2312" w:eastAsia="仿宋_GB2312"/>
          <w:b w:val="0"/>
          <w:color w:val="000000"/>
          <w:sz w:val="32"/>
        </w:rPr>
        <w:t>· 三品一标认证：97个（来源：2024年莒县农业农村局）</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莒县2024年农林牧渔总产值130.98亿元、农业根基雄厚（来源：2024年人民网）」与「全县农产品加工业2024年产值202.9亿元、占全市近三成（来源：2024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莒县2024年农林牧渔总产值130.98亿元、农业根基雄厚（来源：2024年人民网）。全县农产品加工业2024年产值202.9亿元、占全市近三成（来源：2024年新华社）。莒县获评全省农产品加工业高质量发展先行县（来源：2025年人民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莒县推行链长制、农副产品精深加工为五大工业链之一（来源：2022年莒县县委）。推荐莒县绿色食品产业园纳入省预制菜重点建设园区（来源：2024年莒县发改局）。县委提出构建特色农产品生产质量标准、打造莒县优品（来源：2023年人民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莒县耕地113.68万亩、粮食播种85.71万亩产39.28万吨（来源：2023年人民网）。全县三品一标认证97个、省级农业标准化基地25个（来源：2024年莒县农业农村局）。国家级地理标志证明商标16个、地标产品4个（来源：2024年闪电新闻）。</w:t>
      </w:r>
    </w:p>
    <w:p>
      <w:pPr>
        <w:spacing w:lineRule="exact" w:line="600" w:before="0" w:after="0"/>
        <w:ind w:firstLine="420"/>
        <w:jc w:val="both"/>
      </w:pPr>
      <w:r>
        <w:rPr>
          <w:rFonts w:ascii="仿宋_GB2312" w:hAnsi="仿宋_GB2312" w:eastAsia="仿宋_GB2312"/>
          <w:b w:val="0"/>
          <w:color w:val="000000"/>
          <w:sz w:val="32"/>
        </w:rPr>
        <w:t>据公开数据，农产品加工业产值为202.9亿元（来源：2024年新华社）。</w:t>
      </w:r>
    </w:p>
    <w:p>
      <w:pPr>
        <w:spacing w:lineRule="exact" w:line="600" w:before="0" w:after="0"/>
        <w:ind w:firstLine="420"/>
        <w:jc w:val="both"/>
      </w:pPr>
      <w:r>
        <w:rPr>
          <w:rFonts w:ascii="仿宋_GB2312" w:hAnsi="仿宋_GB2312" w:eastAsia="仿宋_GB2312"/>
          <w:b w:val="0"/>
          <w:color w:val="000000"/>
          <w:sz w:val="32"/>
        </w:rPr>
        <w:t>据公开数据，农林牧渔总产值为130.98亿元（来源：2024年人民网）。</w:t>
      </w:r>
    </w:p>
    <w:p>
      <w:pPr>
        <w:spacing w:lineRule="exact" w:line="600" w:before="0" w:after="0"/>
        <w:ind w:firstLine="420"/>
        <w:jc w:val="both"/>
      </w:pPr>
      <w:r>
        <w:rPr>
          <w:rFonts w:ascii="仿宋_GB2312" w:hAnsi="仿宋_GB2312" w:eastAsia="仿宋_GB2312"/>
          <w:b w:val="0"/>
          <w:color w:val="000000"/>
          <w:sz w:val="32"/>
        </w:rPr>
        <w:t>据公开数据，正基冷链总投资为12亿元（来源：2023年人民网）。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莒县2024年农林牧渔总产值130.98亿元、农业根基雄厚（来源：2024年人民网）」与「全县农产品加工业2024年产值202.9亿元、占全市近三成（来源：2024年新华社）」等数据点清晰刻画了该维度的现实基础；莒县2024年农林牧渔总产值130.98亿元、农业根基雄厚（来源：2024年人民网）；全县农产品加工业2024年产值202.9亿元、占全市近三成（来源：2024年新华社）；莒县获评全省农产品加工业高质量发展先行县（来源：2025年人民网）；县委提出构建特色农产品生产质量标准、打造莒县优品（来源：2023年人民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冷链、下游流通」展开系统梳理，其中「库山丹参种植1.5万亩、年销7600吨为金字招牌（来源：2024年人民网）」与「峤山大姜1.58万亩年产1万余吨、安庄黄桃基地成型（来源：2024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莒县形成西北瓜果、东北中药材等4大优势特色产业带（来源：2024年今日头条）。库山丹参种植1.5万亩、年销7600吨为金字招牌（来源：2024年人民网）。峤山大姜1.58万亩年产1万余吨、安庄黄桃基地成型（来源：2024年人民网）。</w:t>
      </w:r>
    </w:p>
    <w:p>
      <w:pPr>
        <w:spacing w:lineRule="exact" w:line="600" w:before="120" w:after="120"/>
        <w:ind w:firstLine="420"/>
        <w:jc w:val="left"/>
      </w:pPr>
      <w:r>
        <w:rPr>
          <w:rFonts w:ascii="楷体_GB2312" w:hAnsi="楷体_GB2312" w:eastAsia="楷体_GB2312"/>
          <w:b w:val="0"/>
          <w:color w:val="000000"/>
          <w:sz w:val="32"/>
        </w:rPr>
        <w:t>中游冷链</w:t>
      </w:r>
    </w:p>
    <w:p>
      <w:pPr>
        <w:spacing w:lineRule="exact" w:line="600" w:before="0" w:after="0"/>
        <w:ind w:firstLine="420"/>
        <w:jc w:val="both"/>
      </w:pPr>
      <w:r>
        <w:rPr>
          <w:rFonts w:ascii="仿宋_GB2312" w:hAnsi="仿宋_GB2312" w:eastAsia="仿宋_GB2312"/>
          <w:b w:val="0"/>
          <w:color w:val="000000"/>
          <w:sz w:val="32"/>
        </w:rPr>
        <w:t>正基国际冷链6栋冷库、低温约30万吨高温0.18万吨（来源：2025年莒县政府）。东莒集团陵阳冷链6万吨、为省商务厅示范工程（来源：2024年人民网）。正基中央厨房日加工140吨食材、覆盖35城市350餐饮（来源：2025年莒县政府）。</w:t>
      </w:r>
    </w:p>
    <w:p>
      <w:pPr>
        <w:spacing w:lineRule="exact" w:line="600" w:before="120" w:after="120"/>
        <w:ind w:firstLine="420"/>
        <w:jc w:val="left"/>
      </w:pPr>
      <w:r>
        <w:rPr>
          <w:rFonts w:ascii="楷体_GB2312" w:hAnsi="楷体_GB2312" w:eastAsia="楷体_GB2312"/>
          <w:b w:val="0"/>
          <w:color w:val="000000"/>
          <w:sz w:val="32"/>
        </w:rPr>
        <w:t>下游流通</w:t>
      </w:r>
    </w:p>
    <w:p>
      <w:pPr>
        <w:spacing w:lineRule="exact" w:line="600" w:before="0" w:after="0"/>
        <w:ind w:firstLine="420"/>
        <w:jc w:val="both"/>
      </w:pPr>
      <w:r>
        <w:rPr>
          <w:rFonts w:ascii="仿宋_GB2312" w:hAnsi="仿宋_GB2312" w:eastAsia="仿宋_GB2312"/>
          <w:b w:val="0"/>
          <w:color w:val="000000"/>
          <w:sz w:val="32"/>
        </w:rPr>
        <w:t>京东云仓覆盖周边150公里、实现县乡村三级配送（来源：2023年直播日照）。正基引入京东云仓京东到家京东快递拓展业务（来源：2023年人民网）。东莒食品水产城为南北肉类水产交易与战略储备基地（来源：2024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冷链、下游流通」展开系统梳理，其中「库山丹参种植1.5万亩、年销7600吨为金字招牌（来源：2024年人民网）」与「峤山大姜1.58万亩年产1万余吨、安庄黄桃基地成型（来源：2024年人民网）」等数据点清晰刻画了该维度的现实基础；库山丹参种植1.5万亩、年销7600吨为金字招牌（来源：2024年人民网）；峤山大姜1.58万亩年产1万余吨、安庄黄桃基地成型（来源：2024年人民网）；正基国际冷链6栋冷库、低温约30万吨高温0.18万吨（来源：2025年莒县政府）；东莒集团陵阳冷链6万吨、为省商务厅示范工程（来源：2024年人民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正基冷链全面运营年货物吞吐量50万吨（来源：2025年莒县政府）」与「正基园区年可产出预制菜12万吨打通产存销（来源：2023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正基冷链全面运营年货物吞吐量50万吨（来源：2025年莒县政府）。正基园区年可产出预制菜12万吨打通产存销（来源：2023年人民网）。东莒冷链6万吨、可一次储存1亿公斤果蔬（来源：2024年人民网）。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鲁东南地区此前缺大型综合冷链物流园区、需求旺盛（来源：2025年莒县政府）。中央厨房服务周边35个城市350多家餐饮企业（来源：2025年莒县政府）。京东云仓部分品类覆盖周边150公里农产上行（来源：2023年直播日照）。</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正基目标建成山东省冷链物流领军企业（来源：2025年莒县政府）。京东数字化赋能使正基区别于传统仓储园区（来源：2023年人民网）。东莒集团为省级龙头、在陵阳街村形成成熟运营系统（来源：2024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正基冷链全面运营年货物吞吐量50万吨（来源：2025年莒县政府）」与「正基园区年可产出预制菜12万吨打通产存销（来源：2023年人民网）」等数据点清晰刻画了该维度的现实基础；正基冷链全面运营年货物吞吐量50万吨（来源：2025年莒县政府）；正基园区年可产出预制菜12万吨打通产存销（来源：2023年人民网）；东莒冷链6万吨、可一次储存1亿公斤果蔬（来源：2024年人民网）；中央厨房服务周边35个城市350多家餐饮企业（来源：2025年莒县政府）。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平台载体」展开系统梳理，其中「全县规上农产品加工企业110家、六大集群抱团（来源：2024年人民网）」与「正基百慧乳业志昌农业长荣生物等骨干企业共同发展（来源：2023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规上农产品加工企业110家、六大集群抱团（来源：2024年人民网）。正基百慧乳业志昌农业长荣生物等骨干企业共同发展（来源：2023年人民网）。莒县培育国家级农业龙头2家、省级19家（来源：2024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正基集团投资20亿建智慧冷链物流产业园等项目（来源：2025年新华社）。东莒集团为省级重点农业龙头、冷链6万吨示范（来源：2024年人民网）。百慧乳业等参与绿色食品产业集群建设（来源：2023年人民网）。</w:t>
      </w:r>
    </w:p>
    <w:p>
      <w:pPr>
        <w:spacing w:lineRule="exact" w:line="600" w:before="120" w:after="120"/>
        <w:ind w:firstLine="420"/>
        <w:jc w:val="left"/>
      </w:pPr>
      <w:r>
        <w:rPr>
          <w:rFonts w:ascii="楷体_GB2312" w:hAnsi="楷体_GB2312" w:eastAsia="楷体_GB2312"/>
          <w:b w:val="0"/>
          <w:color w:val="000000"/>
          <w:sz w:val="32"/>
        </w:rPr>
        <w:t>平台载体</w:t>
      </w:r>
    </w:p>
    <w:p>
      <w:pPr>
        <w:spacing w:lineRule="exact" w:line="600" w:before="0" w:after="0"/>
        <w:ind w:firstLine="420"/>
        <w:jc w:val="both"/>
      </w:pPr>
      <w:r>
        <w:rPr>
          <w:rFonts w:ascii="仿宋_GB2312" w:hAnsi="仿宋_GB2312" w:eastAsia="仿宋_GB2312"/>
          <w:b w:val="0"/>
          <w:color w:val="000000"/>
          <w:sz w:val="32"/>
        </w:rPr>
        <w:t>正基电商中心与物流配送中心集成供应链金融（来源：2023年人民网）。莒县建农产品加工产业园集聚冷链电商配套企业（来源：2025年新华社）。京东云仓与可视化平台为产业数字化底座（来源：2023年人民网）。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平台载体」展开系统梳理，其中「全县规上农产品加工企业110家、六大集群抱团（来源：2024年人民网）」与「正基百慧乳业志昌农业长荣生物等骨干企业共同发展（来源：2023年人民网）」等数据点清晰刻画了该维度的现实基础；全县规上农产品加工企业110家、六大集群抱团（来源：2024年人民网）；正基百慧乳业志昌农业长荣生物等骨干企业共同发展（来源：2023年人民网）；莒县培育国家级农业龙头2家、省级19家（来源：2024年今日头条）；正基集团投资20亿建智慧冷链物流产业园等项目（来源：2025年新华社）。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制冷技术、智慧运营、绿色低碳」展开系统梳理，其中「正基实现零上5℃到零下50℃全温区产品覆盖（来源：2023年人民网）」与「正基与京东合作搭可视化平台与机器人巡检（来源：2023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制冷技术</w:t>
      </w:r>
    </w:p>
    <w:p>
      <w:pPr>
        <w:spacing w:lineRule="exact" w:line="600" w:before="0" w:after="0"/>
        <w:ind w:firstLine="420"/>
        <w:jc w:val="both"/>
      </w:pPr>
      <w:r>
        <w:rPr>
          <w:rFonts w:ascii="仿宋_GB2312" w:hAnsi="仿宋_GB2312" w:eastAsia="仿宋_GB2312"/>
          <w:b w:val="0"/>
          <w:color w:val="000000"/>
          <w:sz w:val="32"/>
        </w:rPr>
        <w:t>正基冷库采用德国氟利昂+二氧化碳覆叠制冷（来源：2025年莒县政府）。库体保温达国内最高防火等级、保障存储安全（来源：2025年莒县政府）。正基实现零上5℃到零下50℃全温区产品覆盖（来源：2023年人民网）。</w:t>
      </w:r>
    </w:p>
    <w:p>
      <w:pPr>
        <w:spacing w:lineRule="exact" w:line="600" w:before="120" w:after="120"/>
        <w:ind w:firstLine="420"/>
        <w:jc w:val="left"/>
      </w:pPr>
      <w:r>
        <w:rPr>
          <w:rFonts w:ascii="楷体_GB2312" w:hAnsi="楷体_GB2312" w:eastAsia="楷体_GB2312"/>
          <w:b w:val="0"/>
          <w:color w:val="000000"/>
          <w:sz w:val="32"/>
        </w:rPr>
        <w:t>智慧运营</w:t>
      </w:r>
    </w:p>
    <w:p>
      <w:pPr>
        <w:spacing w:lineRule="exact" w:line="600" w:before="0" w:after="0"/>
        <w:ind w:firstLine="420"/>
        <w:jc w:val="both"/>
      </w:pPr>
      <w:r>
        <w:rPr>
          <w:rFonts w:ascii="仿宋_GB2312" w:hAnsi="仿宋_GB2312" w:eastAsia="仿宋_GB2312"/>
          <w:b w:val="0"/>
          <w:color w:val="000000"/>
          <w:sz w:val="32"/>
        </w:rPr>
        <w:t>正基与京东合作搭可视化平台与机器人巡检（来源：2023年人民网）。设备联网做到产地可查品质可靠过程可控（来源：2023年人民网）。正基设智能机器人巡检、实时监测库内状态（来源：2025年莒县政府）。</w:t>
      </w:r>
    </w:p>
    <w:p>
      <w:pPr>
        <w:spacing w:lineRule="exact" w:line="600" w:before="120" w:after="120"/>
        <w:ind w:firstLine="420"/>
        <w:jc w:val="left"/>
      </w:pPr>
      <w:r>
        <w:rPr>
          <w:rFonts w:ascii="楷体_GB2312" w:hAnsi="楷体_GB2312" w:eastAsia="楷体_GB2312"/>
          <w:b w:val="0"/>
          <w:color w:val="000000"/>
          <w:sz w:val="32"/>
        </w:rPr>
        <w:t>绿色低碳</w:t>
      </w:r>
    </w:p>
    <w:p>
      <w:pPr>
        <w:spacing w:lineRule="exact" w:line="600" w:before="0" w:after="0"/>
        <w:ind w:firstLine="420"/>
        <w:jc w:val="both"/>
      </w:pPr>
      <w:r>
        <w:rPr>
          <w:rFonts w:ascii="仿宋_GB2312" w:hAnsi="仿宋_GB2312" w:eastAsia="仿宋_GB2312"/>
          <w:b w:val="0"/>
          <w:color w:val="000000"/>
          <w:sz w:val="32"/>
        </w:rPr>
        <w:t>正基屋面装7MW光伏满足冷库70%用电（来源：2025年莒县政府）。光伏兼作备用电源、实现安全低能耗运营（来源：2025年莒县政府）。东莒冷链改造运用高端监控手段达现代冷链要求（来源：2016年齐鲁晚报）。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制冷技术、智慧运营、绿色低碳」展开系统梳理，其中「正基实现零上5℃到零下50℃全温区产品覆盖（来源：2023年人民网）」与「正基与京东合作搭可视化平台与机器人巡检（来源：2023年人民网）」等数据点清晰刻画了该维度的现实基础；正基实现零上5℃到零下50℃全温区产品覆盖（来源：2023年人民网）；正基与京东合作搭可视化平台与机器人巡检（来源：2023年人民网）；设备联网做到产地可查品质可靠过程可控（来源：2023年人民网）；正基设智能机器人巡检、实时监测库内状态（来源：2025年莒县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正基国际冷链物流产业园总投资12亿元（来源：2023年人民网）」与「东莒陵阳冷链投资5100多万元建6万吨基地（来源：2024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正基国际冷链物流产业园总投资12亿元（来源：2023年人民网）。东莒陵阳冷链投资5100多万元建6万吨基地（来源：2024年人民网）。正基二期与京东合作建云仓电商延伸产业链（来源：2023年直播日照）。</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冷库耗电为高成本项、正基以光伏降本70%用电（来源：2025年莒县政府）。冷链人力与设备运维构成主要运营成本（来源：2025年莒县政府）。冷库保温与制冷系统投入占建设成本较大（来源：2025年莒县政府）。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正基全面运营年贡献税收0.24亿元（来源：2025年莒县政府）。东莒陵阳冷链年增加集体收入1000万元（来源：2024年人民网）。正基预计年吞吐50万吨带动就业400余人（来源：2025年莒县政府）。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正基国际冷链物流产业园总投资12亿元（来源：2023年人民网）」与「东莒陵阳冷链投资5100多万元建6万吨基地（来源：2024年人民网）」等数据点清晰刻画了该维度的现实基础；正基国际冷链物流产业园总投资12亿元（来源：2023年人民网）；东莒陵阳冷链投资5100多万元建6万吨基地（来源：2024年人民网）；冷库耗电为高成本项、正基以光伏降本70%用电（来源：2025年莒县政府）；冷链人力与设备运维构成主要运营成本（来源：2025年莒县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运营挑战、风险因素」展开系统梳理，其中「预制菜与农村电商崛起带动冷链需求增长（来源：2023年人民网）」与「京东赋能提升农产上行与全国分销效率（来源：2023年直播日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鲁东南冷链空白、正基成区域核心枢纽（来源：2025年莒县政府）。预制菜与农村电商崛起带动冷链需求增长（来源：2023年人民网）。京东赋能提升农产上行与全国分销效率（来源：2023年直播日照）。</w:t>
      </w:r>
    </w:p>
    <w:p>
      <w:pPr>
        <w:spacing w:lineRule="exact" w:line="600" w:before="120" w:after="120"/>
        <w:ind w:firstLine="420"/>
        <w:jc w:val="left"/>
      </w:pPr>
      <w:r>
        <w:rPr>
          <w:rFonts w:ascii="楷体_GB2312" w:hAnsi="楷体_GB2312" w:eastAsia="楷体_GB2312"/>
          <w:b w:val="0"/>
          <w:color w:val="000000"/>
          <w:sz w:val="32"/>
        </w:rPr>
        <w:t>运营挑战</w:t>
      </w:r>
    </w:p>
    <w:p>
      <w:pPr>
        <w:spacing w:lineRule="exact" w:line="600" w:before="0" w:after="0"/>
        <w:ind w:firstLine="420"/>
        <w:jc w:val="both"/>
      </w:pPr>
      <w:r>
        <w:rPr>
          <w:rFonts w:ascii="仿宋_GB2312" w:hAnsi="仿宋_GB2312" w:eastAsia="仿宋_GB2312"/>
          <w:b w:val="0"/>
          <w:color w:val="000000"/>
          <w:sz w:val="32"/>
        </w:rPr>
        <w:t>冷库高能耗与碳约束要求节能改造（来源：2025年莒县政府）。冷链断链与损耗率控制是行业普遍难题（来源：2024年行业分析）。区域冷链竞争加剧、需差异化服务（来源：2025年行业分析）。</w:t>
      </w:r>
    </w:p>
    <w:p>
      <w:pPr>
        <w:spacing w:lineRule="exact" w:line="600" w:before="120" w:after="120"/>
        <w:ind w:firstLine="420"/>
        <w:jc w:val="left"/>
      </w:pPr>
      <w:r>
        <w:rPr>
          <w:rFonts w:ascii="楷体_GB2312" w:hAnsi="楷体_GB2312" w:eastAsia="楷体_GB2312"/>
          <w:b w:val="0"/>
          <w:color w:val="000000"/>
          <w:sz w:val="32"/>
        </w:rPr>
        <w:t>风险因素</w:t>
      </w:r>
    </w:p>
    <w:p>
      <w:pPr>
        <w:spacing w:lineRule="exact" w:line="600" w:before="0" w:after="0"/>
        <w:ind w:firstLine="420"/>
        <w:jc w:val="both"/>
      </w:pPr>
      <w:r>
        <w:rPr>
          <w:rFonts w:ascii="仿宋_GB2312" w:hAnsi="仿宋_GB2312" w:eastAsia="仿宋_GB2312"/>
          <w:b w:val="0"/>
          <w:color w:val="000000"/>
          <w:sz w:val="32"/>
        </w:rPr>
        <w:t>农产品价格波动影响冷链仓储周转与收益（来源：2024年人民网）。极端天气与疫情等冲击供应链稳定（来源：2024年行业分析）。重资产投入回收周期长、资金占用大（来源：2025年莒县政府）。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运营挑战、风险因素」展开系统梳理，其中「预制菜与农村电商崛起带动冷链需求增长（来源：2023年人民网）」与「京东赋能提升农产上行与全国分销效率（来源：2023年直播日照）」等数据点清晰刻画了该维度的现实基础；预制菜与农村电商崛起带动冷链需求增长（来源：2023年人民网）；京东赋能提升农产上行与全国分销效率（来源：2023年直播日照）；农产品价格波动影响冷链仓储周转与收益（来源：2024年人民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全链打通、数字化升级」展开系统梳理，其中「建农产品加工产业园集聚冷链电商配套企业（来源：2025年新华社）」与「链长制统筹土地资金人才政策促集群升级（来源：2022年莒县县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莒县为农副产品精深加工配服务专员全程护航（来源：2025年新华社）。建农产品加工产业园集聚冷链电商配套企业（来源：2025年新华社）。链长制统筹土地资金人才政策促集群升级（来源：2022年莒县县委）。</w:t>
      </w:r>
    </w:p>
    <w:p>
      <w:pPr>
        <w:spacing w:lineRule="exact" w:line="600" w:before="120" w:after="120"/>
        <w:ind w:firstLine="420"/>
        <w:jc w:val="left"/>
      </w:pPr>
      <w:r>
        <w:rPr>
          <w:rFonts w:ascii="楷体_GB2312" w:hAnsi="楷体_GB2312" w:eastAsia="楷体_GB2312"/>
          <w:b w:val="0"/>
          <w:color w:val="000000"/>
          <w:sz w:val="32"/>
        </w:rPr>
        <w:t>全链打通</w:t>
      </w:r>
    </w:p>
    <w:p>
      <w:pPr>
        <w:spacing w:lineRule="exact" w:line="600" w:before="0" w:after="0"/>
        <w:ind w:firstLine="420"/>
        <w:jc w:val="both"/>
      </w:pPr>
      <w:r>
        <w:rPr>
          <w:rFonts w:ascii="仿宋_GB2312" w:hAnsi="仿宋_GB2312" w:eastAsia="仿宋_GB2312"/>
          <w:b w:val="0"/>
          <w:color w:val="000000"/>
          <w:sz w:val="32"/>
        </w:rPr>
        <w:t>正基建中央厨房等6单体打通产存销全链（来源：2023年人民网）。正基年产出预制菜12万吨促农业提质增效（来源：2023年人民网）。东莒形成基地种植深加工储存出口一体化（来源：2024年人民网）。</w:t>
      </w:r>
    </w:p>
    <w:p>
      <w:pPr>
        <w:spacing w:lineRule="exact" w:line="600" w:before="120" w:after="120"/>
        <w:ind w:firstLine="420"/>
        <w:jc w:val="left"/>
      </w:pPr>
      <w:r>
        <w:rPr>
          <w:rFonts w:ascii="楷体_GB2312" w:hAnsi="楷体_GB2312" w:eastAsia="楷体_GB2312"/>
          <w:b w:val="0"/>
          <w:color w:val="000000"/>
          <w:sz w:val="32"/>
        </w:rPr>
        <w:t>数字化升级</w:t>
      </w:r>
    </w:p>
    <w:p>
      <w:pPr>
        <w:spacing w:lineRule="exact" w:line="600" w:before="0" w:after="0"/>
        <w:ind w:firstLine="420"/>
        <w:jc w:val="both"/>
      </w:pPr>
      <w:r>
        <w:rPr>
          <w:rFonts w:ascii="仿宋_GB2312" w:hAnsi="仿宋_GB2312" w:eastAsia="仿宋_GB2312"/>
          <w:b w:val="0"/>
          <w:color w:val="000000"/>
          <w:sz w:val="32"/>
        </w:rPr>
        <w:t>京东云仓可视化平台实现过程可控可追溯（来源：2023年人民网）。正基智能机器人巡检与设备联网提效（来源：2025年莒县政府）。电商中心物流中心集成供应链金融文旅（来源：2023年人民网）。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全链打通、数字化升级」展开系统梳理，其中「建农产品加工产业园集聚冷链电商配套企业（来源：2025年新华社）」与「链长制统筹土地资金人才政策促集群升级（来源：2022年莒县县委）」等数据点清晰刻画了该维度的现实基础；建农产品加工产业园集聚冷链电商配套企业（来源：2025年新华社）；链长制统筹土地资金人才政策促集群升级（来源：2022年莒县县委）；正基建中央厨房等6单体打通产存销全链（来源：2023年人民网）；正基年产出预制菜12万吨促农业提质增效（来源：2023年人民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正基冷链已投12亿、二期云仓仍需资金（来源：2023年直播日照）」与「东莒冷链扩能与水产城交易需配套投入（来源：2024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正基冷链已投12亿、二期云仓仍需资金（来源：2023年直播日照）。东莒冷链扩能与水产城交易需配套投入（来源：2024年人民网）。县域冷链网络向乡镇村延伸需资本（来源：2023年直播日照）。</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冷库光伏与智能设备升级需中长期资金（来源：2025年莒县政府）。中央厨房与预制菜产线扩张需流动资金（来源：2025年莒县政府）。中小农户冷库租赁与冷链服务需普惠融资（来源：2024年人民网）。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京东合作带来供应链金融与云仓赋能（来源：2023年人民网）。可通过冷链物流专项债与产业基金对接（来源：2024年莒县发改局）。银行授信+股权融资组合支持重资产建设（来源：2025年行业分析）。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正基冷链已投12亿、二期云仓仍需资金（来源：2023年直播日照）」与「东莒冷链扩能与水产城交易需配套投入（来源：2024年人民网）」等数据点清晰刻画了该维度的现实基础；正基冷链已投12亿、二期云仓仍需资金（来源：2023年直播日照）；东莒冷链扩能与水产城交易需配套投入（来源：2024年人民网）；冷库光伏与智能设备升级需中长期资金（来源：2025年莒县政府）；中小农户冷库租赁与冷链服务需普惠融资（来源：2024年人民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绿色食品原料基地与冷链物流在日照市莒县依托区域产业基础与政策赋能，已形成以量化事实为支撑的发展格局。莒县2024年农林牧渔总产值130.98亿元、农业根基雄厚（来源：2024年人民网）；全县农产品加工业2024年产值202.9亿元、占全市近三成（来源：2024年新华社）；莒县获评全省农产品加工业高质量发展先行县（来源：2025年人民网）；县委提出构建特色农产品生产质量标准、打造莒县优品（来源：2023年人民网）；莒县耕地113.68万亩、粮食播种85.71万亩产39.28万吨（来源：2023年人民网）；全县三品一标认证97个、省级农业标准化基地25个（来源：2024年莒县农业农村局）；国家级地理标志证明商标16个、地标产品4个（来源：2024年闪电新闻）；库山丹参种植1.5万亩、年销7600吨为金字招牌（来源：2024年人民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正基国际冷链物流产业园（日照正基/山东禾润预制菜集团）：总投资12亿元，是按照冷链物流4.0版本建设的综合物流项目，由6栋冷库组成，低温容量约30万吨、高温容量0.18万吨，采用德国「氟利昂+二氧化碳」覆叠制冷，屋面安装7MW光伏板满足冷库70%用电。园区配套中央厨房每天可加工140吨食材、服务周边35个城市350多家餐饮企业，全面运营后年货物吞吐量50万吨、直接带动就业400余人、年贡献税收0.24亿元。园区运营管理携手京东集团，搭建可视化智慧管理平台与智能机器人巡检系统，引入京东云仓、京东到家、京东快递，年可产出预制菜12万吨，填补鲁东南大型综合冷链物流园区空白，目标建成山东省冷链物流领军企业。</w:t>
      </w:r>
    </w:p>
    <w:p>
      <w:pPr>
        <w:spacing w:lineRule="exact" w:line="600" w:before="0" w:after="0"/>
        <w:ind w:firstLine="420"/>
        <w:jc w:val="both"/>
      </w:pPr>
      <w:r>
        <w:rPr>
          <w:rFonts w:ascii="仿宋_GB2312" w:hAnsi="仿宋_GB2312" w:eastAsia="仿宋_GB2312"/>
          <w:b w:val="0"/>
          <w:color w:val="000000"/>
          <w:sz w:val="32"/>
        </w:rPr>
        <w:t>日照东莒集团（陵阳街村）：是省级农业产业化重点龙头企业，依托陵阳街村三次创业发展壮大。集团自2015年实施转型升级，投资5100多万元建成6万吨现代冷链物流基地，成为山东省商务厅示范工程，年增加集体收入1000万元；此前已形成20万吨果蔬冷储设施、可一次储存1亿公斤，开发万亩绿色瓜菜出口创汇基地和近万平方米瓜菜批发市场。东莒食品水产城汇集南北肉类水产品，是国家冷冻食品战略储备基地，产品贯通南北、出口韩日东南亚，构建起「基地种植—深加工—储存—出口」一体化运营系统，带动周边企业、基地、农户、合作社共同参与。</w:t>
      </w:r>
    </w:p>
    <w:p>
      <w:pPr>
        <w:spacing w:lineRule="exact" w:line="600" w:before="0" w:after="0"/>
        <w:ind w:firstLine="420"/>
        <w:jc w:val="both"/>
      </w:pPr>
      <w:r>
        <w:rPr>
          <w:rFonts w:ascii="仿宋_GB2312" w:hAnsi="仿宋_GB2312" w:eastAsia="仿宋_GB2312"/>
          <w:b w:val="0"/>
          <w:color w:val="000000"/>
          <w:sz w:val="32"/>
        </w:rPr>
        <w:t>百慧乳业（莒县）：是莒县农副产品精深加工产业链重点涉农牧企业之一，与日照正基、中绿食品、志昌农业、长荣生物、尚健食品等共同构成县域农产品加工骨干阵容。在莒县推动农业产业全链条升级、大力发展预制菜和农村电商的背景下，百慧乳业依托本地优质奶源和畜禽饲料加工基础，参与绿色食品产业集群建设。莒县2024年农产品加工业产值达202.9亿元、规上农产品加工企业110家，全县形成粮食、果蔬、食品、植物油、畜产品、饲料六大加工集群，百慧乳业等企业在「企业+农户」订单模式下与上下游协同，助力打造「莒县优品」区域公用品牌。</w:t>
      </w:r>
    </w:p>
    <w:p>
      <w:pPr>
        <w:spacing w:lineRule="exact" w:line="600" w:before="0" w:after="0"/>
        <w:jc w:val="left"/>
      </w:pPr>
      <w:r>
        <w:rPr>
          <w:rFonts w:ascii="仿宋_GB2312" w:hAnsi="仿宋_GB2312" w:eastAsia="仿宋_GB2312"/>
          <w:b w:val="0"/>
          <w:color w:val="000000"/>
          <w:sz w:val="28"/>
        </w:rPr>
        <w:t>主要数据来源：莒县政府网站《莒县：冷库里的热经济——正基产业园赋能区域产业发展》（2025）；人民网《预制菜刷新特色品牌，莒县推动农业产业全链条升级》（2023）；新华社/人民网关于莒县现代农业与农产品加工业的报道（2024—2025）；齐鲁晚报、中国冷链物流网关于东莒陵阳冷链的报道（2016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