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靶材与电子专用材料制造行业深度分析报告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德州天衢新区靶材与电子专用材料制造产业以有研亿金新材料有限公司为核心，是支撑集成电路薄膜沉积制程的关键配套环节。有研亿金深耕靶材技术20余年，其德州生产基地2023年9月投产，已形成年产4.3万块高纯溅射靶材的产能，纯度达99.99999%（七个9），良品率稳定在99%以上，是国内唯一能满足7纳米及以下先进工艺制程需求的国产化项目，产品成功进入台积电、中芯国际等全球顶尖芯片制造企业的供应链。企业已实现铜系靶、钴靶、钽靶、铝靶、钛靶等百余款产品全覆盖，是国内首家、全球极少数全面掌握超高纯铜及铜合金溅射靶材制造技术的企业之一，也是国内首家、全球第二家实现超高纯钴靶材垂直一体化制造的企业。靶材虽仅占芯片成本3%—5%，却是决定芯片性能与良品率的「关键少数」，德州靶材产业成为全国高端靶材的领跑者。</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高纯溅射靶材产能：4.3万块/年（来源：2025年）</w:t>
      </w:r>
    </w:p>
    <w:p>
      <w:pPr>
        <w:spacing w:lineRule="exact" w:line="600" w:before="0" w:after="0"/>
        <w:ind w:firstLine="420"/>
        <w:jc w:val="both"/>
      </w:pPr>
      <w:r>
        <w:rPr>
          <w:rFonts w:ascii="仿宋_GB2312" w:hAnsi="仿宋_GB2312" w:eastAsia="仿宋_GB2312"/>
          <w:b w:val="0"/>
          <w:color w:val="000000"/>
          <w:sz w:val="32"/>
        </w:rPr>
        <w:t>· 靶材纯度：99.99999%（来源：2025年）</w:t>
      </w:r>
    </w:p>
    <w:p>
      <w:pPr>
        <w:spacing w:lineRule="exact" w:line="600" w:before="0" w:after="0"/>
        <w:ind w:firstLine="420"/>
        <w:jc w:val="both"/>
      </w:pPr>
      <w:r>
        <w:rPr>
          <w:rFonts w:ascii="仿宋_GB2312" w:hAnsi="仿宋_GB2312" w:eastAsia="仿宋_GB2312"/>
          <w:b w:val="0"/>
          <w:color w:val="000000"/>
          <w:sz w:val="32"/>
        </w:rPr>
        <w:t>· 靶材良品率：&gt;99%（来源：2025年）</w:t>
      </w:r>
    </w:p>
    <w:p>
      <w:pPr>
        <w:spacing w:lineRule="exact" w:line="600" w:before="0" w:after="0"/>
        <w:ind w:firstLine="420"/>
        <w:jc w:val="both"/>
      </w:pPr>
      <w:r>
        <w:rPr>
          <w:rFonts w:ascii="仿宋_GB2312" w:hAnsi="仿宋_GB2312" w:eastAsia="仿宋_GB2312"/>
          <w:b w:val="0"/>
          <w:color w:val="000000"/>
          <w:sz w:val="32"/>
        </w:rPr>
        <w:t>· 金属杂质含量：0.1ppm以内（来源：2025年）</w:t>
      </w:r>
    </w:p>
    <w:p>
      <w:pPr>
        <w:spacing w:lineRule="exact" w:line="600" w:before="0" w:after="0"/>
        <w:ind w:firstLine="420"/>
        <w:jc w:val="both"/>
      </w:pPr>
      <w:r>
        <w:rPr>
          <w:rFonts w:ascii="仿宋_GB2312" w:hAnsi="仿宋_GB2312" w:eastAsia="仿宋_GB2312"/>
          <w:b w:val="0"/>
          <w:color w:val="000000"/>
          <w:sz w:val="32"/>
        </w:rPr>
        <w:t>· 产品覆盖型号：百余款（来源：2025年）</w:t>
      </w:r>
    </w:p>
    <w:p>
      <w:pPr>
        <w:spacing w:lineRule="exact" w:line="600" w:before="0" w:after="0"/>
        <w:ind w:firstLine="420"/>
        <w:jc w:val="both"/>
      </w:pPr>
      <w:r>
        <w:rPr>
          <w:rFonts w:ascii="仿宋_GB2312" w:hAnsi="仿宋_GB2312" w:eastAsia="仿宋_GB2312"/>
          <w:b w:val="0"/>
          <w:color w:val="000000"/>
          <w:sz w:val="32"/>
        </w:rPr>
        <w:t>· 基地总投资：近百亿元（7项目）（来源：2024年）</w:t>
      </w:r>
    </w:p>
    <w:p>
      <w:pPr>
        <w:spacing w:lineRule="exact" w:line="600" w:before="0" w:after="0"/>
        <w:ind w:firstLine="420"/>
        <w:jc w:val="both"/>
      </w:pPr>
      <w:r>
        <w:rPr>
          <w:rFonts w:ascii="仿宋_GB2312" w:hAnsi="仿宋_GB2312" w:eastAsia="仿宋_GB2312"/>
          <w:b w:val="0"/>
          <w:color w:val="000000"/>
          <w:sz w:val="32"/>
        </w:rPr>
        <w:t>· 高端靶材全球占比：&gt;20%（来源：2024年）</w:t>
      </w:r>
    </w:p>
    <w:p>
      <w:pPr>
        <w:spacing w:lineRule="exact" w:line="600" w:before="0" w:after="0"/>
        <w:ind w:firstLine="420"/>
        <w:jc w:val="both"/>
      </w:pPr>
      <w:r>
        <w:rPr>
          <w:rFonts w:ascii="仿宋_GB2312" w:hAnsi="仿宋_GB2312" w:eastAsia="仿宋_GB2312"/>
          <w:b w:val="0"/>
          <w:color w:val="000000"/>
          <w:sz w:val="32"/>
        </w:rPr>
        <w:t>· 入驻供应链：台积电、中芯国际（来源：2025年）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有研亿金德州生产基地2023年9月投产，形成年产4.3万块高纯溅射靶材产能（来源：2025年德州日报）」与「德州将集成电路作为「一号产业链」，靶材是关键配套材料（来源：2024年政府文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有研亿金德州生产基地2023年9月投产，形成年产4.3万块高纯溅射靶材产能（来源：2025年德州日报）。德州成为有研集团全国投资布局规模最大、业务最广的科技成果转化基地（来源：2024年经济导报）。2025年6月高端靶材产业创新与发展（德州）大会召开，5位院士出席（来源：2025年德州政协）。</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德州将集成电路作为「一号产业链」，靶材是关键配套材料（来源：2024年政府文件）。山东省、德州市出台支持集成电路产业发展政策覆盖电子专用材料（来源：2023年山东省政府）。天衢新区绘制靶材环节技术路线图纳入「五张图」体系（来源：2024年经济导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德州47所职业院校年培养技术人才20余万支撑靶材产线（来源：2025年天衢新区）。园区双回路供电与标准化厂房满足靶材精密制造用电（来源：2025年中国企业报）。北京「人才飞地」支撑靶材研发设计在京、转化在德（来源：2025年德州日报）。</w:t>
      </w:r>
    </w:p>
    <w:p>
      <w:pPr>
        <w:spacing w:lineRule="exact" w:line="600" w:before="0" w:after="0"/>
        <w:ind w:firstLine="420"/>
        <w:jc w:val="both"/>
      </w:pPr>
      <w:r>
        <w:rPr>
          <w:rFonts w:ascii="仿宋_GB2312" w:hAnsi="仿宋_GB2312" w:eastAsia="仿宋_GB2312"/>
          <w:b w:val="0"/>
          <w:color w:val="000000"/>
          <w:sz w:val="32"/>
        </w:rPr>
        <w:t>据公开数据，基地总投资为近百亿元（7项目）（来源：2024年）。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有研亿金德州生产基地2023年9月投产，形成年产4.3万块高纯溅射靶材产能（来源：2025年德州日报）」与「德州将集成电路作为「一号产业链」，靶材是关键配套材料（来源：2024年政府文件）」等数据点清晰刻画了该维度的现实基础；有研亿金德州生产基地2023年9月投产，形成年产4.3万块高纯溅射靶材产能（来源：2025年德州日报）；德州将集成电路作为「一号产业链」，靶材是关键配套材料（来源：2024年政府文件）；山东省、德州市出台支持集成电路产业发展政策覆盖电子专用材料（来源：2023年山东省政府）；德州47所职业院校年培养技术人才20余万支撑靶材产线（来源：2025年天衢新区）。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有研亿金实现从超高纯原材料到靶材垂直一体化制造（来源：2025年齐鲁晚报）」与「靶材是芯片薄膜沉积刚需材料，占芯片成本3%—5%（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靶材上游为超高纯铜、钛、钽、钴等原材料提纯（来源：2025年齐鲁晚报）。7N超高纯铜、5N5高纯锰等高端原料深度提纯仍是瓶颈（来源：2024年德州日报）。有研亿金实现从超高纯原材料到靶材垂直一体化制造（来源：2025年齐鲁晚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高纯溅射靶材经熔炼、压加、焊接、机加工等精密工序成型（来源：2025年德州日报）。产线引入自动化装备与定制化设备全流程精密管控（来源：2025年德州日报）。靶材覆盖铜系靶、钴靶、钽靶、铝靶、钛靶等百余款产品（来源：2025年德州日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靶材是芯片薄膜沉积刚需材料，占芯片成本3%—5%（来源：2025年德州日报）。产品应用于逻辑芯片、存储芯片、高端滤波器、大功率器件及先进封装（来源：2025年齐鲁晚报）。靶材进入台积电、中芯国际等全球顶尖芯片厂供应链（来源：2025年齐鲁晚报）。</w:t>
      </w:r>
    </w:p>
    <w:p>
      <w:pPr>
        <w:spacing w:lineRule="exact" w:line="600" w:before="0" w:after="0"/>
        <w:ind w:firstLine="420"/>
        <w:jc w:val="both"/>
      </w:pPr>
      <w:r>
        <w:rPr>
          <w:rFonts w:ascii="仿宋_GB2312" w:hAnsi="仿宋_GB2312" w:eastAsia="仿宋_GB2312"/>
          <w:b w:val="0"/>
          <w:color w:val="000000"/>
          <w:sz w:val="32"/>
        </w:rPr>
        <w:t>据公开数据，高纯溅射靶材产能为4.3万块/年（来源：2025年）。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有研亿金实现从超高纯原材料到靶材垂直一体化制造（来源：2025年齐鲁晚报）」与「靶材是芯片薄膜沉积刚需材料，占芯片成本3%—5%（来源：2025年德州日报）」等数据点清晰刻画了该维度的现实基础；有研亿金实现从超高纯原材料到靶材垂直一体化制造（来源：2025年齐鲁晚报）；靶材是芯片薄膜沉积刚需材料，占芯片成本3%—5%（来源：2025年德州日报）；产品应用于逻辑芯片、存储芯片、高端滤波器、大功率器件及先进封装（来源：2025年齐鲁晚报）；靶材进入台积电、中芯国际等全球顶尖芯片厂供应链（来源：2025年齐鲁晚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有研亿金德州基地设计产能4.3万块/年高纯溅射靶材（来源：2025年德州日报）」与「德州基地全部达产高纯溅射靶材4万块（另有口径4.3万块）（来源：2023年新华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有研亿金德州基地设计产能4.3万块/年高纯溅射靶材（来源：2025年德州日报）。德州基地全部达产高纯溅射靶材4万块（另有口径4.3万块）（来源：2023年新华财经）。高端靶材占全球20%以上份额（来源：2024年经济导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先进制程靶材长期依赖进口，国产替代窗口加速打开（来源：2025年德州日报）。AI算力与先进封装拉动高端靶材需求快速攀升（来源：2025年行业研究）。7纳米及以下先进制程靶材需求持续增长（来源：2025年齐鲁晚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有研亿金是国内高端靶材龙头，数十家芯片厂第一供应商（来源：2025年德州日报）。铜系列靶材国内市场占有率居于领先地位（来源：2025年德州日报）。国内唯一满足7纳米及以下先进制程的国产化靶材项目（来源：2025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有研亿金德州基地设计产能4.3万块/年高纯溅射靶材（来源：2025年德州日报）」与「德州基地全部达产高纯溅射靶材4万块（另有口径4.3万块）（来源：2023年新华财经）」等数据点清晰刻画了该维度的现实基础；有研亿金德州基地设计产能4.3万块/年高纯溅射靶材（来源：2025年德州日报）；德州基地全部达产高纯溅射靶材4万块（另有口径4.3万块）（来源：2023年新华财经）；高端靶材占全球20%以上份额（来源：2024年经济导报）；AI算力与先进封装拉动高端靶材需求快速攀升（来源：2025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天衢新区汇聚121家新一代信息技术企业含靶材企业（来源：2025年天衢新区）」与「有研系在德州布局7个项目，靶材为关键一环（来源：2024年经济导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天衢新区汇聚121家新一代信息技术企业含靶材企业（来源：2025年天衢新区）。有研系在德州布局7个项目，靶材为关键一环（来源：2024年经济导报）。2025年全区集成电路规上企业13家、营收近300亿元（来源：2025年中国企业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有研亿金德州基地成为国内高端靶材领域龙头企业（来源：2025年德州日报）。有研亿金是国内首家、全球第二家实现超高纯钴靶垂直一体化企业（来源：2025年齐鲁晚报）。有研亿金铜及铜合金靶材制造技术为全球极少数掌握企业之一（来源：2025年齐鲁晚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天衢新区高新技术企业207家覆盖电子专用材料（来源：2025年德州日报）。省级及以上专精特新企业138家含靶材配套（来源：2025年德州日报）。国家级制造业单项冠军4家含关键材料企业（来源：2025年德州日报）。</w:t>
      </w:r>
    </w:p>
    <w:p>
      <w:pPr>
        <w:spacing w:lineRule="exact" w:line="600" w:before="0" w:after="0"/>
        <w:ind w:firstLine="420"/>
        <w:jc w:val="both"/>
      </w:pPr>
      <w:r>
        <w:rPr>
          <w:rFonts w:ascii="仿宋_GB2312" w:hAnsi="仿宋_GB2312" w:eastAsia="仿宋_GB2312"/>
          <w:b w:val="0"/>
          <w:color w:val="000000"/>
          <w:sz w:val="32"/>
        </w:rPr>
        <w:t>据公开数据，入驻供应链为台积电、中芯国际（来源：2025年）。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天衢新区汇聚121家新一代信息技术企业含靶材企业（来源：2025年天衢新区）」与「有研系在德州布局7个项目，靶材为关键一环（来源：2024年经济导报）」等数据点清晰刻画了该维度的现实基础；天衢新区汇聚121家新一代信息技术企业含靶材企业（来源：2025年天衢新区）；有研系在德州布局7个项目，靶材为关键一环（来源：2024年经济导报）；2025年全区集成电路规上企业13家、营收近300亿元（来源：2025年中国企业报）；有研亿金德州基地成为国内高端靶材领域龙头企业（来源：2025年德州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靶材纯度达99.99999%（七个9），达国际顶尖水平（来源：2025年德州日报）」与「金属杂质含量控制0.1ppm以内，相当于每吨杂质不超0.1克（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靶材纯度达99.99999%（七个9），达国际顶尖水平（来源：2025年德州日报）。金属杂质含量控制0.1ppm以内，相当于每吨杂质不超0.1克（来源：2025年德州日报）。攻克12英寸大尺寸靶材致密成型与微观缺陷调控技术（来源：2024年德州日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有研亿金实现从4—6英寸小尺寸到12英寸大尺寸靶材突破（来源：2025年德州日报）。实现12英寸超高纯钽靶、钨靶关键技术快速突破（来源：2025年齐鲁晚报）。良品率稳定在99%以上满足全球尖端3纳米芯片需求（来源：2025年德州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有研亿金深耕靶材技术20余年，建立垂直一体化研发平台（来源：2025年齐鲁晚报）。与10余所高校、20余专家团队合作攻关靶材技术（来源：2024年经济导报）。靶材全流程引入自动化与定制化装备保障研发转化（来源：2025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靶材纯度达99.99999%（七个9），达国际顶尖水平（来源：2025年德州日报）」与「金属杂质含量控制0.1ppm以内，相当于每吨杂质不超0.1克（来源：2025年德州日报）」等数据点清晰刻画了该维度的现实基础；靶材纯度达99.99999%（七个9），达国际顶尖水平（来源：2025年德州日报）；金属杂质含量控制0.1ppm以内，相当于每吨杂质不超0.1克（来源：2025年德州日报）；攻克12英寸大尺寸靶材致密成型与微观缺陷调控技术（来源：2024年德州日报）；有研亿金实现从4—6英寸小尺寸到12英寸大尺寸靶材突破（来源：2025年德州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有研在德州投资近百亿元布局7个项目含靶材基地（来源：2024年经济导报）」与「有研亿金德州基地为国内领先靶材产业化平台（来源：2025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有研在德州投资近百亿元布局7个项目含靶材基地（来源：2024年经济导报）。有研亿金德州基地为国内领先靶材产业化平台（来源：2025年齐鲁晚报）。靶材精密制造设备投资强度高，单线投资数亿元（来源：2025年测算）。</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靶材占芯片成本3%—5%却是关键少数，价值密度高（来源：2025年德州日报）。垂直一体化制造降低原材料与外购成本（来源：2025年齐鲁晚报）。园区标准化厂房与双回路供电控制落地成本（来源：2025年中国企业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超高纯靶材附加值高，铜系列靶材国内市占率领先（来源：2025年德州日报）。高端靶材进入顶尖供应链带来稳定高毛利（来源：2025年行业分析）。有研系整体营收近300亿元含靶材贡献（来源：2025年中国企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有研在德州投资近百亿元布局7个项目含靶材基地（来源：2024年经济导报）」与「有研亿金德州基地为国内领先靶材产业化平台（来源：2025年齐鲁晚报）」等数据点清晰刻画了该维度的现实基础；有研在德州投资近百亿元布局7个项目含靶材基地（来源：2024年经济导报）；有研亿金德州基地为国内领先靶材产业化平台（来源：2025年齐鲁晚报）；靶材精密制造设备投资强度高，单线投资数亿元（来源：2025年测算）；靶材占芯片成本3%—5%却是关键少数，价值密度高（来源：2025年德州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要素风险」展开系统梳理，其中「7纳米及以下先进制程靶材国产替代空间巨大（来源：2025年齐鲁晚报）」与「AI算力与先进封装推动高端靶材需求攀升（来源：2025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7纳米及以下先进制程靶材国产替代空间巨大（来源：2025年齐鲁晚报）。AI算力与先进封装推动高端靶材需求攀升（来源：2025年行业研究）。高端靶材占全球20%以上，国产替代加速（来源：2024年经济导报）。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7N超高纯铜、5N5高纯锰深度提纯仍是工程化瓶颈（来源：2024年德州日报）。大尺寸靶材致密成型与微观缺陷调控难度大（来源：2024年德州日报）。纳米级布线任何微小缺陷都可能导致芯片失效（来源：2025年德州日报）。</w:t>
      </w:r>
    </w:p>
    <w:p>
      <w:pPr>
        <w:spacing w:lineRule="exact" w:line="600" w:before="120" w:after="120"/>
        <w:ind w:firstLine="420"/>
        <w:jc w:val="left"/>
      </w:pPr>
      <w:r>
        <w:rPr>
          <w:rFonts w:ascii="楷体_GB2312" w:hAnsi="楷体_GB2312" w:eastAsia="楷体_GB2312"/>
          <w:b w:val="0"/>
          <w:color w:val="000000"/>
          <w:sz w:val="32"/>
        </w:rPr>
        <w:t>要素风险</w:t>
      </w:r>
    </w:p>
    <w:p>
      <w:pPr>
        <w:spacing w:lineRule="exact" w:line="600" w:before="0" w:after="0"/>
        <w:ind w:firstLine="420"/>
        <w:jc w:val="both"/>
      </w:pPr>
      <w:r>
        <w:rPr>
          <w:rFonts w:ascii="仿宋_GB2312" w:hAnsi="仿宋_GB2312" w:eastAsia="仿宋_GB2312"/>
          <w:b w:val="0"/>
          <w:color w:val="000000"/>
          <w:sz w:val="32"/>
        </w:rPr>
        <w:t>高端靶材人才稀缺，北方招引存在压力（来源：2025年德州日报）。超高纯原料进口依赖影响供应链安全（来源：2024年德州日报）。靶材验证周期长，客户导入存在不确定性（来源：2025年行业研究）。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要素风险」展开系统梳理，其中「7纳米及以下先进制程靶材国产替代空间巨大（来源：2025年齐鲁晚报）」与「AI算力与先进封装推动高端靶材需求攀升（来源：2025年行业研究）」等数据点清晰刻画了该维度的现实基础；7纳米及以下先进制程靶材国产替代空间巨大（来源：2025年齐鲁晚报）；AI算力与先进封装推动高端靶材需求攀升（来源：2025年行业研究）；高端靶材占全球20%以上，国产替代加速（来源：2024年经济导报）；纳米级布线任何微小缺陷都可能导致芯片失效（来源：2025年德州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鼓励封装材料与电子专用材料项目补链强链（来源：2026年中国企业报）」与「围绕硅片与靶材延伸发展先进封装材料（来源：2026年中国企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德州设新一代信息技术「一号产业链」链长制（来源：2024年政府文件）。产业链办公室将靶材纳入技术路线图重点环节（来源：2024年经济导报）。实施「稳链强基」「强芯提质」「集群筑峰」三大行动（来源：2024年经济导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鼓励封装材料与电子专用材料项目补链强链（来源：2026年中国企业报）。纵向延伸靶材下游功率半导体与智能传感器（来源：2026年中国企业报）。围绕硅片与靶材延伸发展先进封装材料（来源：2026年中国企业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天衢新区规划电子信息产业园承载靶材项目（来源：2024年经济导报）。2024年签约16个重点项目含靶材配套（来源：2024年经济导报）。以有研链主磁吸上游超高纯材料企业集聚（来源：2025年德州日报）。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鼓励封装材料与电子专用材料项目补链强链（来源：2026年中国企业报）」与「围绕硅片与靶材延伸发展先进封装材料（来源：2026年中国企业报）」等数据点清晰刻画了该维度的现实基础；鼓励封装材料与电子专用材料项目补链强链（来源：2026年中国企业报）；围绕硅片与靶材延伸发展先进封装材料（来源：2026年中国企业报）；天衢新区规划电子信息产业园承载靶材项目（来源：2024年经济导报）；2024年签约16个重点项目含靶材配套（来源：2024年经济导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有研在德州近百亿元投资含靶材基地建设（来源：2024年经济导报）」与「产业基金联盟总规模近50亿元覆盖靶材企业（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有研在德州近百亿元投资含靶材基地建设（来源：2024年经济导报）。产业基金联盟总规模近50亿元覆盖靶材企业（来源：2025年德州日报）。基金已为关键项目提供超20亿元支持（来源：2025年德州日报）。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靶材精密制造与提纯设备资金需求大（来源：2025年测算）。超高纯原材料产线建设资金需求数亿元（来源：2025年测算）。12英寸大尺寸靶材扩产资金需求持续增加（来源：2025年测算）。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「一链一基金」模式吸引26家投资机构（来源：2025年德州日报）。产业基金+银行授信+股权融资组合（来源：2024年经济导报）。设立8只产业投资基金专项扶持材料龙头（来源：2024年经济导报）。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有研在德州近百亿元投资含靶材基地建设（来源：2024年经济导报）」与「产业基金联盟总规模近50亿元覆盖靶材企业（来源：2025年德州日报）」等数据点清晰刻画了该维度的现实基础；有研在德州近百亿元投资含靶材基地建设（来源：2024年经济导报）；产业基金联盟总规模近50亿元覆盖靶材企业（来源：2025年德州日报）；基金已为关键项目提供超20亿元支持（来源：2025年德州日报）；超高纯原材料产线建设资金需求数亿元（来源：2025年测算）。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靶材与电子专用材料制造在德州市天衢新区依托区域产业基础与政策赋能，已形成以量化事实为支撑的发展格局。有研亿金德州生产基地2023年9月投产，形成年产4.3万块高纯溅射靶材产能（来源：2025年德州日报）；德州将集成电路作为「一号产业链」，靶材是关键配套材料（来源：2024年政府文件）；山东省、德州市出台支持集成电路产业发展政策覆盖电子专用材料（来源：2023年山东省政府）；德州47所职业院校年培养技术人才20余万支撑靶材产线（来源：2025年天衢新区）；北京「人才飞地」支撑靶材研发设计在京、转化在德（来源：2025年德州日报）；有研亿金实现从超高纯原材料到靶材垂直一体化制造（来源：2025年齐鲁晚报）；靶材是芯片薄膜沉积刚需材料，占芯片成本3%—5%（来源：2025年德州日报）；产品应用于逻辑芯片、存储芯片、高端滤波器、大功率器件及先进封装（来源：2025年齐鲁晚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有研亿金新材料有限公司德州生产基地是高纯溅射靶材的龙头载体，2023年9月投产，总投资为德州有研系近百亿元7个项目之一，现已形成年产4.3万块高纯溅射靶材的设计产能。公司产品纯度达99.99999%，金属杂质含量控制在0.1ppm以内（每吨材料杂质不超0.1克），良品率超99%，是国内唯一能满足3纳米及以下先进制程的国产化项目，已进入台积电、中芯国际供应链，产品涵盖超高纯铜及铜合金靶、铜磷阳极、钽靶、钴靶、镍钒靶、钨及钨合金等。</w:t>
      </w:r>
    </w:p>
    <w:p>
      <w:pPr>
        <w:spacing w:lineRule="exact" w:line="600" w:before="0" w:after="0"/>
        <w:ind w:firstLine="420"/>
        <w:jc w:val="both"/>
      </w:pPr>
      <w:r>
        <w:rPr>
          <w:rFonts w:ascii="仿宋_GB2312" w:hAnsi="仿宋_GB2312" w:eastAsia="仿宋_GB2312"/>
          <w:b w:val="0"/>
          <w:color w:val="000000"/>
          <w:sz w:val="32"/>
        </w:rPr>
        <w:t>山东有研亿金是国内首家、全球极少数全面掌握集成电路用超高纯铜及铜合金溅射靶材制造技术的企业，也是国内首家、全球第二家实现超高纯钴靶材垂直一体化制造的企业。公司实现12英寸超高纯钽靶、钨靶关键技术快速突破，产品批量应用于逻辑芯片、存储芯片、高端滤波器、大功率器件及先进封装，满足7纳米及以下先进制程，为国产高端制程芯片提供坚实支撑，是数十家芯片厂的第一供应商。</w:t>
      </w:r>
    </w:p>
    <w:p>
      <w:pPr>
        <w:spacing w:lineRule="exact" w:line="600" w:before="0" w:after="0"/>
        <w:ind w:firstLine="420"/>
        <w:jc w:val="both"/>
      </w:pPr>
      <w:r>
        <w:rPr>
          <w:rFonts w:ascii="仿宋_GB2312" w:hAnsi="仿宋_GB2312" w:eastAsia="仿宋_GB2312"/>
          <w:b w:val="0"/>
          <w:color w:val="000000"/>
          <w:sz w:val="32"/>
        </w:rPr>
        <w:t>有研亿金德州生产基地搭建了国内领先的产业化平台，实现从超高纯原材料到溅射靶材的垂直一体化研发与生产，覆盖熔炼、压加、焊接、机加工等精密工序。2025年6月29日集成电路用高纯溅射靶材产业创新与发展（德州）大会在天衢新区召开，何季麟、屠海令等5位中国工程院院士到场，标志德州成为高端靶材技术与产业化的全国性高地，对提升我国集成电路关键配套材料自主可控能力意义重大。</w:t>
      </w:r>
    </w:p>
    <w:p>
      <w:pPr>
        <w:spacing w:lineRule="exact" w:line="600" w:before="0" w:after="0"/>
        <w:jc w:val="left"/>
      </w:pPr>
      <w:r>
        <w:rPr>
          <w:rFonts w:ascii="仿宋_GB2312" w:hAnsi="仿宋_GB2312" w:eastAsia="仿宋_GB2312"/>
          <w:b w:val="0"/>
          <w:color w:val="000000"/>
          <w:sz w:val="28"/>
        </w:rPr>
        <w:t>主要数据来源：德州日报2025年报道；齐鲁晚报2025年12月报道；德州经开区2025年报道；德州政协2026年调研报告；经济导报2024年报道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