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人造板与环保基材制造行业深度分析报告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曹县庄寨镇人造板与环保基材制造产业是全国重要的人造板生产基地、山东省木制品产业基地与特色产业集群。庄寨镇现有各类林木加工企业1400余家、个体加工户4000余户、从业人员9万，年木材加工量1500万立方米、年产值750亿元，板材产量约占全国20%、人造板占全国市场份额30%、桐木制品出口量占全国出口量70%。曹县木材加工产业2024年规模以上企业334家、工业总产值594.2亿元，2025年上半年规上企业增至348家、总产值311.2亿元、同比增长15.33%；菏泽全市2024年林业总产值突破1312亿元、木材加工量3100万立方米、企业7716家、从业人员超105万。茂盛木业投资3.5亿元从德国引进迪芬巴赫连续平压式生产线，刨花板年产能从10万立方米跃升至30万立方米、效率提升1.5倍；宁丰木业投入10.8亿元智能化技改实现增产不增污；向日葵木业负氧离子实木板释放负氧离子超2000个/cm³。2025年曹县推进数转智改木材加工企业49家，智能化改造后人工成本降低近20%、生产效率提升50%，产业正向绿色化、高端化、智能化加速转型。</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庄寨镇林木加工企业：1400余家（来源：2025年）</w:t>
      </w:r>
    </w:p>
    <w:p>
      <w:pPr>
        <w:spacing w:lineRule="exact" w:line="600" w:before="0" w:after="0"/>
        <w:ind w:firstLine="420"/>
        <w:jc w:val="both"/>
      </w:pPr>
      <w:r>
        <w:rPr>
          <w:rFonts w:ascii="仿宋_GB2312" w:hAnsi="仿宋_GB2312" w:eastAsia="仿宋_GB2312"/>
          <w:b w:val="0"/>
          <w:color w:val="000000"/>
          <w:sz w:val="32"/>
        </w:rPr>
        <w:t>· 庄寨镇年木材加工量：1500万立方米（来源：2025年）</w:t>
      </w:r>
    </w:p>
    <w:p>
      <w:pPr>
        <w:spacing w:lineRule="exact" w:line="600" w:before="0" w:after="0"/>
        <w:ind w:firstLine="420"/>
        <w:jc w:val="both"/>
      </w:pPr>
      <w:r>
        <w:rPr>
          <w:rFonts w:ascii="仿宋_GB2312" w:hAnsi="仿宋_GB2312" w:eastAsia="仿宋_GB2312"/>
          <w:b w:val="0"/>
          <w:color w:val="000000"/>
          <w:sz w:val="32"/>
        </w:rPr>
        <w:t>· 庄寨镇年产值：750亿元（来源：2025年）</w:t>
      </w:r>
    </w:p>
    <w:p>
      <w:pPr>
        <w:spacing w:lineRule="exact" w:line="600" w:before="0" w:after="0"/>
        <w:ind w:firstLine="420"/>
        <w:jc w:val="both"/>
      </w:pPr>
      <w:r>
        <w:rPr>
          <w:rFonts w:ascii="仿宋_GB2312" w:hAnsi="仿宋_GB2312" w:eastAsia="仿宋_GB2312"/>
          <w:b w:val="0"/>
          <w:color w:val="000000"/>
          <w:sz w:val="32"/>
        </w:rPr>
        <w:t>· 板材产量全国占比：约20%（来源：2025年）</w:t>
      </w:r>
    </w:p>
    <w:p>
      <w:pPr>
        <w:spacing w:lineRule="exact" w:line="600" w:before="0" w:after="0"/>
        <w:ind w:firstLine="420"/>
        <w:jc w:val="both"/>
      </w:pPr>
      <w:r>
        <w:rPr>
          <w:rFonts w:ascii="仿宋_GB2312" w:hAnsi="仿宋_GB2312" w:eastAsia="仿宋_GB2312"/>
          <w:b w:val="0"/>
          <w:color w:val="000000"/>
          <w:sz w:val="32"/>
        </w:rPr>
        <w:t>· 人造板全国市场份额：30%（来源：2025年）</w:t>
      </w:r>
    </w:p>
    <w:p>
      <w:pPr>
        <w:spacing w:lineRule="exact" w:line="600" w:before="0" w:after="0"/>
        <w:ind w:firstLine="420"/>
        <w:jc w:val="both"/>
      </w:pPr>
      <w:r>
        <w:rPr>
          <w:rFonts w:ascii="仿宋_GB2312" w:hAnsi="仿宋_GB2312" w:eastAsia="仿宋_GB2312"/>
          <w:b w:val="0"/>
          <w:color w:val="000000"/>
          <w:sz w:val="32"/>
        </w:rPr>
        <w:t>· 桐木制品出口全国占比：70%（来源：2025年）</w:t>
      </w:r>
    </w:p>
    <w:p>
      <w:pPr>
        <w:spacing w:lineRule="exact" w:line="600" w:before="0" w:after="0"/>
        <w:ind w:firstLine="420"/>
        <w:jc w:val="both"/>
      </w:pPr>
      <w:r>
        <w:rPr>
          <w:rFonts w:ascii="仿宋_GB2312" w:hAnsi="仿宋_GB2312" w:eastAsia="仿宋_GB2312"/>
          <w:b w:val="0"/>
          <w:color w:val="000000"/>
          <w:sz w:val="32"/>
        </w:rPr>
        <w:t>· 曹县规上木材加工企业：334家（来源：2024年）</w:t>
      </w:r>
    </w:p>
    <w:p>
      <w:pPr>
        <w:spacing w:lineRule="exact" w:line="600" w:before="0" w:after="0"/>
        <w:ind w:firstLine="420"/>
        <w:jc w:val="both"/>
      </w:pPr>
      <w:r>
        <w:rPr>
          <w:rFonts w:ascii="仿宋_GB2312" w:hAnsi="仿宋_GB2312" w:eastAsia="仿宋_GB2312"/>
          <w:b w:val="0"/>
          <w:color w:val="000000"/>
          <w:sz w:val="32"/>
        </w:rPr>
        <w:t>· 曹县木材加工总产值：594.2亿元（来源：2024年）</w:t>
      </w:r>
    </w:p>
    <w:p>
      <w:pPr>
        <w:spacing w:lineRule="exact" w:line="600" w:before="0" w:after="0"/>
        <w:ind w:firstLine="420"/>
        <w:jc w:val="both"/>
      </w:pPr>
      <w:r>
        <w:rPr>
          <w:rFonts w:ascii="仿宋_GB2312" w:hAnsi="仿宋_GB2312" w:eastAsia="仿宋_GB2312"/>
          <w:b w:val="0"/>
          <w:color w:val="000000"/>
          <w:sz w:val="32"/>
        </w:rPr>
        <w:t>· 菏泽林业总产值：1312亿元（来源：2024年）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地位、政策环境、要素条件」展开系统梳理，其中「庄寨镇是全国重要的人造板生产基地、山东省木制品产业基地（来源：2024年新浪报道）」与「庄寨镇人造板占全国市场份额30%、板材产量约占全国20%（来源：2025年菏泽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产业地位</w:t>
      </w:r>
    </w:p>
    <w:p>
      <w:pPr>
        <w:spacing w:lineRule="exact" w:line="600" w:before="0" w:after="0"/>
        <w:ind w:firstLine="420"/>
        <w:jc w:val="both"/>
      </w:pPr>
      <w:r>
        <w:rPr>
          <w:rFonts w:ascii="仿宋_GB2312" w:hAnsi="仿宋_GB2312" w:eastAsia="仿宋_GB2312"/>
          <w:b w:val="0"/>
          <w:color w:val="000000"/>
          <w:sz w:val="32"/>
        </w:rPr>
        <w:t>庄寨镇是全国重要的人造板生产基地、山东省木制品产业基地（来源：2024年新浪报道）。庄寨镇人造板占全国市场份额30%、板材产量约占全国20%（来源：2025年菏泽日报）。山东省人造板产量占全国20%以上、胶合板刨花板产能居全国前列（来源：2025年山东财经报道）。</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曹县实施链长制专班推进建链强链补链延链（来源：2025年wood888报道）。庄寨镇高起点规划4个产业园促进行业低能耗高附加值升级（来源：2023年新华网）。菏泽创新实施链长制推动木材加工集聚集群发展（来源：2025年菏泽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曹县全县林地160万亩、林木蓄积量600万m³（来源：2024年曹县政府网）。年交易木材量400万m³、年加工桐木杨木杂木550万m³（来源：2024年曹县政府网）。全县林木加工及相关企业1750家、个体户1.8万户（来源：2024年曹县政府网）。</w:t>
      </w:r>
    </w:p>
    <w:p>
      <w:pPr>
        <w:spacing w:lineRule="exact" w:line="600" w:before="0" w:after="0"/>
        <w:ind w:firstLine="420"/>
        <w:jc w:val="both"/>
      </w:pPr>
      <w:r>
        <w:rPr>
          <w:rFonts w:ascii="仿宋_GB2312" w:hAnsi="仿宋_GB2312" w:eastAsia="仿宋_GB2312"/>
          <w:b w:val="0"/>
          <w:color w:val="000000"/>
          <w:sz w:val="32"/>
        </w:rPr>
        <w:t>据公开数据，庄寨镇年产值为750亿元（来源：2025年）。</w:t>
      </w:r>
    </w:p>
    <w:p>
      <w:pPr>
        <w:spacing w:lineRule="exact" w:line="600" w:before="0" w:after="0"/>
        <w:ind w:firstLine="420"/>
        <w:jc w:val="both"/>
      </w:pPr>
      <w:r>
        <w:rPr>
          <w:rFonts w:ascii="仿宋_GB2312" w:hAnsi="仿宋_GB2312" w:eastAsia="仿宋_GB2312"/>
          <w:b w:val="0"/>
          <w:color w:val="000000"/>
          <w:sz w:val="32"/>
        </w:rPr>
        <w:t>据公开数据，曹县木材加工总产值为594.2亿元（来源：2024年）。</w:t>
      </w:r>
    </w:p>
    <w:p>
      <w:pPr>
        <w:spacing w:lineRule="exact" w:line="600" w:before="0" w:after="0"/>
        <w:ind w:firstLine="420"/>
        <w:jc w:val="both"/>
      </w:pPr>
      <w:r>
        <w:rPr>
          <w:rFonts w:ascii="仿宋_GB2312" w:hAnsi="仿宋_GB2312" w:eastAsia="仿宋_GB2312"/>
          <w:b w:val="0"/>
          <w:color w:val="000000"/>
          <w:sz w:val="32"/>
        </w:rPr>
        <w:t>据公开数据，菏泽林业总产值为1312亿元（来源：2024年）。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地位、政策环境、要素条件」展开系统梳理，其中「庄寨镇是全国重要的人造板生产基地、山东省木制品产业基地（来源：2024年新浪报道）」与「庄寨镇人造板占全国市场份额30%、板材产量约占全国20%（来源：2025年菏泽日报）」等数据点清晰刻画了该维度的现实基础；庄寨镇是全国重要的人造板生产基地、山东省木制品产业基地（来源：2024年新浪报道）；庄寨镇人造板占全国市场份额30%、板材产量约占全国20%（来源：2025年菏泽日报）；山东省人造板产量占全国20%以上、胶合板刨花板产能居全国前列（来源：2025年山东财经报道）；庄寨镇高起点规划4个产业园促进行业低能耗高附加值升级（来源：2023年新华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曹县年加工桐木杨木及杂木550万m³保障人造板原料（来源：2024年曹县政府网）」与「中俄合作向日葵木业在俄采伐基地年输入木材100万m³（来源：2025年wood888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曹县年加工桐木杨木及杂木550万m³保障人造板原料（来源：2024年曹县政府网）。中俄合作向日葵木业在俄采伐基地年输入木材100万m³（来源：2025年wood888报道）。菏泽全市木材加工量达3100万m³、企业7716家（来源：2025年wood365报道）。</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庄寨镇年木材加工量1500万m³、年产值750亿元（来源：2025年菏泽日报）。曹县木材加工规上企业334家、工业总产值594.2亿元（来源：2024年wood365报道）。茂盛木业投资3.5亿引进德国连续平压线年产刨花板30万m³（来源：2023年新华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人造板下游用于家具、装修、工艺品、户外家具等六大类（来源：2023年新华网）。曹县木制品远销120多个国家、国内销售网点500多个（来源：2024年曹县政府网）。板材产品涵盖拼板、胶合板、生态板、高档家具配件上千种（来源：2024年新华社）。</w:t>
      </w:r>
    </w:p>
    <w:p>
      <w:pPr>
        <w:spacing w:lineRule="exact" w:line="600" w:before="0" w:after="0"/>
        <w:ind w:firstLine="420"/>
        <w:jc w:val="both"/>
      </w:pPr>
      <w:r>
        <w:rPr>
          <w:rFonts w:ascii="仿宋_GB2312" w:hAnsi="仿宋_GB2312" w:eastAsia="仿宋_GB2312"/>
          <w:b w:val="0"/>
          <w:color w:val="000000"/>
          <w:sz w:val="32"/>
        </w:rPr>
        <w:t>据公开数据，板材产量全国占比为约20%（来源：2025年）。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曹县年加工桐木杨木及杂木550万m³保障人造板原料（来源：2024年曹县政府网）」与「中俄合作向日葵木业在俄采伐基地年输入木材100万m³（来源：2025年wood888报道）」等数据点清晰刻画了该维度的现实基础；曹县年加工桐木杨木及杂木550万m³保障人造板原料（来源：2024年曹县政府网）；中俄合作向日葵木业在俄采伐基地年输入木材100万m³（来源：2025年wood888报道）；菏泽全市木材加工量达3100万m³、企业7716家（来源：2025年wood365报道）；庄寨镇年木材加工量1500万m³、年产值750亿元（来源：2025年菏泽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庄寨镇板材产量约占全国20%、人造板占全国份额30%（来源：2025年菏泽日报）」与「曹县2024木材加工规上企业334家、总产值594.2亿元（来源：2024年wood365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庄寨镇板材产量约占全国20%、人造板占全国份额30%（来源：2025年菏泽日报）。曹县2024木材加工规上企业334家、总产值594.2亿元（来源：2024年wood365报道）。菏泽全市林木加工企业7716家、从业人员超105万（来源：2025年wood365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曹县木制品网络销售额占淘宝天猫40%、京东50%（来源：2025年山东财经报道）。木制品跨境电商占全国12%、阿里批发曹县企业占全网40%以上（来源：2025年山东财经报道）。2025林交会跨境交易额超5亿美元、意向成交额16.39亿元（来源：2025年山东财经报道）。</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庄寨镇是全国最大桐木加工出口创汇基地、板材之都（来源：2024年曹县政府网）。菏泽形成曹县家具联盟等5个产业园、家具板材木质工艺品3大集群（来源：2025年今日头条）。曹县木材加工总产值约1200亿元、产品3万多个花色品种（来源：2023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庄寨镇板材产量约占全国20%、人造板占全国份额30%（来源：2025年菏泽日报）」与「曹县2024木材加工规上企业334家、总产值594.2亿元（来源：2024年wood365报道）」等数据点清晰刻画了该维度的现实基础；庄寨镇板材产量约占全国20%、人造板占全国份额30%（来源：2025年菏泽日报）；曹县2024木材加工规上企业334家、总产值594.2亿元（来源：2024年wood365报道）；菏泽全市林木加工企业7716家、从业人员超105万（来源：2025年wood365报道）；曹县木制品网络销售额占淘宝天猫40%、京东50%（来源：2025年山东财经报道）。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庄寨镇现有各类林木加工企业1400余家、个体加工户4000余户（来源：2025年新浪报道）」与「庄寨镇从业人员9万、年木材加工量1500万m³（来源：2025年菏泽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庄寨镇现有各类林木加工企业1400余家、个体加工户4000余户（来源：2025年新浪报道）。庄寨镇从业人员9万、年木材加工量1500万m³（来源：2025年菏泽日报）。曹县全县林木加工企业5000余家、规上226家（来源：2023年新华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菏泽茂盛木业为庄寨龙头、年产值超7亿元（来源：2024年新华社）。曹县鲁艺木业月出口200货柜、年出口额8000万美元、产值5亿元（来源：2023年新华网）。菏泽宁丰木业投入10.8亿元智能化技改、高端板材出口多国（来源：2025年腾讯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菏泽培育54家省级专精特新企业、1家瞪羚企业（来源：2025年腾讯报道）。汇洋木业成立六年获三项国家专利、走精度路线（来源：2025年wood365报道）。众拓新材料成欧松板龙头、产能效益跨越式增长（来源：2025年腾讯报道）。</w:t>
      </w:r>
    </w:p>
    <w:p>
      <w:pPr>
        <w:spacing w:lineRule="exact" w:line="600" w:before="0" w:after="0"/>
        <w:ind w:firstLine="420"/>
        <w:jc w:val="both"/>
      </w:pPr>
      <w:r>
        <w:rPr>
          <w:rFonts w:ascii="仿宋_GB2312" w:hAnsi="仿宋_GB2312" w:eastAsia="仿宋_GB2312"/>
          <w:b w:val="0"/>
          <w:color w:val="000000"/>
          <w:sz w:val="32"/>
        </w:rPr>
        <w:t>据公开数据，庄寨镇林木加工企业为1400余家（来源：2025年）。</w:t>
      </w:r>
    </w:p>
    <w:p>
      <w:pPr>
        <w:spacing w:lineRule="exact" w:line="600" w:before="0" w:after="0"/>
        <w:ind w:firstLine="420"/>
        <w:jc w:val="both"/>
      </w:pPr>
      <w:r>
        <w:rPr>
          <w:rFonts w:ascii="仿宋_GB2312" w:hAnsi="仿宋_GB2312" w:eastAsia="仿宋_GB2312"/>
          <w:b w:val="0"/>
          <w:color w:val="000000"/>
          <w:sz w:val="32"/>
        </w:rPr>
        <w:t>据公开数据，曹县规上木材加工企业为334家（来源：2024年）。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庄寨镇现有各类林木加工企业1400余家、个体加工户4000余户（来源：2025年新浪报道）」与「庄寨镇从业人员9万、年木材加工量1500万m³（来源：2025年菏泽日报）」等数据点清晰刻画了该维度的现实基础；庄寨镇现有各类林木加工企业1400余家、个体加工户4000余户（来源：2025年新浪报道）；庄寨镇从业人员9万、年木材加工量1500万m³（来源：2025年菏泽日报）；曹县全县林木加工企业5000余家、规上226家（来源：2023年新华网）；山东菏泽茂盛木业为庄寨龙头、年产值超7亿元（来源：2024年新华社）。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向日葵木业负氧离子实木板释放负氧离子&gt;2000个/cm³（来源：2024年新浪报道）」与「茂盛木业刨花板年产能从10万跃至30万m³、效率提升1.5倍（来源：2023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茂盛木业从德国引进迪芬巴赫连续平压式生产线、工艺国内领先（来源：2023年齐鲁网）。向日葵木业负氧离子实木板释放负氧离子&gt;2000个/cm³（来源：2024年新浪报道）。无醛胶黏剂与集中治污设施推广降低污染（来源：2025年wood888报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茂盛木业刨花板年产能从10万跃至30万m³、效率提升1.5倍（来源：2023年新华网）。茂盛木业10人操控30万m³年产能、效率提升3倍（来源：2025年wood888报道）。2025年曹县推进数转智改木材加工企业49家（来源：2025年wood365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宁丰木业投10.8亿技改实现增产不增污不增能（来源：2025年腾讯报道）。汇洋木业六年完成产品矩阵构建与品牌化转型（来源：2025年wood365报道）。曹县好品木链云平台为省级试点推动数字化协同（来源：2025年wood888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向日葵木业负氧离子实木板释放负氧离子&gt;2000个/cm³（来源：2024年新浪报道）」与「茂盛木业刨花板年产能从10万跃至30万m³、效率提升1.5倍（来源：2023年新华网）」等数据点清晰刻画了该维度的现实基础；向日葵木业负氧离子实木板释放负氧离子&gt;2000个/cm³（来源：2024年新浪报道）；茂盛木业刨花板年产能从10万跃至30万m³、效率提升1.5倍（来源：2023年新华网）；茂盛木业10人操控30万m³年产能、效率提升3倍（来源：2025年wood888报道）；2025年曹县推进数转智改木材加工企业49家（来源：2025年wood365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曹县家具联盟产业园规划总投资100亿元、占地4800亩（来源：2025年大众网）」与「茂盛木业单条连续平压线投资3.5亿元（来源：2023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曹县家具联盟产业园规划总投资100亿元、占地4800亩（来源：2025年大众网）。茂盛木业单条连续平压线投资3.5亿元（来源：2023年新华网）。2025年庄寨招商签约项目27个、总投资49.4亿元（来源：2025年wood365报道）。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园区减免租金、提供融资服务引导企业入驻降本（来源：2023年新华网）。数转智改后人工成本降低近20%、生产效率提升50%（来源：2025年wood365报道）。曹县拆除1000多台小锅炉建设集中治污设施降能耗（来源：2023年新华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庄寨镇年产值750亿元、人造板占全国份额30%（来源：2025年菏泽日报）。曹县木材加工主营业务收入750亿元（来源：2024年曹县政府网）。2025上半年规上木材加工企业348家、总产值311.2亿元增15.33%（来源：2025年wood365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曹县家具联盟产业园规划总投资100亿元、占地4800亩（来源：2025年大众网）」与「茂盛木业单条连续平压线投资3.5亿元（来源：2023年新华网）」等数据点清晰刻画了该维度的现实基础；曹县家具联盟产业园规划总投资100亿元、占地4800亩（来源：2025年大众网）；茂盛木业单条连续平压线投资3.5亿元（来源：2023年新华网）；2025年庄寨招商签约项目27个、总投资49.4亿元（来源：2025年wood365报道）；数转智改后人工成本降低近20%、生产效率提升50%（来源：2025年wood365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挑战、要素风险」展开系统梳理，其中「环保无醛板替代传统板材、绿色建材需求上升（来源：2025年腾讯报道）」与「高端板材国产替代进口、供应国内一线家具品牌（来源：2025年腾讯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环保无醛板替代传统板材、绿色建材需求上升（来源：2025年腾讯报道）。高端板材国产替代进口、供应国内一线家具品牌（来源：2025年腾讯报道）。负氧离子功能板列为第20届林交会特别推荐产品（来源：2024年新浪报道）。</w:t>
      </w:r>
    </w:p>
    <w:p>
      <w:pPr>
        <w:spacing w:lineRule="exact" w:line="600" w:before="120" w:after="120"/>
        <w:ind w:firstLine="420"/>
        <w:jc w:val="left"/>
      </w:pPr>
      <w:r>
        <w:rPr>
          <w:rFonts w:ascii="楷体_GB2312" w:hAnsi="楷体_GB2312" w:eastAsia="楷体_GB2312"/>
          <w:b w:val="0"/>
          <w:color w:val="000000"/>
          <w:sz w:val="32"/>
        </w:rPr>
        <w:t>技术挑战</w:t>
      </w:r>
    </w:p>
    <w:p>
      <w:pPr>
        <w:spacing w:lineRule="exact" w:line="600" w:before="0" w:after="0"/>
        <w:ind w:firstLine="420"/>
        <w:jc w:val="both"/>
      </w:pPr>
      <w:r>
        <w:rPr>
          <w:rFonts w:ascii="仿宋_GB2312" w:hAnsi="仿宋_GB2312" w:eastAsia="仿宋_GB2312"/>
          <w:b w:val="0"/>
          <w:color w:val="000000"/>
          <w:sz w:val="32"/>
        </w:rPr>
        <w:t>小微企业多、标准化程度低、质量管控薄弱（来源：2025年山东财经报道）。产业集群产能过剩、竞争激烈、价格战压力（来源：2025年wood365报道）。高端环保基材技术门槛高、稳定性待提升（来源：2025年新浪报道）。</w:t>
      </w:r>
    </w:p>
    <w:p>
      <w:pPr>
        <w:spacing w:lineRule="exact" w:line="600" w:before="120" w:after="120"/>
        <w:ind w:firstLine="420"/>
        <w:jc w:val="left"/>
      </w:pPr>
      <w:r>
        <w:rPr>
          <w:rFonts w:ascii="楷体_GB2312" w:hAnsi="楷体_GB2312" w:eastAsia="楷体_GB2312"/>
          <w:b w:val="0"/>
          <w:color w:val="000000"/>
          <w:sz w:val="32"/>
        </w:rPr>
        <w:t>要素风险</w:t>
      </w:r>
    </w:p>
    <w:p>
      <w:pPr>
        <w:spacing w:lineRule="exact" w:line="600" w:before="0" w:after="0"/>
        <w:ind w:firstLine="420"/>
        <w:jc w:val="both"/>
      </w:pPr>
      <w:r>
        <w:rPr>
          <w:rFonts w:ascii="仿宋_GB2312" w:hAnsi="仿宋_GB2312" w:eastAsia="仿宋_GB2312"/>
          <w:b w:val="0"/>
          <w:color w:val="000000"/>
          <w:sz w:val="32"/>
        </w:rPr>
        <w:t>木制品出口占比高、受国际贸易与汇率波动影响（来源：2025年网易报道）。原木对外依赖、原料保障与价格波动风险（来源：2025年wood888报道）。环保与能耗约束趋严、绿色转型压力（来源：2025年新华网）。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挑战、要素风险」展开系统梳理，其中「环保无醛板替代传统板材、绿色建材需求上升（来源：2025年腾讯报道）」与「高端板材国产替代进口、供应国内一线家具品牌（来源：2025年腾讯报道）」等数据点清晰刻画了该维度的现实基础；环保无醛板替代传统板材、绿色建材需求上升（来源：2025年腾讯报道）；高端板材国产替代进口、供应国内一线家具品牌（来源：2025年腾讯报道）；高端环保基材技术门槛高、稳定性待提升（来源：2025年新浪报道）。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菏泽实施链长制、产业链专班走访56家重点企业（来源：2025年菏泽日报）」与「产业链工作专班15次赴县区走访56家企业解难题（来源：2025年菏泽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菏泽实施链长制、产业链专班走访56家重点企业（来源：2025年菏泽日报）。曹县链长制推进建链强链补链延链策略（来源：2025年wood888报道）。产业链工作专班15次赴县区走访56家企业解难题（来源：2025年菏泽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庄寨镇按淘汰关停搬迁入园就地改造做优做强要求升级（来源：2024年新华社）。推动产业从低能耗向高附加值、粗放向集约过渡（来源：2023年新华网）。锚定四新战略研发新产品引进新工艺开拓新市场应用新设备（来源：2025年wood365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2025年庄寨招商签约27个项目、总投资49.4亿元（来源：2025年wood365报道）。在建过亿元项目17个、省市重点项目总投资超70亿元（来源：2025年菏泽日报）。高科技环保材料产业园投资28亿元、中俄高端智慧城30亿元（来源：2025年wood888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菏泽实施链长制、产业链专班走访56家重点企业（来源：2025年菏泽日报）」与「产业链工作专班15次赴县区走访56家企业解难题（来源：2025年菏泽日报）」等数据点清晰刻画了该维度的现实基础；菏泽实施链长制、产业链专班走访56家重点企业（来源：2025年菏泽日报）；产业链工作专班15次赴县区走访56家企业解难题（来源：2025年菏泽日报）；庄寨镇按淘汰关停搬迁入园就地改造做优做强要求升级（来源：2024年新华社）；2025年庄寨招商签约27个项目、总投资49.4亿元（来源：2025年wood365报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曹县家具联盟产业园规划总投资100亿元（来源：2025年大众网）」与「2025年庄寨招商签约项目总投资49.4亿元（来源：2025年wood365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曹县家具联盟产业园规划总投资100亿元（来源：2025年大众网）。2025年庄寨招商签约项目总投资49.4亿元（来源：2025年wood365报道）。省市重点木业项目6省级7市级总投资超70亿元（来源：2025年菏泽日报）。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企业智能化技改资金需求大、宁丰单企投10.8亿元（来源：2025年腾讯报道）。中小企业数转智改、环保改造资金需求（来源：2025年wood365报道）。绿色无醛板与负氧离子板产线扩建资金需求（来源：2025年新浪报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园区提供融资服务、减免租金引导企业入驻（来源：2023年新华网）。政策性信贷+产业基金支持绿色智能化改造（来源：2025年山东财经报道）。跨境电商与海外仓布局需要配套贸易融资（来源：2025年网易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曹县家具联盟产业园规划总投资100亿元（来源：2025年大众网）」与「2025年庄寨招商签约项目总投资49.4亿元（来源：2025年wood365报道）」等数据点清晰刻画了该维度的现实基础；曹县家具联盟产业园规划总投资100亿元（来源：2025年大众网）；2025年庄寨招商签约项目总投资49.4亿元（来源：2025年wood365报道）；省市重点木业项目6省级7市级总投资超70亿元（来源：2025年菏泽日报）；企业智能化技改资金需求大、宁丰单企投10.8亿元（来源：2025年腾讯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人造板与环保基材制造在菏泽市曹县依托区域产业基础与政策赋能，已形成以量化事实为支撑的发展格局。庄寨镇是全国重要的人造板生产基地、山东省木制品产业基地（来源：2024年新浪报道）；庄寨镇人造板占全国市场份额30%、板材产量约占全国20%（来源：2025年菏泽日报）；山东省人造板产量占全国20%以上、胶合板刨花板产能居全国前列（来源：2025年山东财经报道）；庄寨镇高起点规划4个产业园促进行业低能耗高附加值升级（来源：2023年新华网）；曹县全县林地160万亩、林木蓄积量600万m³（来源：2024年曹县政府网）；年交易木材量400万m³、年加工桐木杨木杂木550万m³（来源：2024年曹县政府网）；全县林木加工及相关企业1750家、个体户1.8万户（来源：2024年曹县政府网）；曹县年加工桐木杨木及杂木550万m³保障人造板原料（来源：2024年曹县政府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菏泽茂盛木业有限公司是庄寨镇人造板产业龙头企业，2024年产值超过7亿元，位于庄寨镇板材产业集群核心。企业投资3.5亿元从德国迪芬巴赫公司引进连续平压式生产线，从根本上转变传统压机间歇式生产状态，使刨花板年产能从10万立方米跃升至30万立方米、生产效率提高近1.5倍，生产工艺国内同行业领先。同时企业不断提升胶水工艺，陆续生产超E0级和无醛级刨花板，从生产素板到生产贴面板实现零的突破，是庄寨镇板材产业由初级拼板向高端人造板升级的缩影。</w:t>
      </w:r>
    </w:p>
    <w:p>
      <w:pPr>
        <w:spacing w:lineRule="exact" w:line="600" w:before="0" w:after="0"/>
        <w:ind w:firstLine="420"/>
        <w:jc w:val="both"/>
      </w:pPr>
      <w:r>
        <w:rPr>
          <w:rFonts w:ascii="仿宋_GB2312" w:hAnsi="仿宋_GB2312" w:eastAsia="仿宋_GB2312"/>
          <w:b w:val="0"/>
          <w:color w:val="000000"/>
          <w:sz w:val="32"/>
        </w:rPr>
        <w:t>菏泽宁丰木业有限公司积极响应国家设备更新政策，投入10.8亿元进行智能化技改，实现「增产不增污、增产不增能」，推动人造板产业走向高端化、绿色化。企业高端板材不仅供应国内一线家具品牌，还出口朝鲜、韩国、美国和东南亚市场，在林交会上展出超EO、CARB、F4星、ENF「零甲醛板材」等绿色转型成果。作为菏泽木材产业智能化改造标杆，宁丰木业以绿色高端板材印证了曹县林木产业从「制造大县」向「制造强县」的跨越。</w:t>
      </w:r>
    </w:p>
    <w:p>
      <w:pPr>
        <w:spacing w:lineRule="exact" w:line="600" w:before="0" w:after="0"/>
        <w:ind w:firstLine="420"/>
        <w:jc w:val="both"/>
      </w:pPr>
      <w:r>
        <w:rPr>
          <w:rFonts w:ascii="仿宋_GB2312" w:hAnsi="仿宋_GB2312" w:eastAsia="仿宋_GB2312"/>
          <w:b w:val="0"/>
          <w:color w:val="000000"/>
          <w:sz w:val="32"/>
        </w:rPr>
        <w:t>曹县向日葵木制品有限公司联合杭州园林股份、江苏原康素研发搭载原康素负氧离子激发技术的实木板，板材可持续释放高浓度负氧离子（超2000个/cm³），快速分解甲醛、苯系物并沉降PM2.5，经权威机构检测超国际清新空气标准。该产品在第20届中国林交会上被列为特别推荐产品，一天即有80多家客商签订采购协议、预计年产值达7000多万元，是曹县人造板向功能型、健康型环保基材升级的代表性创新企业。</w:t>
      </w:r>
    </w:p>
    <w:p>
      <w:pPr>
        <w:spacing w:lineRule="exact" w:line="600" w:before="0" w:after="0"/>
        <w:jc w:val="left"/>
      </w:pPr>
      <w:r>
        <w:rPr>
          <w:rFonts w:ascii="仿宋_GB2312" w:hAnsi="仿宋_GB2312" w:eastAsia="仿宋_GB2312"/>
          <w:b w:val="0"/>
          <w:color w:val="000000"/>
          <w:sz w:val="28"/>
        </w:rPr>
        <w:t>主要数据来源：新华社2024年曹县报道；菏泽日报2025年报道；新浪2024年林交会报道；新华网2023年曹县报道；wood365 2025年曹县报道；山东财经报道2025年；大众网2025年报道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