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半导体激光器与光电核心器件行业深度分析报告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南高新区半导体激光器与光电核心器件产业以山东华光光电子为龙头，依托济南「激光材料—元器件—激光器—装备制造—应用服务」全链条优势，成为北方激光核心器件的重要策源地。华光光电成立于1999年，总部位于高新区天辰路1835号，拥有济南和潍坊两大生产研发基地，主要产品为半导体激光器外延片、芯片、器件、模组及应用产品，建有国内规模最大的LD外延、管芯、器件及应用产品一条龙生产线。公司2020年获国家发改委等5部门联合认定为国家级企业技术中心，是山东省半导体激光器技术重点实验室等5个省级研发平台的依托单位，已申请专利600余项，在国内半导体激光器上游（外延、芯片）专利申请中占比32%、居第一位，2021年作为主要参与单位制定国内首个国际激光标准（IEEE）通过审核。其6系列红光激光芯片达国际先进水平，高能泵浦用1000W激光巴条器件、高可靠性670nm半导体激光器达国际领先水平，产品功率从毫瓦级到千瓦级、波长覆盖紫光到近红外，广泛应用于光刻、先进制造、无人驾驶、人工智能、5G、量子通信等领域。济南激光产业整体产值约200亿元、规上企业98家、核心企业30家，正加速建成「中国激光第三极」。</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济南激光产业产值：约200亿元（来源：2026年）</w:t>
      </w:r>
    </w:p>
    <w:p>
      <w:pPr>
        <w:spacing w:lineRule="exact" w:line="600" w:before="0" w:after="0"/>
        <w:ind w:firstLine="420"/>
        <w:jc w:val="both"/>
      </w:pPr>
      <w:r>
        <w:rPr>
          <w:rFonts w:ascii="仿宋_GB2312" w:hAnsi="仿宋_GB2312" w:eastAsia="仿宋_GB2312"/>
          <w:b w:val="0"/>
          <w:color w:val="000000"/>
          <w:sz w:val="32"/>
        </w:rPr>
        <w:t>· 济南激光规上企业：98家（来源：2026年）</w:t>
      </w:r>
    </w:p>
    <w:p>
      <w:pPr>
        <w:spacing w:lineRule="exact" w:line="600" w:before="0" w:after="0"/>
        <w:ind w:firstLine="420"/>
        <w:jc w:val="both"/>
      </w:pPr>
      <w:r>
        <w:rPr>
          <w:rFonts w:ascii="仿宋_GB2312" w:hAnsi="仿宋_GB2312" w:eastAsia="仿宋_GB2312"/>
          <w:b w:val="0"/>
          <w:color w:val="000000"/>
          <w:sz w:val="32"/>
        </w:rPr>
        <w:t>· 华光光电专利：600余项（来源：2025年）</w:t>
      </w:r>
    </w:p>
    <w:p>
      <w:pPr>
        <w:spacing w:lineRule="exact" w:line="600" w:before="0" w:after="0"/>
        <w:ind w:firstLine="420"/>
        <w:jc w:val="both"/>
      </w:pPr>
      <w:r>
        <w:rPr>
          <w:rFonts w:ascii="仿宋_GB2312" w:hAnsi="仿宋_GB2312" w:eastAsia="仿宋_GB2312"/>
          <w:b w:val="0"/>
          <w:color w:val="000000"/>
          <w:sz w:val="32"/>
        </w:rPr>
        <w:t>· 华光光电上游专利占比：32%（来源：2025年）</w:t>
      </w:r>
    </w:p>
    <w:p>
      <w:pPr>
        <w:spacing w:lineRule="exact" w:line="600" w:before="0" w:after="0"/>
        <w:ind w:firstLine="420"/>
        <w:jc w:val="both"/>
      </w:pPr>
      <w:r>
        <w:rPr>
          <w:rFonts w:ascii="仿宋_GB2312" w:hAnsi="仿宋_GB2312" w:eastAsia="仿宋_GB2312"/>
          <w:b w:val="0"/>
          <w:color w:val="000000"/>
          <w:sz w:val="32"/>
        </w:rPr>
        <w:t>· 华光光电注册资本：6264.67万元（来源：2025年）</w:t>
      </w:r>
    </w:p>
    <w:p>
      <w:pPr>
        <w:spacing w:lineRule="exact" w:line="600" w:before="0" w:after="0"/>
        <w:ind w:firstLine="420"/>
        <w:jc w:val="both"/>
      </w:pPr>
      <w:r>
        <w:rPr>
          <w:rFonts w:ascii="仿宋_GB2312" w:hAnsi="仿宋_GB2312" w:eastAsia="仿宋_GB2312"/>
          <w:b w:val="0"/>
          <w:color w:val="000000"/>
          <w:sz w:val="32"/>
        </w:rPr>
        <w:t>· 国家级企业技术中心：1家（来源：2024年）</w:t>
      </w:r>
    </w:p>
    <w:p>
      <w:pPr>
        <w:spacing w:lineRule="exact" w:line="600" w:before="0" w:after="0"/>
        <w:ind w:firstLine="420"/>
        <w:jc w:val="both"/>
      </w:pPr>
      <w:r>
        <w:rPr>
          <w:rFonts w:ascii="仿宋_GB2312" w:hAnsi="仿宋_GB2312" w:eastAsia="仿宋_GB2312"/>
          <w:b w:val="0"/>
          <w:color w:val="000000"/>
          <w:sz w:val="32"/>
        </w:rPr>
        <w:t>· 激光重点企业研发占比：5%（来源：2026年）</w:t>
      </w:r>
    </w:p>
    <w:p>
      <w:pPr>
        <w:spacing w:lineRule="exact" w:line="600" w:before="0" w:after="0"/>
        <w:ind w:firstLine="420"/>
        <w:jc w:val="both"/>
      </w:pPr>
      <w:r>
        <w:rPr>
          <w:rFonts w:ascii="仿宋_GB2312" w:hAnsi="仿宋_GB2312" w:eastAsia="仿宋_GB2312"/>
          <w:b w:val="0"/>
          <w:color w:val="000000"/>
          <w:sz w:val="32"/>
        </w:rPr>
        <w:t>· 省重点实验室：4家（来源：2026年）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济南激光产业产值约200亿元、规上企业98家（来源：2026年齐鲁网）」与「济南激光核心企业30家、龙头引领中小协同（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南激光产业产值约200亿元、规上企业98家（来源：2026年齐鲁网）。济南激光核心企业30家、龙头引领中小协同（来源：2026年齐鲁网）。济南成为华北激光产业核心增长极定位独特定位（来源：2026年齐鲁网）。济南覆盖激光材料元器件激光器装备应用全链条（来源：2026年齐鲁网）。下游装备制造占全国北方市场份额超60%（来源：2026年齐鲁网）。济南激光装备产品出口规模达40亿元（来源：2024年经济参考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中国光学光电子行业协会助力济南建成中国激光第三极（来源：2026年齐鲁网）。济南高新区高端激光装备特色产业集群入选2024省特色集群（来源：2024年济南高新区）。山东省激光装备创新创业共同体以高新区为建设主体（来源：2024年经济参考报）。济南建设国际激光谷与激光专业园区集聚企业（来源：2024年济南高新区）。2021年以来16个项目入选山东重点技术创新项目（来源：2024年济南高新区）。济南将激光产业作为构建现代化产业体系重要一环（来源：2024年经济参考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激光重点企业年研发投入占营业收入比重达5%（来源：2026年齐鲁网）。济南拥有国家重点实验室1家省重点实验室4家（来源：2026年齐鲁网）。华光光电建有国家级企业技术中心1家（来源：2024年华光光电）。济南高新区智能装备产业发展中心建设共同体（来源：2024年经济参考报）。华光光电与中科院清华山大产学研合作（来源：2025年华光光电）。国际激光谷提供空间集聚与链条完整生态（来源：2024年济南高新区）。</w:t>
      </w:r>
    </w:p>
    <w:p>
      <w:pPr>
        <w:spacing w:lineRule="exact" w:line="600" w:before="0" w:after="0"/>
        <w:ind w:firstLine="420"/>
        <w:jc w:val="both"/>
      </w:pPr>
      <w:r>
        <w:rPr>
          <w:rFonts w:ascii="仿宋_GB2312" w:hAnsi="仿宋_GB2312" w:eastAsia="仿宋_GB2312"/>
          <w:b w:val="0"/>
          <w:color w:val="000000"/>
          <w:sz w:val="32"/>
        </w:rPr>
        <w:t>据公开数据，济南激光产业产值为约200亿元（来源：2026年）。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济南激光产业产值约200亿元、规上企业98家（来源：2026年齐鲁网）」与「济南激光核心企业30家、龙头引领中小协同（来源：2026年齐鲁网）」等数据点清晰刻画了该维度的现实基础；济南激光产业产值约200亿元、规上企业98家（来源：2026年齐鲁网）；济南激光核心企业30家、龙头引领中小协同（来源：2026年齐鲁网）；济南覆盖激光材料元器件激光器装备应用全链条（来源：2026年齐鲁网）；下游装备制造占全国北方市场份额超60%（来源：2026年齐鲁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器件、下游应用」展开系统梳理，其中「山东大学晶体材料国家重点实验室支撑上游材料（来源：2026年齐鲁网）」与「济南覆盖激光材料元器件激光器全中上游链条（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山东大学晶体材料国家重点实验室支撑上游材料（来源：2026年齐鲁网）。华光光电掌握半导体激光器外延结构设计关键技术（来源：2024年经济参考报）。华光光电建有国内规模最大LD外延管芯器件一条龙线（来源：2025年华光光电）。济南覆盖激光材料元器件激光器全中上游链条（来源：2026年齐鲁网）。华光光电产品波长覆盖紫光到近红外波段（来源：2025年华光光电）。山东微感激光甲烷传感器填补国内空白（来源：2024年济南高新区）。</w:t>
      </w:r>
    </w:p>
    <w:p>
      <w:pPr>
        <w:spacing w:lineRule="exact" w:line="600" w:before="120" w:after="120"/>
        <w:ind w:firstLine="420"/>
        <w:jc w:val="left"/>
      </w:pPr>
      <w:r>
        <w:rPr>
          <w:rFonts w:ascii="楷体_GB2312" w:hAnsi="楷体_GB2312" w:eastAsia="楷体_GB2312"/>
          <w:b w:val="0"/>
          <w:color w:val="000000"/>
          <w:sz w:val="32"/>
        </w:rPr>
        <w:t>中游器件</w:t>
      </w:r>
    </w:p>
    <w:p>
      <w:pPr>
        <w:spacing w:lineRule="exact" w:line="600" w:before="0" w:after="0"/>
        <w:ind w:firstLine="420"/>
        <w:jc w:val="both"/>
      </w:pPr>
      <w:r>
        <w:rPr>
          <w:rFonts w:ascii="仿宋_GB2312" w:hAnsi="仿宋_GB2312" w:eastAsia="仿宋_GB2312"/>
          <w:b w:val="0"/>
          <w:color w:val="000000"/>
          <w:sz w:val="32"/>
        </w:rPr>
        <w:t>华光光电主要产品为激光器外延片芯片器件模组（来源：2025年华光光电）。华光光电6系列红光激光芯片达国际先进水平（来源：2024年济南高新区）。高能泵浦用1000W激光巴条器件达国际领先（来源：2024年经济参考报）。高可靠性670nm半导体激光器达国际领先（来源：2024年经济参考报）。华光光电功率从毫瓦级到千瓦级多产品系列（来源：2025年华光光电）。华光光电产品用于光刻先进制造无人驾驶AI（来源：2025年华光光电）。</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华光光电产品应用于5G量子通信医养健康（来源：2025年华光光电）。半导体激光器用于激光显示医疗美容仪器仪表（来源：2025年华光光电）。激光芯片用于国家重点工程与先进制造（来源：2025年华光光电）。山东微感激光甲烷模块80%系统厂家采用（来源：2024年济南高新区）。激光器件配套邦德金威刻森峰等装备企业（来源：2024年济南高新区）。半导体激光器应用于无人驾驶与人工智能（来源：2025年华光光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器件、下游应用」展开系统梳理，其中「山东大学晶体材料国家重点实验室支撑上游材料（来源：2026年齐鲁网）」与「济南覆盖激光材料元器件激光器全中上游链条（来源：2026年齐鲁网）」等数据点清晰刻画了该维度的现实基础；山东大学晶体材料国家重点实验室支撑上游材料（来源：2026年齐鲁网）；济南覆盖激光材料元器件激光器全中上游链条（来源：2026年齐鲁网）；华光光电主要产品为激光器外延片芯片器件模组（来源：2025年华光光电）；华光光电6系列红光激光芯片达国际先进水平（来源：2024年济南高新区）。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华光光电已申请专利600余项上游占比32%（来源：2025年华光光电）」与「济南激光规上企业98家核心企业30家供给（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华光光电已申请专利600余项上游占比32%（来源：2025年华光光电）。华光光电建有济南潍坊两大生产研发基地（来源：2025年华光光电）。华光光电国内规模最大LD一条龙生产线（来源：2025年华光光电）。济南激光规上企业98家核心企业30家供给（来源：2026年齐鲁网）。华光光电是国际上极少数能量产高功率芯片企业（来源：2025年华光光电）。济南覆盖全链条供给能力完整（来源：2026年齐鲁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激光显示医疗美容光通信需求拉动器件（来源：2025年华光光电）。先进制造与无人驾驶催生高功率激光需求（来源：2025年华光光电）。5G量子通信等新兴领域需求增长（来源：2025年华光光电）。济南激光装备出口40亿元带动上游器件（来源：2024年经济参考报）。北方激光装备制造基地份额超60%带动器件（来源：2026年齐鲁网）。矿山激光气体检测标准化产品需求（来源：2024年济南高新区）。</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华光光电国内半导体激光器上游专利申请第一（来源：2025年华光光电）。华光光电上游外延芯片专利占比32%居首（来源：2025年华光光电）。济南定位中国激光第三极对标武汉深圳（来源：2026年齐鲁网）。华光光电国际少数能量产高功率芯片企业（来源：2025年华光光电）。北方激光核心器件供给华光占主导（来源：2026年齐鲁网）。国内激光器件企业区域竞争加剧（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华光光电已申请专利600余项上游占比32%（来源：2025年华光光电）」与「济南激光规上企业98家核心企业30家供给（来源：2026年齐鲁网）」等数据点清晰刻画了该维度的现实基础；华光光电已申请专利600余项上游占比32%（来源：2025年华光光电）；济南激光规上企业98家核心企业30家供给（来源：2026年齐鲁网）；华光光电是国际上极少数能量产高功率芯片企业（来源：2025年华光光电）；先进制造与无人驾驶催生高功率激光需求（来源：2025年华光光电）。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济南激光企业320多家形成集聚（来源：2024年经济参考报）」与「济南规上激光企业98家核心30家（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济南激光企业320多家形成集聚（来源：2024年经济参考报）。济南规上激光企业98家核心30家（来源：2026年齐鲁网）。高新区历城区依托共同体与国际激光谷集聚（来源：2024年济南高新区）。华光光电为上游器件链主带动配套（来源：2025年华光光电）。济南形成龙头引领中小协同梯队（来源：2026年齐鲁网）。山东省激光装备创新创业共同体集聚企业（来源：2024年经济参考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华光光电为半导体激光器核心器件龙头（来源：2025年华光光电）。华光光电国家级企业技术中心依托单位（来源：2024年华光光电）。华光光电5个省级研发平台依托单位（来源：2025年华光光电）。华光光电2021制定国内首个国际激光IEEE标准（来源：2025年华光光电）。山东微感激光甲烷传感器行业标准化产品（来源：2024年济南高新区）。山东大学晶体材料国重室上游领军平台（来源：2026年齐鲁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华光光电为高新技术企业与制造业单项冠军（来源：2025年华光光电）。华光光电国家级企业技术中心体现专精特新（来源：2024年华光光电）。华光光电5个省级研发平台专精特新属性（来源：2025年华光光电）。济南激光企业大量入选专精特新与瞪羚（来源：2024年济南高新区）。山东微感激光甲烷模块填补国内空白专精特新（来源：2024年济南高新区）。华光光电专利600余项构建技术壁垒（来源：2025年华光光电）。</w:t>
      </w:r>
    </w:p>
    <w:p>
      <w:pPr>
        <w:spacing w:lineRule="exact" w:line="600" w:before="0" w:after="0"/>
        <w:ind w:firstLine="420"/>
        <w:jc w:val="both"/>
      </w:pPr>
      <w:r>
        <w:rPr>
          <w:rFonts w:ascii="仿宋_GB2312" w:hAnsi="仿宋_GB2312" w:eastAsia="仿宋_GB2312"/>
          <w:b w:val="0"/>
          <w:color w:val="000000"/>
          <w:sz w:val="32"/>
        </w:rPr>
        <w:t>据公开数据，济南激光规上企业为98家（来源：2026年）。</w:t>
      </w:r>
    </w:p>
    <w:p>
      <w:pPr>
        <w:spacing w:lineRule="exact" w:line="600" w:before="0" w:after="0"/>
        <w:ind w:firstLine="420"/>
        <w:jc w:val="both"/>
      </w:pPr>
      <w:r>
        <w:rPr>
          <w:rFonts w:ascii="仿宋_GB2312" w:hAnsi="仿宋_GB2312" w:eastAsia="仿宋_GB2312"/>
          <w:b w:val="0"/>
          <w:color w:val="000000"/>
          <w:sz w:val="32"/>
        </w:rPr>
        <w:t>据公开数据，国家级企业技术中心为1家（来源：2024年）。</w:t>
      </w:r>
    </w:p>
    <w:p>
      <w:pPr>
        <w:spacing w:lineRule="exact" w:line="600" w:before="0" w:after="0"/>
        <w:ind w:firstLine="420"/>
        <w:jc w:val="both"/>
      </w:pPr>
      <w:r>
        <w:rPr>
          <w:rFonts w:ascii="仿宋_GB2312" w:hAnsi="仿宋_GB2312" w:eastAsia="仿宋_GB2312"/>
          <w:b w:val="0"/>
          <w:color w:val="000000"/>
          <w:sz w:val="32"/>
        </w:rPr>
        <w:t>据公开数据，激光重点企业研发占比为5%（来源：2026年）。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济南激光企业320多家形成集聚（来源：2024年经济参考报）」与「济南规上激光企业98家核心30家（来源：2026年齐鲁网）」等数据点清晰刻画了该维度的现实基础；济南激光企业320多家形成集聚（来源：2024年经济参考报）；济南规上激光企业98家核心30家（来源：2026年齐鲁网）；华光光电为上游器件链主带动配套（来源：2025年华光光电）；华光光电国家级企业技术中心依托单位（来源：2024年华光光电）。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华光光电掌握外延结构设计芯片制备器件封装（来源：2024年经济参考报）」与「华光光电6系列红光激光芯片达国际先进（来源：2024年济南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光光电掌握外延结构设计芯片制备器件封装（来源：2024年经济参考报）。高功率808nm非对称无铝应变量子阱激光器达国际先进（来源：2025年华光光电）。华光光电6系列红光激光芯片达国际先进（来源：2024年济南高新区）。1000W激光巴条器件高能泵浦技术国际领先（来源：2024年经济参考报）。670nm半导体激光器高可靠性技术国际领先（来源：2024年经济参考报）。华光光电参与制定国际激光IEEE标准（来源：2025年华光光电）。</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华光光电建有国内规模最大LD一条龙生产线（来源：2025年华光光电）。华光光电济南潍坊两大基地达产（来源：2025年华光光电）。1000W巴条器件等成果产业化应用（来源：2024年经济参考报）。6系列红光芯片在激光显示领域广泛应用（来源：2024年济南高新区）。华光光电能量产高功率半导体激光器芯片器件（来源：2025年华光光电）。山东微感激光甲烷模块由样机到标准化产品（来源：2024年济南高新区）。</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激光重点企业年研发投入占营收比重5%（来源：2026年齐鲁网）。华光光电建有国家级与5个省级研发平台（来源：2025年华光光电）。华光光电与中科院清华山大产学研合作（来源：2025年华光光电）。2021年以来16个项目入选省重点技术创新（来源：2024年济南高新区）。华光光电研发团队含长江学者泰山学者（来源：2025年华光光电）。济南激光产业研发投入持续加码突破关键技术（来源：2026年齐鲁网）。</w:t>
      </w:r>
    </w:p>
    <w:p>
      <w:pPr>
        <w:spacing w:lineRule="exact" w:line="600" w:before="0" w:after="0"/>
        <w:ind w:firstLine="420"/>
        <w:jc w:val="both"/>
      </w:pPr>
      <w:r>
        <w:rPr>
          <w:rFonts w:ascii="仿宋_GB2312" w:hAnsi="仿宋_GB2312" w:eastAsia="仿宋_GB2312"/>
          <w:b w:val="0"/>
          <w:color w:val="000000"/>
          <w:sz w:val="32"/>
        </w:rPr>
        <w:t>据公开数据，华光光电专利为600余项（来源：2025年）。</w:t>
      </w:r>
    </w:p>
    <w:p>
      <w:pPr>
        <w:spacing w:lineRule="exact" w:line="600" w:before="0" w:after="0"/>
        <w:ind w:firstLine="420"/>
        <w:jc w:val="both"/>
      </w:pPr>
      <w:r>
        <w:rPr>
          <w:rFonts w:ascii="仿宋_GB2312" w:hAnsi="仿宋_GB2312" w:eastAsia="仿宋_GB2312"/>
          <w:b w:val="0"/>
          <w:color w:val="000000"/>
          <w:sz w:val="32"/>
        </w:rPr>
        <w:t>据公开数据，华光光电上游专利占比为32%（来源：2025年）。</w:t>
      </w:r>
    </w:p>
    <w:p>
      <w:pPr>
        <w:spacing w:lineRule="exact" w:line="600" w:before="0" w:after="0"/>
        <w:ind w:firstLine="420"/>
        <w:jc w:val="both"/>
      </w:pPr>
      <w:r>
        <w:rPr>
          <w:rFonts w:ascii="仿宋_GB2312" w:hAnsi="仿宋_GB2312" w:eastAsia="仿宋_GB2312"/>
          <w:b w:val="0"/>
          <w:color w:val="000000"/>
          <w:sz w:val="32"/>
        </w:rPr>
        <w:t>据公开数据，国家级企业技术中心为1家（来源：2024年）。</w:t>
      </w:r>
    </w:p>
    <w:p>
      <w:pPr>
        <w:spacing w:lineRule="exact" w:line="600" w:before="0" w:after="0"/>
        <w:ind w:firstLine="420"/>
        <w:jc w:val="both"/>
      </w:pPr>
      <w:r>
        <w:rPr>
          <w:rFonts w:ascii="仿宋_GB2312" w:hAnsi="仿宋_GB2312" w:eastAsia="仿宋_GB2312"/>
          <w:b w:val="0"/>
          <w:color w:val="000000"/>
          <w:sz w:val="32"/>
        </w:rPr>
        <w:t>据公开数据，激光重点企业研发占比为5%（来源：2026年）。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华光光电掌握外延结构设计芯片制备器件封装（来源：2024年经济参考报）」与「华光光电6系列红光激光芯片达国际先进（来源：2024年济南高新区）」等数据点清晰刻画了该维度的现实基础；华光光电掌握外延结构设计芯片制备器件封装（来源：2024年经济参考报）；华光光电6系列红光激光芯片达国际先进（来源：2024年济南高新区）；6系列红光芯片在激光显示领域广泛应用（来源：2024年济南高新区）；华光光电能量产高功率半导体激光器芯片器件（来源：2025年华光光电）。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华光光电国家级企业技术中心建设投入（来源：2024年华光光电）」与「省重点实验室4家建设投入（来源：2026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华光光电济南潍坊两大生产研发基地建设投资（来源：2025年华光光电）。山东省激光装备创新创业共同体建设投资（来源：2024年经济参考报）。国际激光谷与激光专业园区基建投资（来源：2024年济南高新区）。华光光电国家级企业技术中心建设投入（来源：2024年华光光电）。济南激光产业目标建成中国激光第三极投资（来源：2026年齐鲁网）。省重点实验室4家建设投入（来源：2026年齐鲁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半导体激光器规模生产降低单位成本（来源：2025年华光光电）。LD一条龙生产线降低外协与物流成本（来源：2025年华光光电）。产学研合作降低前端研发成本（来源：2025年华光光电）。高新区园区集聚降低配套与运营成本（来源：2024年济南高新区）。国产替代降低进口芯片采购成本（来源：2025年华光光电）。自动化产线降低人工成本（来源：2025年华光光电）。</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华光光电为制造业单项冠军盈利稳健（来源：2025年华光光电）。高功率器件国际领先提升产品溢价（来源：2024年经济参考报）。国产替代提升毛利空间（来源：2025年华光光电）。济南激光产业产值约200亿元规模效应（来源：2026年齐鲁网）。华光光电新三板挂牌融资改善资本结构（来源：2025年华光光电）。高端器件占比提升改善整体盈利（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华光光电国家级企业技术中心建设投入（来源：2024年华光光电）」与「省重点实验室4家建设投入（来源：2026年齐鲁网）」等数据点清晰刻画了该维度的现实基础；华光光电国家级企业技术中心建设投入（来源：2024年华光光电）；省重点实验室4家建设投入（来源：2026年齐鲁网）；高新区园区集聚降低配套与运营成本（来源：2024年济南高新区）；国产替代降低进口芯片采购成本（来源：2025年华光光电）。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半导体激光器核心元器件国产化替代切入（来源：2025年华光光电）」与「高功率激光芯片国产替代进口空间大（来源：2025年华光光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半导体激光器核心元器件国产化替代切入（来源：2025年华光光电）。高功率激光芯片国产替代进口空间大（来源：2025年华光光电）。激光甲烷传感器填补国内空白替代进口（来源：2024年济南高新区）。红光激光芯片国产替代用于激光显示（来源：2024年济南高新区）。上游外延芯片专利自主可控替代（来源：2025年华光光电）。量子通信5G器件国产替代需求迫切（来源：2025年华光光电）。</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功率激光芯片良率与可靠性需持续验证（来源：2024年经济参考报）。国际领先成果面临国外技术封锁风险（来源：2025年华光光电）。上游材料与设备依赖外部供应（来源：2025年行业研究）。技术迭代快需持续研发投入保持领先（来源：2025年华光光电）。高端器件验证周期长客户导入慢（来源：2025年行业研究）。国外专利壁垒需规避设计（来源：2025年华光光电）。</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半导体材料与设备价格随供需波动（来源：2025年行业研究）。激光器件价格随功率与竞争下行（来源：2025年行业研究）。下游装备出口波动传导器件订单（来源：2024年经济参考报）。原材料成本波动影响器件毛利（来源：2025年行业研究）。高端器件价格相对稳定溢价较高（来源：2025年行业研究）。行业竞争致中低端器件报价下行（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半导体激光器核心元器件国产化替代切入（来源：2025年华光光电）」与「高功率激光芯片国产替代进口空间大（来源：2025年华光光电）」等数据点清晰刻画了该维度的现实基础；半导体激光器核心元器件国产化替代切入（来源：2025年华光光电）；高功率激光芯片国产替代进口空间大（来源：2025年华光光电）；红光激光芯片国产替代用于激光显示（来源：2024年济南高新区）；上游外延芯片专利自主可控替代（来源：2025年华光光电）。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平台赋能企业集聚应用驱动协同创新（来源：2024年济南高新区）」与「推进16个重点技术创新项目攻关（来源：2024年济南高新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济南以高新区智能装备中心建设激光共同体（来源：2024年经济参考报）。济南建设国际激光谷集聚上下游企业（来源：2024年济南高新区）。中国光学光电子行业协会助力济南第三极（来源：2026年齐鲁网）。济南将激光作为现代化产业体系重要一环（来源：2024年经济参考报）。高新区高端激光装备特色产业集群省级认定（来源：2024年济南高新区）。以华光光电为链主带动上游器件生态（来源：2025年华光光电）。</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平台赋能企业集聚应用驱动协同创新（来源：2024年济南高新区）。建设中国激光第三极目标三步走（来源：2026年齐鲁网）。推进16个重点技术创新项目攻关（来源：2024年济南高新区）。打造激光材料元器件激光器装备全链条（来源：2026年齐鲁网）。济南激光产业大会推动产学研合作（来源：2026年齐鲁网）。鼓励龙头企业突破基础材料核心零部件（来源：2024年济南高新区）。</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依托国际激光谷与共同体靶向招引企业（来源：2024年济南高新区）。济南激光产业大会搭建合作平台招商（来源：2026年齐鲁网）。高新区建设激光专业园区沿链集聚（来源：2024年济南高新区）。以华光光电链主吸引上下游配套（来源：2025年华光光电）。济南填补北方高端激光装备国际合作空白（来源：2026年齐鲁网）。产学研合作引育创新团队与项目（来源：2025年华光光电）。</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平台赋能企业集聚应用驱动协同创新（来源：2024年济南高新区）」与「推进16个重点技术创新项目攻关（来源：2024年济南高新区）」等数据点清晰刻画了该维度的现实基础；实施平台赋能企业集聚应用驱动协同创新（来源：2024年济南高新区）；推进16个重点技术创新项目攻关（来源：2024年济南高新区）；打造激光材料元器件激光器装备全链条（来源：2026年齐鲁网）；济南激光产业大会搭建合作平台招商（来源：2026年齐鲁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济南激光产业产值200亿资本需求大（来源：2026年齐鲁网）」与「激光装备创新创业共同体项目融资（来源：2024年经济参考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华光光电新三板挂牌融资支持扩产（来源：2025年华光光电）。济南激光产业产值200亿资本需求大（来源：2026年齐鲁网）。国际激光谷与共同体基建投资（来源：2024年经济参考报）。华光光电济南潍坊两大基地建设投入（来源：2025年华光光电）。省重点实验室与企业技术中心建设投入（来源：2024年华光光电）。激光装备创新创业共同体项目融资（来源：2024年经济参考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功率激光芯片研发与量产资金需求（来源：2025年华光光电）。济南建成中国激光第三极持续投资（来源：2026年齐鲁网）。华光光电两大基地扩产资金需求（来源：2025年华光光电）。国际激光谷园区建设资金需求（来源：2024年济南高新区）。上游材料与设备国产化研发资金需求（来源：2025年行业研究）。激光企业技改与自动化产线资金需求（来源：2025年华光光电）。</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华光光电新三板股权融资对接资本（来源：2025年华光光电）。政府专项债与产业基金参与激光基建（来源：2024年经济参考报）。鼓励激光企业通过多层次资本市场融资（来源：2024年济南高新区）。银行授信支持器件企业研发扩产（来源：2025年华光光电）。产学研合作争取国家级省级攻关资金（来源：2025年华光光电）。高新区园区基金赋能激光企业早期融资（来源：2024年济南高新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济南激光产业产值200亿资本需求大（来源：2026年齐鲁网）」与「激光装备创新创业共同体项目融资（来源：2024年经济参考报）」等数据点清晰刻画了该维度的现实基础；济南激光产业产值200亿资本需求大（来源：2026年齐鲁网）；激光装备创新创业共同体项目融资（来源：2024年经济参考报）；高功率激光芯片研发与量产资金需求（来源：2025年华光光电）；政府专项债与产业基金参与激光基建（来源：2024年经济参考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半导体激光器与光电核心器件在济南市济南高新技术产业开发区依托区域产业基础与政策赋能，已形成以量化事实为支撑的发展格局。济南激光产业产值约200亿元、规上企业98家（来源：2026年齐鲁网）；济南激光核心企业30家、龙头引领中小协同（来源：2026年齐鲁网）；济南覆盖激光材料元器件激光器装备应用全链条（来源：2026年齐鲁网）；下游装备制造占全国北方市场份额超60%（来源：2026年齐鲁网）；济南激光装备产品出口规模达40亿元（来源：2024年经济参考报）；2021年以来16个项目入选山东重点技术创新项目（来源：2024年济南高新区）；激光重点企业年研发投入占营业收入比重达5%（来源：2026年齐鲁网）；济南拥有国家重点实验室1家省重点实验室4家（来源：2026年齐鲁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光光电子股份有限公司成立于1999年，总部位于济南高新区天辰路1835号，拥有济南和潍坊两大生产研发基地，注册资本6264.67万元，是新三板挂牌企业（证券代码838157）。公司主要产品为半导体激光器外延片、芯片、器件、模组及应用产品，建有国内规模最大的LD外延、管芯、器件及应用产品一条龙生产线。2020年获国家发改委、科技部、财政部等5部门联合认定为国家级企业技术中心，是山东省半导体激光器技术重点实验室等5个省级研发平台的依托单位，已申请专利600余项，在国内半导体激光器上游（外延、芯片）专利申请中占比32%、居第一位，2021年参与制定国内首个国际激光标准（IEEE）并通过审核。</w:t>
      </w:r>
    </w:p>
    <w:p>
      <w:pPr>
        <w:spacing w:lineRule="exact" w:line="600" w:before="0" w:after="0"/>
        <w:ind w:firstLine="420"/>
        <w:jc w:val="both"/>
      </w:pPr>
      <w:r>
        <w:rPr>
          <w:rFonts w:ascii="仿宋_GB2312" w:hAnsi="仿宋_GB2312" w:eastAsia="仿宋_GB2312"/>
          <w:b w:val="0"/>
          <w:color w:val="000000"/>
          <w:sz w:val="32"/>
        </w:rPr>
        <w:t>华光光电从半导体激光器核心元器件国产化替代入手，坚持自主创新，多项成果达世界领先水平，是国际上极少数具有研发实力并能量产高功率半导体激光器芯片及器件的公司之一。其6系列红光激光芯片达国际先进水平，高能泵浦用1000W激光巴条器件、高可靠性670nm半导体激光器等多项成果达国际领先水平，产品功率从毫瓦级到千瓦级、波长覆盖紫光到近红外，广泛应用于光刻、国家重点工程、先进制造、无人驾驶、人工智能、医养健康、5G、量子通信等领域，并与中科院、清华大学、山东大学等建立产学研合作。</w:t>
      </w:r>
    </w:p>
    <w:p>
      <w:pPr>
        <w:spacing w:lineRule="exact" w:line="600" w:before="0" w:after="0"/>
        <w:ind w:firstLine="420"/>
        <w:jc w:val="both"/>
      </w:pPr>
      <w:r>
        <w:rPr>
          <w:rFonts w:ascii="仿宋_GB2312" w:hAnsi="仿宋_GB2312" w:eastAsia="仿宋_GB2312"/>
          <w:b w:val="0"/>
          <w:color w:val="000000"/>
          <w:sz w:val="32"/>
        </w:rPr>
        <w:t>山东大学晶体材料国家重点实验室是济南激光产业唯一的国家重点实验室，与山东省科学院激光所、齐鲁中科光物院、山东师范大学等共同构成济南激光上游研发体系（含4家省重点实验室）。该体系联合华光光电等骨干企业，在基础材料、核心零部件、支撑软件等关键领域不断突破，2021年以来共16个项目入选山东重点技术创新项目，激光重点企业年研发投入占营业收入比重达5%，科研机构与企业协同攻关已突破多项关键技术，为半导体激光器与光电核心器件提供源头创新支撑。</w:t>
      </w:r>
    </w:p>
    <w:p>
      <w:pPr>
        <w:spacing w:lineRule="exact" w:line="600" w:before="0" w:after="0"/>
        <w:jc w:val="left"/>
      </w:pPr>
      <w:r>
        <w:rPr>
          <w:rFonts w:ascii="仿宋_GB2312" w:hAnsi="仿宋_GB2312" w:eastAsia="仿宋_GB2312"/>
          <w:b w:val="0"/>
          <w:color w:val="000000"/>
          <w:sz w:val="28"/>
        </w:rPr>
        <w:t>主要数据来源：齐鲁网2026年济南激光产业大会新闻发布会；经济参考报2024年济南推进激光产业发展观察；华光光电企业简介与专利数据；济南高新区激光产业集中采访报道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