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锂电电解液及溶剂材料行业深度分析报告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锂电电解液及溶剂材料是垦利区新能源产业的旗舰环节，以石大胜华（胜华新材，603026.SH）为绝对龙头。公司位于东营市垦利区同兴路198号，是全球最大的锂电池电解液溶剂供应商，碳酸酯溶剂全球占有率超过40%，拥有150余项技术专利、1500余家合作客户、业务覆盖100多个国家。2024年公司实现营业收入55.47亿元，碳酸二甲酯系列销量77.39万吨、甲基叔丁基醚20.98万吨、气体系列1.45万吨；截至2024年底拥有碳酸二甲酯10万吨/年、碳酸甲乙酯9万吨/年、碳酸乙烯酯5万吨/年、六氟磷酸锂2000吨/年、添加剂6330吨/年产能，另MTBE产能20万吨/年。公司已投产碳酸酯溶剂51.6万吨、在建22万吨武汉项目，是国内生产基地最多的碳酸酯供应商（东营、济宁、泉州、武汉），并凭借从上游环氧丙烷到中游碳酸酯溶剂、锂盐及添加剂的全产业链布局，成为目前电解液行业唯一将上游延伸至环氧丙烷、全球唯一同时提供电解液溶剂溶质添加剂产品的公司，基础原材料自供率达95%以上。东营基地30万吨电解液产能2024年出货6万多吨、同比增3倍以上、入围行业前十，武汉基地20万吨电解液2024年6月投产；与宁德时代、比亚迪深化合作，宁德时代向胜华连江采购电解液预计10万吨至2025年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石大胜华2024营收：55.47亿元（来源：2024年）</w:t>
      </w:r>
    </w:p>
    <w:p>
      <w:pPr>
        <w:spacing w:lineRule="exact" w:line="600" w:before="0" w:after="0"/>
        <w:ind w:firstLine="420"/>
        <w:jc w:val="both"/>
      </w:pPr>
      <w:r>
        <w:rPr>
          <w:rFonts w:ascii="仿宋_GB2312" w:hAnsi="仿宋_GB2312" w:eastAsia="仿宋_GB2312"/>
          <w:b w:val="0"/>
          <w:color w:val="000000"/>
          <w:sz w:val="32"/>
        </w:rPr>
        <w:t>· 碳酸酯溶剂全球占有率：40%以上（来源：2024年）</w:t>
      </w:r>
    </w:p>
    <w:p>
      <w:pPr>
        <w:spacing w:lineRule="exact" w:line="600" w:before="0" w:after="0"/>
        <w:ind w:firstLine="420"/>
        <w:jc w:val="both"/>
      </w:pPr>
      <w:r>
        <w:rPr>
          <w:rFonts w:ascii="仿宋_GB2312" w:hAnsi="仿宋_GB2312" w:eastAsia="仿宋_GB2312"/>
          <w:b w:val="0"/>
          <w:color w:val="000000"/>
          <w:sz w:val="32"/>
        </w:rPr>
        <w:t>· 碳酸二甲酯销量：77.39万吨、+14.49%（来源：2024年）</w:t>
      </w:r>
    </w:p>
    <w:p>
      <w:pPr>
        <w:spacing w:lineRule="exact" w:line="600" w:before="0" w:after="0"/>
        <w:ind w:firstLine="420"/>
        <w:jc w:val="both"/>
      </w:pPr>
      <w:r>
        <w:rPr>
          <w:rFonts w:ascii="仿宋_GB2312" w:hAnsi="仿宋_GB2312" w:eastAsia="仿宋_GB2312"/>
          <w:b w:val="0"/>
          <w:color w:val="000000"/>
          <w:sz w:val="32"/>
        </w:rPr>
        <w:t>· 已投产溶剂产能：51.6万吨、在建22万吨（来源：2024年）</w:t>
      </w:r>
    </w:p>
    <w:p>
      <w:pPr>
        <w:spacing w:lineRule="exact" w:line="600" w:before="0" w:after="0"/>
        <w:ind w:firstLine="420"/>
        <w:jc w:val="both"/>
      </w:pPr>
      <w:r>
        <w:rPr>
          <w:rFonts w:ascii="仿宋_GB2312" w:hAnsi="仿宋_GB2312" w:eastAsia="仿宋_GB2312"/>
          <w:b w:val="0"/>
          <w:color w:val="000000"/>
          <w:sz w:val="32"/>
        </w:rPr>
        <w:t>· 东营电解液产能：30万吨、出货6万吨+（来源：2024年）</w:t>
      </w:r>
    </w:p>
    <w:p>
      <w:pPr>
        <w:spacing w:lineRule="exact" w:line="600" w:before="0" w:after="0"/>
        <w:ind w:firstLine="420"/>
        <w:jc w:val="both"/>
      </w:pPr>
      <w:r>
        <w:rPr>
          <w:rFonts w:ascii="仿宋_GB2312" w:hAnsi="仿宋_GB2312" w:eastAsia="仿宋_GB2312"/>
          <w:b w:val="0"/>
          <w:color w:val="000000"/>
          <w:sz w:val="32"/>
        </w:rPr>
        <w:t>· 武汉电解液产能：20万吨、2024年6月投产（来源：2024年）</w:t>
      </w:r>
    </w:p>
    <w:p>
      <w:pPr>
        <w:spacing w:lineRule="exact" w:line="600" w:before="0" w:after="0"/>
        <w:ind w:firstLine="420"/>
        <w:jc w:val="both"/>
      </w:pPr>
      <w:r>
        <w:rPr>
          <w:rFonts w:ascii="仿宋_GB2312" w:hAnsi="仿宋_GB2312" w:eastAsia="仿宋_GB2312"/>
          <w:b w:val="0"/>
          <w:color w:val="000000"/>
          <w:sz w:val="32"/>
        </w:rPr>
        <w:t>· 基础原料自供率：95%以上（来源：2024年）</w:t>
      </w:r>
    </w:p>
    <w:p>
      <w:pPr>
        <w:spacing w:lineRule="exact" w:line="600" w:before="0" w:after="0"/>
        <w:ind w:firstLine="420"/>
        <w:jc w:val="both"/>
      </w:pPr>
      <w:r>
        <w:rPr>
          <w:rFonts w:ascii="仿宋_GB2312" w:hAnsi="仿宋_GB2312" w:eastAsia="仿宋_GB2312"/>
          <w:b w:val="0"/>
          <w:color w:val="000000"/>
          <w:sz w:val="32"/>
        </w:rPr>
        <w:t>· 技术专利：150余项、客户1500+（来源：2024年）</w:t>
      </w:r>
    </w:p>
    <w:p>
      <w:pPr>
        <w:spacing w:lineRule="exact" w:line="600" w:before="0" w:after="0"/>
        <w:ind w:firstLine="420"/>
        <w:jc w:val="both"/>
      </w:pPr>
      <w:r>
        <w:rPr>
          <w:rFonts w:ascii="仿宋_GB2312" w:hAnsi="仿宋_GB2312" w:eastAsia="仿宋_GB2312"/>
          <w:b w:val="0"/>
          <w:color w:val="000000"/>
          <w:sz w:val="32"/>
        </w:rPr>
        <w:t>· 合作国家：100多个（来源：2024年）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碳酸酯溶剂全球占有率超过40%（来源：2024年石大胜华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石大胜华是全球最大锂电池电解液溶剂供应商（来源：2024年石大胜华年报）。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碳酸酯溶剂全球占有率超过40%（来源：2024年石大胜华官网）。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垦利新能源产业园宁德时代巨电等企业入驻（来源：2025年垦利区计划）。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垦利新能源产业重点强链提速新能源产业园（来源：2024年齐鲁网）。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争取省源网荷储一体化试点落地零碳产业园（来源：2024年齐鲁网）。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实施新能源新材料5大产业链链长制（来源：2024年垦利区政府）。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石大胜华位于垦利区同兴路198号（来源：2024年石大胜华年报）。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多基地协同东营济宁泉州武汉生产（来源：2024年新浪财经）。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设日本韩国捷克等海外分支机构（来源：2024年石大胜华官网）。</w:t>
      </w:r>
    </w:p>
    <w:p>
      <w:pPr>
        <w:spacing w:lineRule="exact" w:line="600" w:before="0" w:after="0"/>
        <w:ind w:firstLine="420"/>
        <w:jc w:val="both"/>
      </w:pPr>
      <w:r>
        <w:rPr>
          <w:rFonts w:ascii="仿宋_GB2312" w:hAnsi="仿宋_GB2312" w:eastAsia="仿宋_GB2312"/>
          <w:b w:val="0"/>
          <w:color w:val="000000"/>
          <w:sz w:val="32"/>
        </w:rPr>
        <w:t>据公开数据，石大胜华2024营收为55.47亿元（来源：2024年）。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碳酸酯溶剂全球占有率超过40%（来源：2024年石大胜华官网）」等数据点清晰刻画了该维度的现实基础；碳酸酯溶剂全球占有率超过40%（来源：2024年石大胜华官网）；据公开数据，石大胜华2024营收为55.47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公司唯一将上游延伸至环氧丙烷的电解液企业（来源：2024年电池百人会）」与「基础原材料自供率达95%以上（来源：2024年石大胜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公司唯一将上游延伸至环氧丙烷的电解液企业（来源：2024年电池百人会）。</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基础原材料自供率达95%以上（来源：2024年石大胜华年报）。</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碳酸酯溶剂已投产51.6万吨在建22万吨（来源：2024年交流纪要）。</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东营基地30万吨电解液产能稳步提升（来源：2024年石大胜华年报）。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武汉基地20万吨电解液2024年6月投产（来源：2024年石大胜华年报）。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碳酸二甲酯10万吨碳酸甲乙酯9万吨产能（来源：2024年石大胜华年报）。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产品配套宁德时代比亚迪等头部电池企业（来源：2024年电池百人会）。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电解液出货全球中国占比超90%（来源：2024年EVTank）。</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新能源储能电池拉动溶剂需求增长（来源：2024年石大胜华年报）。</w:t>
      </w:r>
    </w:p>
    <w:p>
      <w:pPr>
        <w:spacing w:lineRule="exact" w:line="600" w:before="0" w:after="0"/>
        <w:ind w:firstLine="420"/>
        <w:jc w:val="both"/>
      </w:pPr>
      <w:r>
        <w:rPr>
          <w:rFonts w:ascii="仿宋_GB2312" w:hAnsi="仿宋_GB2312" w:eastAsia="仿宋_GB2312"/>
          <w:b w:val="0"/>
          <w:color w:val="000000"/>
          <w:sz w:val="32"/>
        </w:rPr>
        <w:t>据公开数据，已投产溶剂产能为51.6万吨、在建22万吨（来源：2024年）。</w:t>
      </w:r>
    </w:p>
    <w:p>
      <w:pPr>
        <w:spacing w:lineRule="exact" w:line="600" w:before="0" w:after="0"/>
        <w:ind w:firstLine="420"/>
        <w:jc w:val="both"/>
      </w:pPr>
      <w:r>
        <w:rPr>
          <w:rFonts w:ascii="仿宋_GB2312" w:hAnsi="仿宋_GB2312" w:eastAsia="仿宋_GB2312"/>
          <w:b w:val="0"/>
          <w:color w:val="000000"/>
          <w:sz w:val="32"/>
        </w:rPr>
        <w:t>据公开数据，东营电解液产能为30万吨、出货6万吨+（来源：2024年）。</w:t>
      </w:r>
    </w:p>
    <w:p>
      <w:pPr>
        <w:spacing w:lineRule="exact" w:line="600" w:before="0" w:after="0"/>
        <w:ind w:firstLine="420"/>
        <w:jc w:val="both"/>
      </w:pPr>
      <w:r>
        <w:rPr>
          <w:rFonts w:ascii="仿宋_GB2312" w:hAnsi="仿宋_GB2312" w:eastAsia="仿宋_GB2312"/>
          <w:b w:val="0"/>
          <w:color w:val="000000"/>
          <w:sz w:val="32"/>
        </w:rPr>
        <w:t>据公开数据，武汉电解液产能为20万吨、2024年6月投产（来源：2024年）。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公司唯一将上游延伸至环氧丙烷的电解液企业（来源：2024年电池百人会）」与「基础原材料自供率达95%以上（来源：2024年石大胜华年报）」等数据点清晰刻画了该维度的现实基础；公司唯一将上游延伸至环氧丙烷的电解液企业（来源：2024年电池百人会）；基础原材料自供率达95%以上（来源：2024年石大胜华年报）；碳酸酯溶剂已投产51.6万吨在建22万吨（来源：2024年交流纪要）；东营基地30万吨电解液产能稳步提升（来源：2024年石大胜华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碳酸二甲酯系列销量77.39万吨+14.49%（来源：2024年新浪财经）」与「东营电解液出货6万多吨同比增3倍以上（来源：2024年石大胜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2024年碳酸二甲酯系列销量77.39万吨+14.49%（来源：2024年新浪财经）。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东营电解液出货6万多吨同比增3倍以上（来源：2024年石大胜华年报）。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溶剂装置保持高负荷开工率行业领先（来源：2024年新浪财经）。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2024年全球锂电出货量1545.1GWh+28.5%（来源：2024年EVTank）。</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中国电解液出货152.7万吨+34.2%全球占90%（来源：2024年EVTank）。</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储能电池出货369.8GWh+64.9%高增长（来源：2024年EVTank）。</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石大胜华碳酸酯溶剂全球占有率超40%（来源：2024年石大胜华官网）。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电解液入围行业前十、双龙头战略（来源：2024年电池百人会）。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宁德时代向胜华连江采购预计10万吨（来源：2024年电池百人会）。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碳酸二甲酯系列销量77.39万吨+14.49%（来源：2024年新浪财经）」与「东营电解液出货6万多吨同比增3倍以上（来源：2024年石大胜华年报）」等数据点清晰刻画了该维度的现实基础；2024年碳酸二甲酯系列销量77.39万吨+14.49%（来源：2024年新浪财经）；东营电解液出货6万多吨同比增3倍以上（来源：2024年石大胜华年报）；2024年全球锂电出货量1545.1GWh+28.5%（来源：2024年EVTank）；中国电解液出货152.7万吨+34.2%全球占90%（来源：2024年EVTank）。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百钠新能源电解液等项目提速建设（来源：2024年齐鲁网）」与「宁德时代比亚迪为战略核心客户（来源：2024年电池百人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新能源产业园宁德时代巨电等正式入驻（来源：2025年垦利区计划）。</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百钠新能源电解液等项目提速建设（来源：2024年齐鲁网）。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垦利集聚全球最大溶剂供应商与电池龙头（来源：2024年齐鲁网）。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石大胜华为全球电解液溶剂链主龙头（来源：2024年石大胜华官网）。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宁德时代比亚迪为战略核心客户（来源：2024年电池百人会）。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胜华连江承接宁德时代10万吨订单（来源：2024年电池百人会）。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石大胜华获高工锂电2024年度价值奖（来源：2024年石大胜华官网）。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拥有150余项技术专利客户1500余家（来源：2024年石大胜华官网）。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业务覆盖100多个国家合作客户广泛（来源：2024年石大胜华官网）。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百钠新能源电解液等项目提速建设（来源：2024年齐鲁网）」与「宁德时代比亚迪为战略核心客户（来源：2024年电池百人会）」等数据点清晰刻画了该维度的现实基础；百钠新能源电解液等项目提速建设（来源：2024年齐鲁网）；宁德时代比亚迪为战略核心客户（来源：2024年电池百人会）；胜华连江承接宁德时代10万吨订单（来源：2024年电池百人会）；拥有150余项技术专利客户1500余家（来源：2024年石大胜华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全球唯一同时供电解液溶剂溶质添加剂（来源：2024年电池百人会）」与「唯一将上游延伸至环氧丙烷全产业链（来源：2024年电池百人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全球唯一同时供电解液溶剂溶质添加剂（来源：2024年电池百人会）。</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唯一将上游延伸至环氧丙烷全产业链（来源：2024年电池百人会）。</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溶剂装置高负荷开工率品质获认可（来源：2024年新浪财经）。</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武汉基地22万吨溶剂一期顺利投产（来源：2024年交流纪要）。</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东营电解液出货同比增3倍以上入围前十（来源：2024年石大胜华年报）。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溶剂产能年底预计达73.6万吨（来源：2024年交流纪要）。</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公司拥有150余项技术专利（来源：2024年石大胜华官网）。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研发费用率4.3%持续投入产品迭代（来源：2024年新浪财经）。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与头部电池企业联合开发定制产品（来源：2024年电池百人会）。</w:t>
      </w:r>
    </w:p>
    <w:p>
      <w:pPr>
        <w:spacing w:lineRule="exact" w:line="600" w:before="0" w:after="0"/>
        <w:ind w:firstLine="420"/>
        <w:jc w:val="both"/>
      </w:pPr>
      <w:r>
        <w:rPr>
          <w:rFonts w:ascii="仿宋_GB2312" w:hAnsi="仿宋_GB2312" w:eastAsia="仿宋_GB2312"/>
          <w:b w:val="0"/>
          <w:color w:val="000000"/>
          <w:sz w:val="32"/>
        </w:rPr>
        <w:t>据公开数据，技术专利为150余项、客户1500+（来源：2024年）。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全球唯一同时供电解液溶剂溶质添加剂（来源：2024年电池百人会）」与「唯一将上游延伸至环氧丙烷全产业链（来源：2024年电池百人会）」等数据点清晰刻画了该维度的现实基础；全球唯一同时供电解液溶剂溶质添加剂（来源：2024年电池百人会）；唯一将上游延伸至环氧丙烷全产业链（来源：2024年电池百人会）；武汉基地22万吨溶剂一期顺利投产（来源：2024年交流纪要）；东营电解液出货同比增3倍以上入围前十（来源：2024年石大胜华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石大胜华总资产96.49亿元较上年+32.61%（来源：2024年石大胜华年报）」与「武汉基地20万吨电解液22万吨溶剂投资（来源：2024年石大胜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石大胜华总资产96.49亿元较上年+32.61%（来源：2024年石大胜华年报）。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武汉基地20万吨电解液22万吨溶剂投资（来源：2024年石大胜华年报）。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溶剂已投产51.6万吨在建22万吨（来源：2024年交流纪要）。</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95%以上原料自供降低综合成本（来源：2024年石大胜华年报）。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多基地协同巩固DMC行业领先地位（来源：2024年新浪财经）。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海外分支就近服务降低渠道成本（来源：2024年石大胜华官网）。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2024年营收55.47亿元、归母净利润1642万（来源：2024年石大胜华年报）。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销售毛利率5.45%、电解液放量增利（来源：2024年新浪财经）。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电解液出货增3倍入围行业前十（来源：2024年电池百人会）。</w:t>
      </w:r>
    </w:p>
    <w:p>
      <w:pPr>
        <w:spacing w:lineRule="exact" w:line="600" w:before="0" w:after="0"/>
        <w:ind w:firstLine="420"/>
        <w:jc w:val="both"/>
      </w:pPr>
      <w:r>
        <w:rPr>
          <w:rFonts w:ascii="仿宋_GB2312" w:hAnsi="仿宋_GB2312" w:eastAsia="仿宋_GB2312"/>
          <w:b w:val="0"/>
          <w:color w:val="000000"/>
          <w:sz w:val="32"/>
        </w:rPr>
        <w:t>据公开数据，石大胜华2024营收为55.47亿元（来源：2024年）。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石大胜华总资产96.49亿元较上年+32.61%（来源：2024年石大胜华年报）」与「武汉基地20万吨电解液22万吨溶剂投资（来源：2024年石大胜华年报）」等数据点清晰刻画了该维度的现实基础；石大胜华总资产96.49亿元较上年+32.61%（来源：2024年石大胜华年报）；武汉基地20万吨电解液22万吨溶剂投资（来源：2024年石大胜华年报）；溶剂已投产51.6万吨在建22万吨（来源：2024年交流纪要）；95%以上原料自供降低综合成本（来源：2024年石大胜华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电解液溶剂国产龙头全球占有率超40%（来源：2024年石大胜华官网）」与「行业产能近翻倍扩张开工率仅2-3成（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电解液溶剂国产龙头全球占有率超40%（来源：2024年石大胜华官网）。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储能与动力电池高增长拉动溶剂需求（来源：2024年EVTank）。</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工业级DMC替代MTBE调和油新机会（来源：2024年交流纪要）。</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行业产能近翻倍扩张开工率仅2-3成（来源：2024年新浪财经）。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碳酸酯溶剂价格战拼杀激烈（来源：2024年石大胜华年报）。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新能源技术路线变更风险（来源：2024年行业研究）。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2024年溶剂价格刷新历史新低（来源：2024年石大胜华年报）。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碳酸酯行业供需矛盾未缓解（来源：2024年新浪财经）。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MTBE受新增产能与出口波动影响（来源：2024年石大胜华年报）。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电解液溶剂国产龙头全球占有率超40%（来源：2024年石大胜华官网）」与「行业产能近翻倍扩张开工率仅2-3成（来源：2024年新浪财经）」等数据点清晰刻画了该维度的现实基础；电解液溶剂国产龙头全球占有率超40%（来源：2024年石大胜华官网）；行业产能近翻倍扩张开工率仅2-3成（来源：2024年新浪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构建专精特新到单项冠军梯度培育（来源：2025年垦利区计划）」与「百钠新能源电解液等项目招商落地（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实施新能源新材料5大产业链链长制（来源：2024年垦利区政府）。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新能源产业重点强链提速产业园（来源：2024年齐鲁网）。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争取省源网荷储一体化试点零碳园（来源：2024年齐鲁网）。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强龙头补链条建集群发展思路（来源：2024年cadz）。</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招引电芯上下游独立储能绿电消纳（来源：2024年齐鲁网）。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构建专精特新到单项冠军梯度培育（来源：2025年垦利区计划）。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新能源产业园宁德时代巨电入驻招商（来源：2025年垦利区计划）。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百钠新能源电解液等项目招商落地（来源：2024年齐鲁网）。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围绕零碳产业园招引绿电消纳项目（来源：2024年齐鲁网）。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构建专精特新到单项冠军梯度培育（来源：2025年垦利区计划）」与「百钠新能源电解液等项目招商落地（来源：2024年齐鲁网）」等数据点清晰刻画了该维度的现实基础；构建专精特新到单项冠军梯度培育（来源：2025年垦利区计划）；百钠新能源电解液等项目招商落地（来源：2024年齐鲁网）；围绕零碳产业园招引绿电消纳项目（来源：2024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石大胜华总资产96.49亿元、+32.61%（来源：2024年石大胜华年报）」与「武汉基地电解液溶剂项目大额投资（来源：2024年石大胜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石大胜华总资产96.49亿元、+32.61%（来源：2024年石大胜华年报）。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武汉基地电解液溶剂项目大额投资（来源：2024年石大胜华年报）。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新能源产业园基础设施投资需求（来源：2025年垦利区计划）。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溶剂产能扩至73.6万吨资金需求（来源：2024年交流纪要）。</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电解液产能提升至行业前列资金（来源：2024年电池百人会）。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碳硅负极与先进材料板块投资（来源：2024年交流纪要）。</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产业链招商引入宁德时代等龙头（来源：2025年垦利区计划）。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电解液+溶剂双轮驱动内生扩产（来源：2024年电池百人会）。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海外分支拓展100多国销售网络（来源：2024年石大胜华官网）。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石大胜华总资产96.49亿元、+32.61%（来源：2024年石大胜华年报）」与「武汉基地电解液溶剂项目大额投资（来源：2024年石大胜华年报）」等数据点清晰刻画了该维度的现实基础；石大胜华总资产96.49亿元、+32.61%（来源：2024年石大胜华年报）；武汉基地电解液溶剂项目大额投资（来源：2024年石大胜华年报）；溶剂产能扩至73.6万吨资金需求（来源：2024年交流纪要）；电解液产能提升至行业前列资金（来源：2024年电池百人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锂电电解液及溶剂材料在东营市垦利区依托区域产业基础与政策赋能，已形成以量化事实为支撑的发展格局。碳酸酯溶剂全球占有率超过40%（来源：2024年石大胜华官网）；公司唯一将上游延伸至环氧丙烷的电解液企业（来源：2024年电池百人会）；基础原材料自供率达95%以上（来源：2024年石大胜华年报）；碳酸酯溶剂已投产51.6万吨在建22万吨（来源：2024年交流纪要）；东营基地30万吨电解液产能稳步提升（来源：2024年石大胜华年报）；武汉基地20万吨电解液2024年6月投产（来源：2024年石大胜华年报）；碳酸二甲酯10万吨碳酸甲乙酯9万吨产能（来源：2024年石大胜华年报）；产品配套宁德时代比亚迪等头部电池企业（来源：2024年电池百人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石大胜华新材料集团股份有限公司（胜华新材，603026.SH）位于东营市垦利区同兴路198号，是全球最大的锂电池电解液溶剂供应商，碳酸酯溶剂全球占有率超过40%，深耕DMC溶剂市场二十余年。2024年实现营业收入55.47亿元，碳酸二甲酯系列、甲基叔丁基醚系列、气体系列分别实现销量77.39、20.98、1.45万吨；截至2024年底拥有碳酸二甲酯10万吨/年、碳酸甲乙酯9万吨/年、碳酸乙烯酯5万吨/年、六氟磷酸锂2000吨/年、添加剂6330吨/年产能，是国内生产基地最多的碳酸酯供应商（东营、济宁、泉州、武汉），并设日本、韩国、捷克等海外分支机构。</w:t>
      </w:r>
    </w:p>
    <w:p>
      <w:pPr>
        <w:spacing w:lineRule="exact" w:line="600" w:before="0" w:after="0"/>
        <w:ind w:firstLine="420"/>
        <w:jc w:val="both"/>
      </w:pPr>
      <w:r>
        <w:rPr>
          <w:rFonts w:ascii="仿宋_GB2312" w:hAnsi="仿宋_GB2312" w:eastAsia="仿宋_GB2312"/>
          <w:b w:val="0"/>
          <w:color w:val="000000"/>
          <w:sz w:val="32"/>
        </w:rPr>
        <w:t>石大胜华是全球唯一同时提供锂离子电池电解液、溶剂、溶质、添加剂产品的全产业链公司，也是目前电解液行业唯一将上游延伸至环氧丙烷的企业，可实现95%以上基础原材料自供。东营基地30万吨电解液产能2024年稳步提升、全年出货6万多吨、同比增幅超3倍、成功入围行业前十；武汉基地20万吨/年电解液项目与22万吨/年溶剂项目2024年6月底一次开车成功并交付首批产品，公司「电解液+溶剂」双龙头战略成效显著。</w:t>
      </w:r>
    </w:p>
    <w:p>
      <w:pPr>
        <w:spacing w:lineRule="exact" w:line="600" w:before="0" w:after="0"/>
        <w:ind w:firstLine="420"/>
        <w:jc w:val="both"/>
      </w:pPr>
      <w:r>
        <w:rPr>
          <w:rFonts w:ascii="仿宋_GB2312" w:hAnsi="仿宋_GB2312" w:eastAsia="仿宋_GB2312"/>
          <w:b w:val="0"/>
          <w:color w:val="000000"/>
          <w:sz w:val="32"/>
        </w:rPr>
        <w:t>石大胜华与宁德时代、比亚迪深化战略合作，电解液销量同比大幅提升、市场份额显著扩大，在宁德时代份额逐步升至前列。控股子公司胜华连江与宁德时代签订协议，约定至2025年12月31日宁德时代向其采购电解液需求预计10万吨；溶剂销售在稳定比亚迪、ENCHEM等客户前提下多点开花、销售量创历史新高。公司荣获高工锂电「2024年度价值」奖，依托150余项技术专利与全球100多个国家业务网络持续赋能电解液产业发展。</w:t>
      </w:r>
    </w:p>
    <w:p>
      <w:pPr>
        <w:spacing w:lineRule="exact" w:line="600" w:before="0" w:after="0"/>
        <w:jc w:val="left"/>
      </w:pPr>
      <w:r>
        <w:rPr>
          <w:rFonts w:ascii="仿宋_GB2312" w:hAnsi="仿宋_GB2312" w:eastAsia="仿宋_GB2312"/>
          <w:b w:val="0"/>
          <w:color w:val="000000"/>
          <w:sz w:val="28"/>
        </w:rPr>
        <w:t>主要数据来源：石大胜华2024年年度报告（603026）；新浪财经：石大胜华2024年盈利分析（2025年）；胜华新材交流纪要（2024年4月）；电池百人会：电解液与溶剂双轮驱动（2025年）；垦利区新能源产业报道（齐鲁网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