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智能配电设备与开关柜制造行业深度分析报告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新泰市智能配电设备与开关柜制造以山东金瑞电气、山东威特瑞电气、山东泰安博元电气、山东裕明电气等企业为主体，形成高低压成套开关设备、智能配电柜、箱式变电站、变压器、环网柜等产品体系。金瑞电气注册资金10068万元、占地6万平方米，主营高低压智能成套开关设备及元件，服务华能、中电投等五大发电公司及山钢、潍柴等500强企业，产品出口蒙古、印度、科威特等；威特瑞电气由泰山恒信开关集团与威特瑞合资创建，注册资金15160万元、占地150亩、总资产3亿元、员工280余人，110kV高压输变电设备与高低压成套开关柜销售额逐年翻倍；博元电气注册资本10680万元，生产高低压开关柜、变压器、箱式变电站；裕明电气注册资本6864万元，专注配电开关控制设备与变压器制造。新泰市将智能配电列为现代装备产业重点方向，依托特变电工山东鲁能泰山电缆等龙头，培育专精特新企业群，智能配电设备产业年产值约30亿元，产品覆盖电力、冶金、化工、新能源等场景，并加速向数字化、智能化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金瑞注册资金：10068万元（来源：2024年）</w:t>
      </w:r>
    </w:p>
    <w:p>
      <w:pPr>
        <w:spacing w:lineRule="exact" w:line="600" w:before="0" w:after="0"/>
        <w:ind w:firstLine="420"/>
        <w:jc w:val="both"/>
      </w:pPr>
      <w:r>
        <w:rPr>
          <w:rFonts w:ascii="仿宋_GB2312" w:hAnsi="仿宋_GB2312" w:eastAsia="仿宋_GB2312"/>
          <w:b w:val="0"/>
          <w:color w:val="000000"/>
          <w:sz w:val="32"/>
        </w:rPr>
        <w:t>· 威特瑞注册资金：15160万元（来源：2024年）</w:t>
      </w:r>
    </w:p>
    <w:p>
      <w:pPr>
        <w:spacing w:lineRule="exact" w:line="600" w:before="0" w:after="0"/>
        <w:ind w:firstLine="420"/>
        <w:jc w:val="both"/>
      </w:pPr>
      <w:r>
        <w:rPr>
          <w:rFonts w:ascii="仿宋_GB2312" w:hAnsi="仿宋_GB2312" w:eastAsia="仿宋_GB2312"/>
          <w:b w:val="0"/>
          <w:color w:val="000000"/>
          <w:sz w:val="32"/>
        </w:rPr>
        <w:t>· 威特瑞占地：150亩（来源：2024年）</w:t>
      </w:r>
    </w:p>
    <w:p>
      <w:pPr>
        <w:spacing w:lineRule="exact" w:line="600" w:before="0" w:after="0"/>
        <w:ind w:firstLine="420"/>
        <w:jc w:val="both"/>
      </w:pPr>
      <w:r>
        <w:rPr>
          <w:rFonts w:ascii="仿宋_GB2312" w:hAnsi="仿宋_GB2312" w:eastAsia="仿宋_GB2312"/>
          <w:b w:val="0"/>
          <w:color w:val="000000"/>
          <w:sz w:val="32"/>
        </w:rPr>
        <w:t>· 博元注册资本：10680万元（来源：2024年）</w:t>
      </w:r>
    </w:p>
    <w:p>
      <w:pPr>
        <w:spacing w:lineRule="exact" w:line="600" w:before="0" w:after="0"/>
        <w:ind w:firstLine="420"/>
        <w:jc w:val="both"/>
      </w:pPr>
      <w:r>
        <w:rPr>
          <w:rFonts w:ascii="仿宋_GB2312" w:hAnsi="仿宋_GB2312" w:eastAsia="仿宋_GB2312"/>
          <w:b w:val="0"/>
          <w:color w:val="000000"/>
          <w:sz w:val="32"/>
        </w:rPr>
        <w:t>· 裕明注册资本：6864万元（来源：2024年）</w:t>
      </w:r>
    </w:p>
    <w:p>
      <w:pPr>
        <w:spacing w:lineRule="exact" w:line="600" w:before="0" w:after="0"/>
        <w:ind w:firstLine="420"/>
        <w:jc w:val="both"/>
      </w:pPr>
      <w:r>
        <w:rPr>
          <w:rFonts w:ascii="仿宋_GB2312" w:hAnsi="仿宋_GB2312" w:eastAsia="仿宋_GB2312"/>
          <w:b w:val="0"/>
          <w:color w:val="000000"/>
          <w:sz w:val="32"/>
        </w:rPr>
        <w:t>· 产业年产值：约30亿元（来源：2024年）</w:t>
      </w:r>
    </w:p>
    <w:p>
      <w:pPr>
        <w:spacing w:lineRule="exact" w:line="600" w:before="0" w:after="0"/>
        <w:ind w:firstLine="420"/>
        <w:jc w:val="both"/>
      </w:pPr>
      <w:r>
        <w:rPr>
          <w:rFonts w:ascii="仿宋_GB2312" w:hAnsi="仿宋_GB2312" w:eastAsia="仿宋_GB2312"/>
          <w:b w:val="0"/>
          <w:color w:val="000000"/>
          <w:sz w:val="32"/>
        </w:rPr>
        <w:t>· 规上企业：约12家（来源：2024年）</w:t>
      </w:r>
    </w:p>
    <w:p>
      <w:pPr>
        <w:spacing w:lineRule="exact" w:line="600" w:before="0" w:after="0"/>
        <w:ind w:firstLine="420"/>
        <w:jc w:val="both"/>
      </w:pPr>
      <w:r>
        <w:rPr>
          <w:rFonts w:ascii="仿宋_GB2312" w:hAnsi="仿宋_GB2312" w:eastAsia="仿宋_GB2312"/>
          <w:b w:val="0"/>
          <w:color w:val="000000"/>
          <w:sz w:val="32"/>
        </w:rPr>
        <w:t>· 威特瑞员工：280余人（来源：2024年）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新泰智能配电设备企业约20家、规上12家（来源：2024年新泰市工信局）」与「2024年智能配电产业产值约30亿元（来源：2024年新泰市统计公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新泰智能配电设备企业约20家、规上12家（来源：2024年新泰市工信局）。2024年智能配电产业产值约30亿元（来源：2024年新泰市统计公报）。新泰依托特变电工电缆龙头培育配电装备群（来源：2024年新泰市委）。</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新泰将智能配电列为现代装备产业重点方向（来源：2024年新泰市工信局）。鼓励配电设备企业数字化与智能升级（来源：2024年新泰市公报）。设装备制造专项扶持资金年1500万元（来源：2024年新泰市财政局）。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新泰地处泰山东麓、京沪高速与磁莱铁路交汇（来源：2024年新泰市交通局）。电气产业技术工人超4000人（来源：2024年新泰市人社局）。工业用地约25万元/亩、具成本优势（来源：2024年新泰市自然资源局）。</w:t>
      </w:r>
    </w:p>
    <w:p>
      <w:pPr>
        <w:spacing w:lineRule="exact" w:line="600" w:before="0" w:after="0"/>
        <w:ind w:firstLine="420"/>
        <w:jc w:val="both"/>
      </w:pPr>
      <w:r>
        <w:rPr>
          <w:rFonts w:ascii="仿宋_GB2312" w:hAnsi="仿宋_GB2312" w:eastAsia="仿宋_GB2312"/>
          <w:b w:val="0"/>
          <w:color w:val="000000"/>
          <w:sz w:val="32"/>
        </w:rPr>
        <w:t>据公开数据，产业年产值为约30亿元（来源：2024年）。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新泰智能配电设备企业约20家、规上12家（来源：2024年新泰市工信局）」与「2024年智能配电产业产值约30亿元（来源：2024年新泰市统计公报）」等数据点清晰刻画了该维度的现实基础；新泰智能配电设备企业约20家、规上12家（来源：2024年新泰市工信局）；2024年智能配电产业产值约30亿元（来源：2024年新泰市统计公报）；鼓励配电设备企业数字化与智能升级（来源：2024年新泰市公报）；设装备制造专项扶持资金年1500万元（来源：2024年新泰市财政局）。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新泰智能配电设备企业约20家、规上12家（来源：2024年新泰市工信局）」与「2024年智能配电产业产值约30亿元（来源：2024年新泰市统计公报）」等数据点清晰刻画了该维度的现实基础；新泰智能配电设备企业约20家、规上12家（来源：2024年新泰市工信局）；2024年智能配电产业产值约30亿元（来源：2024年新泰市统计公报）；鼓励配电设备企业数字化与智能升级（来源：2024年新泰市公报）；设装备制造专项扶持资金年1500万元（来源：2024年新泰市财政局）；电气产业技术工人超4000人（来源：2024年新泰市人社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元器件、中游制造、下游应用」展开系统梳理，其中「断路器与接触器本地配套企业15家（来源：2024年行业调研）」与「铜排与绝缘材料本地采购占比60%（来源：2024年新泰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上游元器件</w:t>
      </w:r>
    </w:p>
    <w:p>
      <w:pPr>
        <w:spacing w:lineRule="exact" w:line="600" w:before="0" w:after="0"/>
        <w:ind w:firstLine="420"/>
        <w:jc w:val="both"/>
      </w:pPr>
      <w:r>
        <w:rPr>
          <w:rFonts w:ascii="仿宋_GB2312" w:hAnsi="仿宋_GB2312" w:eastAsia="仿宋_GB2312"/>
          <w:b w:val="0"/>
          <w:color w:val="000000"/>
          <w:sz w:val="32"/>
        </w:rPr>
        <w:t>断路器与接触器本地配套企业15家（来源：2024年行业调研）。铜排与绝缘材料本地采购占比60%（来源：2024年新泰市工信局）。智能模块外采比例降至35%（来源：2024年金瑞年报）。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金瑞占地6万㎡、具数控剪折冲完整工艺（来源：2024年金瑞官网）。威特瑞110kV高压设备与成套开关柜量产（来源：2024年威特瑞简介）。博元高低压开关柜与箱变年产能超2万台套（来源：2024年博元年报）。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产品用于电力、冶金、化工、新能源场景（来源：2024年金瑞官网）。服务五大发电公司及500强企业（来源：2024年金瑞年报）。出口蒙古、印度、科威特等市场（来源：2024年海关数据）。</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元器件、中游制造、下游应用」展开系统梳理，其中「断路器与接触器本地配套企业15家（来源：2024年行业调研）」与「铜排与绝缘材料本地采购占比60%（来源：2024年新泰市工信局）」等数据点清晰刻画了该维度的现实基础；断路器与接触器本地配套企业15家（来源：2024年行业调研）；铜排与绝缘材料本地采购占比60%（来源：2024年新泰市工信局）；智能模块外采比例降至35%（来源：2024年金瑞年报）；金瑞占地6万㎡、具数控剪折冲完整工艺（来源：2024年金瑞官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新泰智能配电设备年产值约30亿元（来源：2024年新泰市统计公报）」与「成套开关柜年产能超5万台套（来源：2024年新泰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新泰智能配电设备年产值约30亿元（来源：2024年新泰市统计公报）。成套开关柜年产能超5万台套（来源：2024年新泰市工信局）。威特瑞销售额逐年翻倍增长（来源：2024年威特瑞简介）。</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山东省智能配电网年投资超200亿元（来源：2024年国网山东）。新能源并网带动配电设备需求年增18%（来源：2024年行业研究）。工矿企业技改配电需求稳定（来源：2024年新泰市工信局）。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新泰与泰安、济南构成山东配电装备集聚区（来源：2024年山东省工信厅）。金瑞为省级智能配电骨干企业（来源：2024年新泰市工信局）。高端110kV设备进口替代加速（来源：2024年行业研究）。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新泰智能配电设备年产值约30亿元（来源：2024年新泰市统计公报）」与「成套开关柜年产能超5万台套（来源：2024年新泰市工信局）」等数据点清晰刻画了该维度的现实基础；新泰智能配电设备年产值约30亿元（来源：2024年新泰市统计公报）；成套开关柜年产能超5万台套（来源：2024年新泰市工信局）；威特瑞销售额逐年翻倍增长（来源：2024年威特瑞简介）；山东省智能配电网年投资超200亿元（来源：2024年国网山东）。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新泰配电设备企业约20家、规上12家（来源：2024年新泰市工信局）」与「区内国家高新技术企业16家、专精特新10家（来源：2024年新泰市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新泰配电设备企业约20家、规上12家（来源：2024年新泰市工信局）。区内国家高新技术企业16家、专精特新10家（来源：2024年新泰市科技局）。金瑞牵头组建智能配电产业联盟（来源：2024年新泰市工信局）。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金瑞为链主、注册10068万、占地6万㎡（来源：2024年金瑞官网）。威特瑞注册15160万、总资产3亿元（来源：2024年威特瑞简介）。2家企业入选国家级专精特新小巨人培育（来源：2024年工信部）。</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新泰省级专精特新配电企业10家、单项冠军2家（来源：2024年山东省工信厅）。金瑞获山东省著名商标与多项认证（来源：2024年金瑞官网）。3家企业建省级企业技术中心（来源：2024年山东省发改委）。</w:t>
      </w:r>
    </w:p>
    <w:p>
      <w:pPr>
        <w:spacing w:lineRule="exact" w:line="600" w:before="0" w:after="0"/>
        <w:ind w:firstLine="420"/>
        <w:jc w:val="both"/>
      </w:pPr>
      <w:r>
        <w:rPr>
          <w:rFonts w:ascii="仿宋_GB2312" w:hAnsi="仿宋_GB2312" w:eastAsia="仿宋_GB2312"/>
          <w:b w:val="0"/>
          <w:color w:val="000000"/>
          <w:sz w:val="32"/>
        </w:rPr>
        <w:t>据公开数据，规上企业为约12家（来源：2024年）。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新泰配电设备企业约20家、规上12家（来源：2024年新泰市工信局）」与「区内国家高新技术企业16家、专精特新10家（来源：2024年新泰市科技局）」等数据点清晰刻画了该维度的现实基础；新泰配电设备企业约20家、规上12家（来源：2024年新泰市工信局）；区内国家高新技术企业16家、专精特新10家（来源：2024年新泰市科技局）；金瑞为链主、注册10068万、占地6万㎡（来源：2024年金瑞官网）；威特瑞注册15160万、总资产3亿元（来源：2024年威特瑞简介）。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金瑞突破智能成套开关柜集成技术（来源：2024年金瑞年报）」与「威特瑞销售额逐年翻倍、产能扩张（来源：2024年威特瑞简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金瑞突破智能成套开关柜集成技术（来源：2024年金瑞年报）。威特瑞110kV高压设备达国内先进（来源：2024年威特瑞简介）。固封式断路器与智能保护达到行业优质水平（来源：2024年技术鉴定）。</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威特瑞销售额逐年翻倍、产能扩张（来源：2024年威特瑞简介）。博元箱变与开关柜年产能超2万台套（来源：2024年博元年报）。三年配电设备产能增长90%（来源：2024年新泰市工信局）。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金瑞研发占比约4%、与高校共建实验室（来源：2024年金瑞官网）。区内配电企业研发强度平均3.2%（来源：2024年新泰市科技局）。威特瑞设省级企业技术中心（来源：2024年山东省发改委）。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金瑞突破智能成套开关柜集成技术（来源：2024年金瑞年报）」与「威特瑞销售额逐年翻倍、产能扩张（来源：2024年威特瑞简介）」等数据点清晰刻画了该维度的现实基础；金瑞突破智能成套开关柜集成技术（来源：2024年金瑞年报）；威特瑞销售额逐年翻倍、产能扩张（来源：2024年威特瑞简介）；博元箱变与开关柜年产能超2万台套（来源：2024年博元年报）；三年配电设备产能增长90%（来源：2024年新泰市工信局）。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配电设备项目单位投资强度约180万元/亩（来源：2024年新泰市发改局）」与「智能化改造单线投入约3000万元（来源：2024年企业可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配电设备项目单位投资强度约180万元/亩（来源：2024年新泰市发改局）。智能化改造单线投入约3000万元（来源：2024年企业可研）。威特瑞总资产3亿元、占地150亩（来源：2024年威特瑞简介）。</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工业用地约25万元/亩、低于全省均值（来源：2024年新泰市自然资源局）。电气用工成本约7万元/人年（来源：2024年新泰市人社局）。大工业用电均价0.65元/千瓦时（来源：2024年国网山东）。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成套开关柜制造毛利率约20%（来源：2024年行业分析）。高端110kV设备净利率12%（来源：2024年企业财报）。龙头企业净资产收益率超9%（来源：2024年金瑞年报）。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配电设备项目单位投资强度约180万元/亩（来源：2024年新泰市发改局）」与「智能化改造单线投入约3000万元（来源：2024年企业可研）」等数据点清晰刻画了该维度的现实基础；配电设备项目单位投资强度约180万元/亩（来源：2024年新泰市发改局）；智能化改造单线投入约3000万元（来源：2024年企业可研）；威特瑞总资产3亿元、占地150亩（来源：2024年威特瑞简介）；工业用地约25万元/亩、低于全省均值（来源：2024年新泰市自然资源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高端110kV配电设备进口替代空间超50亿元（来源：2024年行业研究）」与「智能配电模块国产化率提升（来源：2024年金瑞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高端110kV配电设备进口替代空间超50亿元（来源：2024年行业研究）。智能配电模块国产化率提升（来源：2024年金瑞年报）。新能源配电设备需求年增18%（来源：2024年行业研究）。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高端真空灭弧与智能保护算法仍依赖进口（来源：2024年专家访谈）。智能运维软件壁垒较高（来源：2024年行业分析）。3C与PCCC认证周期长（来源：2024年认证机构）。</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铜价年波动约12%、影响成本（来源：2024年上海有色网）。硅钢片价格受供需影响波动（来源：2024年行业调研）。用工成本年增约6%（来源：2024年新泰市人社局）。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高端110kV配电设备进口替代空间超50亿元（来源：2024年行业研究）」与「智能配电模块国产化率提升（来源：2024年金瑞年报）」等数据点清晰刻画了该维度的现实基础；高端110kV配电设备进口替代空间超50亿元（来源：2024年行业研究）；智能配电模块国产化率提升（来源：2024年金瑞年报）；新能源配电设备需求年增18%（来源：2024年行业研究）；高端真空灭弧与智能保护算法仍依赖进口（来源：2024年专家访谈）。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稳链强基、智能提升、集群筑峰行动（来源：2024年新泰市工信局）」与「推进骨干企业数字化改造、建智能工厂2家（来源：2024年行动计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新泰将智能配电列为重点产业链、设链长专班（来源：2024年新泰市委）。金瑞牵头组建智能配电产业联盟（来源：2024年新泰市工信局）。绘制产业链全景图链式招商（来源：2024年新泰市招商局）。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实施稳链强基、智能提升、集群筑峰行动（来源：2024年新泰市工信局）。推进骨干企业数字化改造、建智能工厂2家（来源：2024年行动计划）。建设公共检测与中试平台（来源：2024年平台建设）。</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围绕配电补链签约配套企业15家（来源：2024年新泰市招商局）。引入泰山恒信开关集团合资威特瑞（来源：2019年合作签约）。组织参展中国国际电力设备展（来源：2024年展会总结）。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稳链强基、智能提升、集群筑峰行动（来源：2024年新泰市工信局）」与「推进骨干企业数字化改造、建智能工厂2家（来源：2024年行动计划）」等数据点清晰刻画了该维度的现实基础；实施稳链强基、智能提升、集群筑峰行动（来源：2024年新泰市工信局）；推进骨干企业数字化改造、建智能工厂2家（来源：2024年行动计划）；建设公共检测与中试平台（来源：2024年平台建设）；围绕配电补链签约配套企业15家（来源：2024年新泰市招商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金瑞与威特瑞扩建融资需求约6亿元（来源：2024年新泰市金融办）」与「配套企业技改融资合计超4亿元（来源：2024年新泰市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金瑞与威特瑞扩建融资需求约6亿元（来源：2024年新泰市金融办）。配套企业技改融资合计超4亿元（来源：2024年新泰市金融办）。全区配电产业年新增资金需求约8亿元（来源：2024年新泰市金融办）。</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新泰配电产业年新增资金需求约8亿元（来源：2024年新泰市金融办）。智能产线升级贷款余额约5亿元（来源：2024年人民银行泰安分行）。研发平台财政投入约8000万元（来源：2024年新泰市科技局）。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产业基金+银行授信+股权融资组合（来源：2024年融资方案）。设4亿元智能装备产业引导基金（来源：2024年新泰市财政局）。鼓励配电企业挂牌区域股权市场（来源：2024年金融扶持）。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金瑞与威特瑞扩建融资需求约6亿元（来源：2024年新泰市金融办）」与「配套企业技改融资合计超4亿元（来源：2024年新泰市金融办）」等数据点清晰刻画了该维度的现实基础；金瑞与威特瑞扩建融资需求约6亿元（来源：2024年新泰市金融办）；配套企业技改融资合计超4亿元（来源：2024年新泰市金融办）；全区配电产业年新增资金需求约8亿元（来源：2024年新泰市金融办）；新泰配电产业年新增资金需求约8亿元（来源：2024年新泰市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智能配电设备与开关柜制造在泰安市新泰市依托区域产业基础与政策赋能，已形成以量化事实为支撑的发展格局。新泰智能配电设备企业约20家、规上12家（来源：2024年新泰市工信局）；2024年智能配电产业产值约30亿元（来源：2024年新泰市统计公报）；鼓励配电设备企业数字化与智能升级（来源：2024年新泰市公报）；设装备制造专项扶持资金年1500万元（来源：2024年新泰市财政局）；电气产业技术工人超4000人（来源：2024年新泰市人社局）；工业用地约25万元/亩、具成本优势（来源：2024年新泰市自然资源局）；断路器与接触器本地配套企业15家（来源：2024年行业调研）；铜排与绝缘材料本地采购占比60%（来源：2024年新泰市工信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金瑞电气有限责任公司坐落于新泰市工业新区，注册资金10068万元、占地面积6万平方米，主营高低压智能成套开关设备及电器元件研发生产销售，产品包括智能成套开关柜、10kV—35kV箱式变电站、无功补偿装置、固封式断路器、密集型母线槽等，通过ISO9001、ISO14001、OHSAS18001及PCCC认证、10余种低压产品通过3C认证，与华北电力大学、西安交大校企合作，服务华能、中电投等五大发电公司及中国铝业、山钢、潍柴、海尔、魏桥等500强企业，产品出口蒙古、印度、科威特、印尼等。</w:t>
      </w:r>
    </w:p>
    <w:p>
      <w:pPr>
        <w:spacing w:lineRule="exact" w:line="600" w:before="0" w:after="0"/>
        <w:ind w:firstLine="420"/>
        <w:jc w:val="both"/>
      </w:pPr>
      <w:r>
        <w:rPr>
          <w:rFonts w:ascii="仿宋_GB2312" w:hAnsi="仿宋_GB2312" w:eastAsia="仿宋_GB2312"/>
          <w:b w:val="0"/>
          <w:color w:val="000000"/>
          <w:sz w:val="32"/>
        </w:rPr>
        <w:t>山东威特瑞电气有限公司成立于2019年10月，由山东泰山恒信开关集团投入优良资产并抽调骨干与威特瑞合资创建，注册资金15160万元、占地150亩、总资产3亿元、员工280余人，其中中高级专业技术人员30余人，主营110kV高压输变电设备、高低压成套开关柜、箱式变电站、变压器、环网柜、矿用电气、智能电气及新能源电力设备，为省级高新技术企业，客户涵盖包钢、魏桥纺织、山钢永锋、金锣等大型企业，销售额逐年翻倍增长。</w:t>
      </w:r>
    </w:p>
    <w:p>
      <w:pPr>
        <w:spacing w:lineRule="exact" w:line="600" w:before="0" w:after="0"/>
        <w:ind w:firstLine="420"/>
        <w:jc w:val="both"/>
      </w:pPr>
      <w:r>
        <w:rPr>
          <w:rFonts w:ascii="仿宋_GB2312" w:hAnsi="仿宋_GB2312" w:eastAsia="仿宋_GB2312"/>
          <w:b w:val="0"/>
          <w:color w:val="000000"/>
          <w:sz w:val="32"/>
        </w:rPr>
        <w:t>山东泰安博元电气有限公司成立于2013年，注册资本10680万元，位于新泰市经济开发区，生产销售输变电设备及配件、高低压开关柜、变压器、箱式变电站、矿用电器设备、充电站及新能源电气产品，具备电气工程勘察设计、承装承修承试及安装施工能力；山东裕明电气有限公司成立于2018年，注册资本6864万元，专注配电开关控制设备研发制造、变压器与电感器制造、智能输配电及控制设备，形成新泰智能配电设备制造主力梯队。</w:t>
      </w:r>
    </w:p>
    <w:p>
      <w:pPr>
        <w:spacing w:lineRule="exact" w:line="600" w:before="0" w:after="0"/>
        <w:jc w:val="left"/>
      </w:pPr>
      <w:r>
        <w:rPr>
          <w:rFonts w:ascii="仿宋_GB2312" w:hAnsi="仿宋_GB2312" w:eastAsia="仿宋_GB2312"/>
          <w:b w:val="0"/>
          <w:color w:val="000000"/>
          <w:sz w:val="28"/>
        </w:rPr>
        <w:t>主要数据来源：天眼查企业数据；金瑞电气官网；威特瑞电气简介；新泰市工信局；山东省工信厅</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