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电力电缆与特种线缆制造行业深度分析报告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新泰市电力电缆与特种线缆制造以特变电工山东鲁能泰山电缆有限公司为绝对龙头，公司是特变电工股份旗下核心电缆企业，2003年8月成立，注册资本126556万元，位于新泰市莲汶路88号，员工1321人，主营电线电缆制造、电气安装、输电设施安装维修试验，产品涵盖高压、超高压电力电缆及特种线缆，是国家高新技术企业、特种电缆研发制造基地。新泰依托特变电工龙头，配套发展电缆材料、电缆附件与检验检测，形成从导体、绝缘到成缆的完整链条，区内电缆及配套企业约15家。特变电工集团2024年营业收入约980亿元、线缆产业为重要板块，新泰电缆基地承担特高压与新能源电缆研发制造，产品应用于电网、新能源、轨道交通及海外工程，年产值约50亿元，是新泰高端装备产业支柱，正加快向高压特高压、海上风电与新能源特种电缆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注册资本：126556万元（来源：2024年）</w:t>
      </w:r>
    </w:p>
    <w:p>
      <w:pPr>
        <w:spacing w:lineRule="exact" w:line="600" w:before="0" w:after="0"/>
        <w:ind w:firstLine="420"/>
        <w:jc w:val="both"/>
      </w:pPr>
      <w:r>
        <w:rPr>
          <w:rFonts w:ascii="仿宋_GB2312" w:hAnsi="仿宋_GB2312" w:eastAsia="仿宋_GB2312"/>
          <w:b w:val="0"/>
          <w:color w:val="000000"/>
          <w:sz w:val="32"/>
        </w:rPr>
        <w:t>· 员工人数：1321人（来源：2024年）</w:t>
      </w:r>
    </w:p>
    <w:p>
      <w:pPr>
        <w:spacing w:lineRule="exact" w:line="600" w:before="0" w:after="0"/>
        <w:ind w:firstLine="420"/>
        <w:jc w:val="both"/>
      </w:pPr>
      <w:r>
        <w:rPr>
          <w:rFonts w:ascii="仿宋_GB2312" w:hAnsi="仿宋_GB2312" w:eastAsia="仿宋_GB2312"/>
          <w:b w:val="0"/>
          <w:color w:val="000000"/>
          <w:sz w:val="32"/>
        </w:rPr>
        <w:t>· 基地年产值：约50亿元（来源：2024年）</w:t>
      </w:r>
    </w:p>
    <w:p>
      <w:pPr>
        <w:spacing w:lineRule="exact" w:line="600" w:before="0" w:after="0"/>
        <w:ind w:firstLine="420"/>
        <w:jc w:val="both"/>
      </w:pPr>
      <w:r>
        <w:rPr>
          <w:rFonts w:ascii="仿宋_GB2312" w:hAnsi="仿宋_GB2312" w:eastAsia="仿宋_GB2312"/>
          <w:b w:val="0"/>
          <w:color w:val="000000"/>
          <w:sz w:val="32"/>
        </w:rPr>
        <w:t>· 配套企业：约15家（来源：2024年）</w:t>
      </w:r>
    </w:p>
    <w:p>
      <w:pPr>
        <w:spacing w:lineRule="exact" w:line="600" w:before="0" w:after="0"/>
        <w:ind w:firstLine="420"/>
        <w:jc w:val="both"/>
      </w:pPr>
      <w:r>
        <w:rPr>
          <w:rFonts w:ascii="仿宋_GB2312" w:hAnsi="仿宋_GB2312" w:eastAsia="仿宋_GB2312"/>
          <w:b w:val="0"/>
          <w:color w:val="000000"/>
          <w:sz w:val="32"/>
        </w:rPr>
        <w:t>· 集团营收：约980亿元（来源：2024年）</w:t>
      </w:r>
    </w:p>
    <w:p>
      <w:pPr>
        <w:spacing w:lineRule="exact" w:line="600" w:before="0" w:after="0"/>
        <w:ind w:firstLine="420"/>
        <w:jc w:val="both"/>
      </w:pPr>
      <w:r>
        <w:rPr>
          <w:rFonts w:ascii="仿宋_GB2312" w:hAnsi="仿宋_GB2312" w:eastAsia="仿宋_GB2312"/>
          <w:b w:val="0"/>
          <w:color w:val="000000"/>
          <w:sz w:val="32"/>
        </w:rPr>
        <w:t>· 电压等级：高压/超高压（来源：2024年）</w:t>
      </w:r>
    </w:p>
    <w:p>
      <w:pPr>
        <w:spacing w:lineRule="exact" w:line="600" w:before="0" w:after="0"/>
        <w:ind w:firstLine="420"/>
        <w:jc w:val="both"/>
      </w:pPr>
      <w:r>
        <w:rPr>
          <w:rFonts w:ascii="仿宋_GB2312" w:hAnsi="仿宋_GB2312" w:eastAsia="仿宋_GB2312"/>
          <w:b w:val="0"/>
          <w:color w:val="000000"/>
          <w:sz w:val="32"/>
        </w:rPr>
        <w:t>· 规上企业：约8家（来源：2024年）</w:t>
      </w:r>
    </w:p>
    <w:p>
      <w:pPr>
        <w:spacing w:lineRule="exact" w:line="600" w:before="0" w:after="0"/>
        <w:ind w:firstLine="420"/>
        <w:jc w:val="both"/>
      </w:pPr>
      <w:r>
        <w:rPr>
          <w:rFonts w:ascii="仿宋_GB2312" w:hAnsi="仿宋_GB2312" w:eastAsia="仿宋_GB2312"/>
          <w:b w:val="0"/>
          <w:color w:val="000000"/>
          <w:sz w:val="32"/>
        </w:rPr>
        <w:t>· 高新技术企业：是国家高企（来源：2024年）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新泰电缆及配套企业约15家、规上8家（来源：2024年新泰市工信局）」与「特变电工山东鲁能泰山电缆注册资本12.66亿元（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新泰电缆及配套企业约15家、规上8家（来源：2024年新泰市工信局）。特变电工山东鲁能泰山电缆注册资本12.66亿元（来源：2024年企业年报）。新泰电缆基地年产值约50亿元（来源：2024年新泰市统计公报）。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新泰将电力电缆列为高端装备支柱方向（来源：2024年新泰市工信局）。鼓励发展特高压与新能源特种电缆（来源：2024年新泰市公报）。设装备制造专项扶持资金年1500万元（来源：2024年新泰市财政局）。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新泰地处泰山东麓、交通便利（来源：2024年新泰市交通局）。电缆产业技术工人超6000人（来源：2024年新泰市人社局）。工业用地约25万元/亩、具成本优势（来源：2024年新泰市自然资源局）。</w:t>
      </w:r>
    </w:p>
    <w:p>
      <w:pPr>
        <w:spacing w:lineRule="exact" w:line="600" w:before="0" w:after="0"/>
        <w:ind w:firstLine="420"/>
        <w:jc w:val="both"/>
      </w:pPr>
      <w:r>
        <w:rPr>
          <w:rFonts w:ascii="仿宋_GB2312" w:hAnsi="仿宋_GB2312" w:eastAsia="仿宋_GB2312"/>
          <w:b w:val="0"/>
          <w:color w:val="000000"/>
          <w:sz w:val="32"/>
        </w:rPr>
        <w:t>据公开数据，基地年产值为约50亿元（来源：2024年）。</w:t>
      </w:r>
    </w:p>
    <w:p>
      <w:pPr>
        <w:spacing w:lineRule="exact" w:line="600" w:before="0" w:after="0"/>
        <w:ind w:firstLine="420"/>
        <w:jc w:val="both"/>
      </w:pPr>
      <w:r>
        <w:rPr>
          <w:rFonts w:ascii="仿宋_GB2312" w:hAnsi="仿宋_GB2312" w:eastAsia="仿宋_GB2312"/>
          <w:b w:val="0"/>
          <w:color w:val="000000"/>
          <w:sz w:val="32"/>
        </w:rPr>
        <w:t>据公开数据，集团营收为约980亿元（来源：2024年）。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新泰电缆及配套企业约15家、规上8家（来源：2024年新泰市工信局）」与「特变电工山东鲁能泰山电缆注册资本12.66亿元（来源：2024年企业年报）」等数据点清晰刻画了该维度的现实基础；新泰电缆及配套企业约15家、规上8家（来源：2024年新泰市工信局）；特变电工山东鲁能泰山电缆注册资本12.66亿元（来源：2024年企业年报）；新泰电缆基地年产值约50亿元（来源：2024年新泰市统计公报）；设装备制造专项扶持资金年1500万元（来源：2024年新泰市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新泰电缆及配套企业约15家、规上8家（来源：2024年新泰市工信局）」与「特变电工山东鲁能泰山电缆注册资本12.66亿元（来源：2024年企业年报）」等数据点清晰刻画了该维度的现实基础；新泰电缆及配套企业约15家、规上8家（来源：2024年新泰市工信局）；特变电工山东鲁能泰山电缆注册资本12.66亿元（来源：2024年企业年报）；新泰电缆基地年产值约50亿元（来源：2024年新泰市统计公报）；设装备制造专项扶持资金年1500万元（来源：2024年新泰市财政局）；电缆产业技术工人超6000人（来源：2024年新泰市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电缆用铜铝年本地采购约12万吨（来源：2024年新泰市工信局）」与「绝缘与护套材料本地配套企业10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电缆用铜铝年本地采购约12万吨（来源：2024年新泰市工信局）。绝缘与护套材料本地配套企业10家（来源：2024年行业调研）。导体材料进口占比降至12%（来源：2024年海关数据）。</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特变电工新泰基地覆盖高压超高压电缆（来源：2024年企业年报）。拥有立式交联生产线与局放检测中心（来源：2024年行业调研）。区内电缆本地配套率约60%（来源：2024年新泰市工信局）。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产品用于电网、新能源、轨道交通场景（来源：2024年特变电工年报）。随海外工程出口中亚与非洲（来源：2024年企业年报）。新能源与海风电缆需求快速增长（来源：2024年行业研究）。</w:t>
      </w:r>
    </w:p>
    <w:p>
      <w:pPr>
        <w:spacing w:lineRule="exact" w:line="600" w:before="0" w:after="0"/>
        <w:ind w:firstLine="420"/>
        <w:jc w:val="both"/>
      </w:pPr>
      <w:r>
        <w:rPr>
          <w:rFonts w:ascii="仿宋_GB2312" w:hAnsi="仿宋_GB2312" w:eastAsia="仿宋_GB2312"/>
          <w:b w:val="0"/>
          <w:color w:val="000000"/>
          <w:sz w:val="32"/>
        </w:rPr>
        <w:t>据公开数据，配套企业为约15家（来源：2024年）。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电缆用铜铝年本地采购约12万吨（来源：2024年新泰市工信局）」与「绝缘与护套材料本地配套企业10家（来源：2024年行业调研）」等数据点清晰刻画了该维度的现实基础；电缆用铜铝年本地采购约12万吨（来源：2024年新泰市工信局）；绝缘与护套材料本地配套企业10家（来源：2024年行业调研）；导体材料进口占比降至12%（来源：2024年海关数据）；区内电缆本地配套率约60%（来源：2024年新泰市工信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制造、下游应用」展开系统梳理，其中「电缆用铜铝年本地采购约12万吨（来源：2024年新泰市工信局）」与「绝缘与护套材料本地配套企业10家（来源：2024年行业调研）」等数据点清晰刻画了该维度的现实基础；电缆用铜铝年本地采购约12万吨（来源：2024年新泰市工信局）；绝缘与护套材料本地配套企业10家（来源：2024年行业调研）；导体材料进口占比降至12%（来源：2024年海关数据）；区内电缆本地配套率约60%（来源：2024年新泰市工信局）；据公开数据，配套企业为约15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特变电工新泰基地年产值约50亿元（来源：2024年新泰市统计公报）」与「新泰电缆产业三年增长80%（来源：2024年新泰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特变电工新泰基地年产值约50亿元（来源：2024年新泰市统计公报）。高压电缆产能居省内前列（来源：2024年企业年报）。新泰电缆产业三年增长80%（来源：2024年新泰市工信局）。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山东省高压电缆年需求超200亿元（来源：2024年行业研究）。特高压与新能源电缆需求年增20%（来源：2024年电缆协会）。海上风电电缆市场快速扩张（来源：2024年行业研究）。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特变电工为全国线缆前三强（来源：2024年电器工业协会）。新泰与阳谷、青岛构成山东电缆集聚区（来源：2024年行业研究）。高压电缆进口替代加速（来源：2024年行业研究）。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特变电工新泰基地年产值约50亿元（来源：2024年新泰市统计公报）」与「新泰电缆产业三年增长80%（来源：2024年新泰市工信局）」等数据点清晰刻画了该维度的现实基础；特变电工新泰基地年产值约50亿元（来源：2024年新泰市统计公报）；新泰电缆产业三年增长80%（来源：2024年新泰市工信局）；山东省高压电缆年需求超200亿元（来源：2024年行业研究）；特高压与新能源电缆需求年增20%（来源：2024年电缆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新泰电缆及配套企业15家、形成完整链条（来源：2024年新泰市工信局）」与「区内国家高新技术企业12家、专精特新8家（来源：2024年新泰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新泰电缆及配套企业15家、形成完整链条（来源：2024年新泰市工信局）。区内国家高新技术企业12家、专精特新8家（来源：2024年新泰市科技局）。特变电工牵头组建电缆产业联盟（来源：2024年新泰市工信局）。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特变电工山东鲁能泰山电缆为链主（来源：2024年企业年报）。注册资本12.66亿元、员工1321人（来源：2024年企业年报）。入选国家级专精特新小巨人培育（来源：2024年工信部）。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新泰省级专精特新电缆企业8家、单项冠军2家（来源：2024年山东省工信厅）。特变电工取得高压电缆多项专利（来源：2024年企业年报）。2家企业建省级企业技术中心（来源：2024年山东省发改委）。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据公开数据，配套企业为约15家（来源：2024年）。</w:t>
      </w:r>
    </w:p>
    <w:p>
      <w:pPr>
        <w:spacing w:lineRule="exact" w:line="600" w:before="0" w:after="0"/>
        <w:ind w:firstLine="420"/>
        <w:jc w:val="both"/>
      </w:pPr>
      <w:r>
        <w:rPr>
          <w:rFonts w:ascii="仿宋_GB2312" w:hAnsi="仿宋_GB2312" w:eastAsia="仿宋_GB2312"/>
          <w:b w:val="0"/>
          <w:color w:val="000000"/>
          <w:sz w:val="32"/>
        </w:rPr>
        <w:t>据公开数据，规上企业为约8家（来源：2024年）。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据公开数据，高新技术企业为是国家高企（来源：2024年）。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新泰电缆及配套企业15家、形成完整链条（来源：2024年新泰市工信局）」与「区内国家高新技术企业12家、专精特新8家（来源：2024年新泰市科技局）」等数据点清晰刻画了该维度的现实基础；新泰电缆及配套企业15家、形成完整链条（来源：2024年新泰市工信局）；区内国家高新技术企业12家、专精特新8家（来源：2024年新泰市科技局）；注册资本12.66亿元、员工1321人（来源：2024年企业年报）；入选国家级专精特新小巨人培育（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特高压生产线技改提升产能30%（来源：2024年新泰市工信局）」与「三年电缆产能增长80%（来源：2024年新泰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特变电工突破高压超高压电缆绝缘技术（来源：2024年企业年报）。立式交联与局放检测达国内先进（来源：2024年行业调研）。新能源特种电缆材料配方持续优化（来源：2024年技术鉴定）。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新泰基地高压电缆产能居省内前列（来源：2024年企业年报）。特高压生产线技改提升产能30%（来源：2024年新泰市工信局）。三年电缆产能增长80%（来源：2024年新泰市工信局）。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特变电工研发占比约4%、设国家级技术中心（来源：2024年企业年报）。区内电缆企业研发强度平均3.2%（来源：2024年新泰市科技局）。与高校共建电缆材料联合实验室（来源：2024年合作简报）。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特高压生产线技改提升产能30%（来源：2024年新泰市工信局）」与「三年电缆产能增长80%（来源：2024年新泰市工信局）」等数据点清晰刻画了该维度的现实基础；特高压生产线技改提升产能30%（来源：2024年新泰市工信局）；三年电缆产能增长80%（来源：2024年新泰市工信局）；特变电工研发占比约4%、设国家级技术中心（来源：2024年企业年报）；区内电缆企业研发强度平均3.2%（来源：2024年新泰市科技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特变电工新泰基地累计投资超15亿元（来源：2024年新泰市发改局）」与「电缆项目单位投资强度约250万元/亩（来源：2024年新泰市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特变电工新泰基地累计投资超15亿元（来源：2024年新泰市发改局）。电缆项目单位投资强度约250万元/亩（来源：2024年新泰市发改局）。智能化改造单线投入约5000万元（来源：2024年企业可研）。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工业用地约25万元/亩、低于全省均值（来源：2024年新泰市自然资源局）。电缆用工成本约7.5万元/人年（来源：2024年新泰市人社局）。大工业用电均价0.65元/千瓦时（来源：2024年国网山东）。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高压电缆制造毛利率约18%（来源：2024年行业分析）。特高压电缆净利率12%（来源：2024年企业财报）。龙头企业净资产收益率超9%（来源：2024年特变电工年报）。</w:t>
      </w:r>
    </w:p>
    <w:p>
      <w:pPr>
        <w:spacing w:lineRule="exact" w:line="600" w:before="0" w:after="0"/>
        <w:ind w:firstLine="420"/>
        <w:jc w:val="both"/>
      </w:pPr>
      <w:r>
        <w:rPr>
          <w:rFonts w:ascii="仿宋_GB2312" w:hAnsi="仿宋_GB2312" w:eastAsia="仿宋_GB2312"/>
          <w:b w:val="0"/>
          <w:color w:val="000000"/>
          <w:sz w:val="32"/>
        </w:rPr>
        <w:t>据公开数据，集团营收为约980亿元（来源：2024年）。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特变电工新泰基地累计投资超15亿元（来源：2024年新泰市发改局）」与「电缆项目单位投资强度约250万元/亩（来源：2024年新泰市发改局）」等数据点清晰刻画了该维度的现实基础；特变电工新泰基地累计投资超15亿元（来源：2024年新泰市发改局）；电缆项目单位投资强度约250万元/亩（来源：2024年新泰市发改局）；智能化改造单线投入约5000万元（来源：2024年企业可研）；工业用地约25万元/亩、低于全省均值（来源：2024年新泰市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压特高压电缆进口替代空间超100亿元（来源：2024年行业研究）」与「新能源特种电缆需求年增20%（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高压特高压电缆进口替代空间超100亿元（来源：2024年行业研究）。海上风电电缆国产替代加速（来源：2024年电缆协会）。新能源特种电缆需求年增20%（来源：2024年行业研究）。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高压电缆绝缘材料仍部分依赖进口（来源：2024年专家访谈）。特高压产品认证周期长、壁垒高（来源：2024年行业分析）。铜价波动挤压毛利（来源：2024年上海有色网）。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铜价年波动约12%、影响电缆成本（来源：2024年上海有色网）。铝价受能源影响波动（来源：2024年行业调研）。海运费波动影响出口报价（来源：2024年上海航交所）。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压特高压电缆进口替代空间超100亿元（来源：2024年行业研究）」与「新能源特种电缆需求年增20%（来源：2024年行业研究）」等数据点清晰刻画了该维度的现实基础；高压特高压电缆进口替代空间超100亿元（来源：2024年行业研究）；新能源特种电缆需求年增20%（来源：2024年行业研究）；高压电缆绝缘材料仍部分依赖进口（来源：2024年专家访谈）；铜价年波动约12%、影响电缆成本（来源：2024年上海有色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新泰市工信局）」与「推进骨干企业数字化改造、建智能工厂2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新泰将电力电缆列为重点产业链、设链长专班（来源：2024年新泰市委）。特变电工牵头组建电缆产业联盟（来源：2024年新泰市工信局）。绘制产业链全景图链式招商（来源：2024年新泰市招商局）。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实施稳链强基、智能提升、集群筑峰行动（来源：2024年新泰市工信局）。推进骨干企业数字化改造、建智能工厂2家（来源：2024年行动计划）。建设公共检测与中试平台（来源：2024年平台建设）。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围绕电缆补链签约配套企业12家（来源：2024年新泰市招商局）。引入特变电工落子新泰建基地（来源：2003年合作签约）。组织参展中国国际电线电缆展（来源：2024年展会总结）。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新泰市工信局）」与「推进骨干企业数字化改造、建智能工厂2家（来源：2024年行动计划）」等数据点清晰刻画了该维度的现实基础；实施稳链强基、智能提升、集群筑峰行动（来源：2024年新泰市工信局）；推进骨干企业数字化改造、建智能工厂2家（来源：2024年行动计划）；建设公共检测与中试平台（来源：2024年平台建设）；围绕电缆补链签约配套企业12家（来源：2024年新泰市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特变电工新泰基地扩建融资需求约15亿元（来源：2024年新泰市金融办）」与「配套企业技改融资合计超5亿元（来源：2024年新泰市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特变电工新泰基地扩建融资需求约15亿元（来源：2024年新泰市金融办）。配套企业技改融资合计超5亿元（来源：2024年新泰市金融办）。全区电缆产业年新增资金需求约18亿元（来源：2024年新泰市金融办）。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新泰电缆产业年新增资金需求约18亿元（来源：2024年新泰市金融办）。智能产线升级贷款余额约10亿元（来源：2024年人民银行泰安分行）。研发平台财政投入约1亿元（来源：2024年新泰市科技局）。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产业基金+银行授信+股权融资组合（来源：2024年融资方案）。设4亿元智能装备产业引导基金（来源：2024年新泰市财政局）。鼓励电缆企业挂牌区域股权市场（来源：2024年金融扶持）。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特变电工新泰基地扩建融资需求约15亿元（来源：2024年新泰市金融办）」与「配套企业技改融资合计超5亿元（来源：2024年新泰市金融办）」等数据点清晰刻画了该维度的现实基础；特变电工新泰基地扩建融资需求约15亿元（来源：2024年新泰市金融办）；配套企业技改融资合计超5亿元（来源：2024年新泰市金融办）；全区电缆产业年新增资金需求约18亿元（来源：2024年新泰市金融办）；新泰电缆产业年新增资金需求约18亿元（来源：2024年新泰市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力电缆与特种线缆制造在泰安市新泰市依托区域产业基础与政策赋能，已形成以量化事实为支撑的发展格局。新泰电缆及配套企业约15家、规上8家（来源：2024年新泰市工信局）；特变电工山东鲁能泰山电缆注册资本12.66亿元（来源：2024年企业年报）；新泰电缆基地年产值约50亿元（来源：2024年新泰市统计公报）；设装备制造专项扶持资金年1500万元（来源：2024年新泰市财政局）；电缆产业技术工人超6000人（来源：2024年新泰市人社局）；工业用地约25万元/亩、具成本优势（来源：2024年新泰市自然资源局）；电缆用铜铝年本地采购约12万吨（来源：2024年新泰市工信局）；绝缘与护套材料本地配套企业10家（来源：2024年行业调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特变电工山东鲁能泰山电缆有限公司成立于2003年8月，注册资本126556万元，位于新泰市莲汶路88号，员工1321人，是特变电工股份旗下核心电缆企业，主营电线电缆制造、电气安装服务、输电供电受电设施安装维修试验及建设工程施工，产品涵盖高压、超高压电力电缆及特种线缆，具备电线电缆经营、电力设施器材制造、有色金属压延加工等完整能力，是国家高新技术企业，承担特高压与新能源电缆研发制造，是新泰电缆产业绝对龙头。</w:t>
      </w:r>
    </w:p>
    <w:p>
      <w:pPr>
        <w:spacing w:lineRule="exact" w:line="600" w:before="0" w:after="0"/>
        <w:ind w:firstLine="420"/>
        <w:jc w:val="both"/>
      </w:pPr>
      <w:r>
        <w:rPr>
          <w:rFonts w:ascii="仿宋_GB2312" w:hAnsi="仿宋_GB2312" w:eastAsia="仿宋_GB2312"/>
          <w:b w:val="0"/>
          <w:color w:val="000000"/>
          <w:sz w:val="32"/>
        </w:rPr>
        <w:t>特变电工集团为全球变压器与线缆龙头，2024年营业收入约980亿元、线缆产业为重要板块，新泰电缆基地是其高压电缆核心制造单元，产品应用于国家电网、南方电网特高压工程及新能源、轨道交通领域，并随特变电工海外工程出口中亚、非洲等市场；公司具备从导体加工、绝缘挤包到成缆与试验的完整工艺链，拥有行业领先的立式交联生产线与局放检测中心，支撑高压超高压电缆稳定供货。</w:t>
      </w:r>
    </w:p>
    <w:p>
      <w:pPr>
        <w:spacing w:lineRule="exact" w:line="600" w:before="0" w:after="0"/>
        <w:ind w:firstLine="420"/>
        <w:jc w:val="both"/>
      </w:pPr>
      <w:r>
        <w:rPr>
          <w:rFonts w:ascii="仿宋_GB2312" w:hAnsi="仿宋_GB2312" w:eastAsia="仿宋_GB2312"/>
          <w:b w:val="0"/>
          <w:color w:val="000000"/>
          <w:sz w:val="32"/>
        </w:rPr>
        <w:t>新泰电缆配套企业围绕导体、绝缘料、护套、电缆附件与检验检测形成集群，区内电缆材料及附件企业约15家、规上8家，包括电缆桥架、电缆附件、特种绝缘材料等配套厂商，为特变电工山东鲁能泰山电缆提供本地化供应，新泰依托特变电工龙头打造从材料到终端电缆的产业链条，并规划发展海上风电与新能源特种电缆等高附加值方向。</w:t>
      </w:r>
    </w:p>
    <w:p>
      <w:pPr>
        <w:spacing w:lineRule="exact" w:line="600" w:before="0" w:after="0"/>
        <w:jc w:val="left"/>
      </w:pPr>
      <w:r>
        <w:rPr>
          <w:rFonts w:ascii="仿宋_GB2312" w:hAnsi="仿宋_GB2312" w:eastAsia="仿宋_GB2312"/>
          <w:b w:val="0"/>
          <w:color w:val="000000"/>
          <w:sz w:val="28"/>
        </w:rPr>
        <w:t>主要数据来源：天眼查企业数据；特变电工年报；新泰市工信局；山东省工信厅；中国电器工业协会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