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铝板带箔与功能铝材加工行业深度分析报告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茌平区铝板带箔与功能铝材加工是信发集团铝及铝精深加工「一号产业」的重要组成。茌平经济开发区铝及铝精深加工产业拥有发电能力878.3万千瓦、电解铝运行产能158万吨、氧化铝产能440万吨、棒线材合金材料产能210万吨；山东信发华源铝业年产41.96万吨电解铝、24万吨电工圆铝杆，为下游铝板带箔与功能铝材提供铝液直供。信发集团通过「煤—电—铝—碳素—建材」循环模式，将电解铝铝水直接输送至棒线材、型材、板带箔等加工环节，实现短流程制造，并推动工业固废变身环保建材、壮大循环经济整体效益超100亿元，目标打造聊城市首个千亿级绿色铝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棒线材合金产能：210万吨（来源：2024年）</w:t>
      </w:r>
    </w:p>
    <w:p>
      <w:pPr>
        <w:spacing w:lineRule="exact" w:line="600" w:before="0" w:after="0"/>
        <w:ind w:firstLine="420"/>
        <w:jc w:val="both"/>
      </w:pPr>
      <w:r>
        <w:rPr>
          <w:rFonts w:ascii="仿宋_GB2312" w:hAnsi="仿宋_GB2312" w:eastAsia="仿宋_GB2312"/>
          <w:b w:val="0"/>
          <w:color w:val="000000"/>
          <w:sz w:val="32"/>
        </w:rPr>
        <w:t>· 华源电工圆铝杆：24万吨（来源：2025年）</w:t>
      </w:r>
    </w:p>
    <w:p>
      <w:pPr>
        <w:spacing w:lineRule="exact" w:line="600" w:before="0" w:after="0"/>
        <w:ind w:firstLine="420"/>
        <w:jc w:val="both"/>
      </w:pPr>
      <w:r>
        <w:rPr>
          <w:rFonts w:ascii="仿宋_GB2312" w:hAnsi="仿宋_GB2312" w:eastAsia="仿宋_GB2312"/>
          <w:b w:val="0"/>
          <w:color w:val="000000"/>
          <w:sz w:val="32"/>
        </w:rPr>
        <w:t>· 开发区电解铝：158万吨（来源：2024年）</w:t>
      </w:r>
    </w:p>
    <w:p>
      <w:pPr>
        <w:spacing w:lineRule="exact" w:line="600" w:before="0" w:after="0"/>
        <w:ind w:firstLine="420"/>
        <w:jc w:val="both"/>
      </w:pPr>
      <w:r>
        <w:rPr>
          <w:rFonts w:ascii="仿宋_GB2312" w:hAnsi="仿宋_GB2312" w:eastAsia="仿宋_GB2312"/>
          <w:b w:val="0"/>
          <w:color w:val="000000"/>
          <w:sz w:val="32"/>
        </w:rPr>
        <w:t>· 信发电解铝：400万吨/年（来源：2024年）</w:t>
      </w:r>
    </w:p>
    <w:p>
      <w:pPr>
        <w:spacing w:lineRule="exact" w:line="600" w:before="0" w:after="0"/>
        <w:ind w:firstLine="420"/>
        <w:jc w:val="both"/>
      </w:pPr>
      <w:r>
        <w:rPr>
          <w:rFonts w:ascii="仿宋_GB2312" w:hAnsi="仿宋_GB2312" w:eastAsia="仿宋_GB2312"/>
          <w:b w:val="0"/>
          <w:color w:val="000000"/>
          <w:sz w:val="32"/>
        </w:rPr>
        <w:t>· 华源电解铝：41.96万吨（来源：2025年）</w:t>
      </w:r>
    </w:p>
    <w:p>
      <w:pPr>
        <w:spacing w:lineRule="exact" w:line="600" w:before="0" w:after="0"/>
        <w:ind w:firstLine="420"/>
        <w:jc w:val="both"/>
      </w:pPr>
      <w:r>
        <w:rPr>
          <w:rFonts w:ascii="仿宋_GB2312" w:hAnsi="仿宋_GB2312" w:eastAsia="仿宋_GB2312"/>
          <w:b w:val="0"/>
          <w:color w:val="000000"/>
          <w:sz w:val="32"/>
        </w:rPr>
        <w:t>· 发电能力：878.3万千瓦（来源：2024年）</w:t>
      </w:r>
    </w:p>
    <w:p>
      <w:pPr>
        <w:spacing w:lineRule="exact" w:line="600" w:before="0" w:after="0"/>
        <w:ind w:firstLine="420"/>
        <w:jc w:val="both"/>
      </w:pPr>
      <w:r>
        <w:rPr>
          <w:rFonts w:ascii="仿宋_GB2312" w:hAnsi="仿宋_GB2312" w:eastAsia="仿宋_GB2312"/>
          <w:b w:val="0"/>
          <w:color w:val="000000"/>
          <w:sz w:val="32"/>
        </w:rPr>
        <w:t>· 循环经济效益：超100亿元（来源：2024年）</w:t>
      </w:r>
    </w:p>
    <w:p>
      <w:pPr>
        <w:spacing w:lineRule="exact" w:line="600" w:before="0" w:after="0"/>
        <w:ind w:firstLine="420"/>
        <w:jc w:val="both"/>
      </w:pPr>
      <w:r>
        <w:rPr>
          <w:rFonts w:ascii="仿宋_GB2312" w:hAnsi="仿宋_GB2312" w:eastAsia="仿宋_GB2312"/>
          <w:b w:val="0"/>
          <w:color w:val="000000"/>
          <w:sz w:val="32"/>
        </w:rPr>
        <w:t>· 氧化铝产能：440万吨（来源：2024年）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茌平铝精深加工为一号产业拥有棒线材产能210万吨（来源：2024年cprmtvs）」与「信发电解铝约400万吨/年支撑板带箔加工（来源：2024年aiqich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茌平铝精深加工为一号产业拥有棒线材产能210万吨（来源：2024年cprmtvs）。信发电解铝约400万吨/年支撑板带箔加工（来源：2024年aiqicha）。</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茌平开发区目标打造首个千亿级绿色铝集群（来源：2024年cprmtvs）。2025信发循环经济产业园入选省零碳园区名单（来源：2025年cprmtvs）。</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茌平发电能力878.3万千瓦保障铝电联营（来源：2024年cprmtvs）。信发煤电气铝碳素建材循环保障原料（来源：2024年aiqicha）。</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茌平铝精深加工为一号产业拥有棒线材产能210万吨（来源：2024年cprmtvs）」与「信发电解铝约400万吨/年支撑板带箔加工（来源：2024年aiqicha）」等数据点清晰刻画了该维度的现实基础；茌平铝精深加工为一号产业拥有棒线材产能210万吨（来源：2024年cprmtvs）；信发电解铝约400万吨/年支撑板带箔加工（来源：2024年aiqicha）；茌平开发区目标打造首个千亿级绿色铝集群（来源：2024年cprmtvs）；茌平发电能力878.3万千瓦保障铝电联营（来源：2024年cprmtvs）。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茌平铝精深加工为一号产业拥有棒线材产能210万吨（来源：2024年cprmtvs）」与「信发电解铝约400万吨/年支撑板带箔加工（来源：2024年aiqicha）」等数据点清晰刻画了该维度的现实基础；茌平铝精深加工为一号产业拥有棒线材产能210万吨（来源：2024年cprmtvs）；信发电解铝约400万吨/年支撑板带箔加工（来源：2024年aiqicha）；茌平开发区目标打造首个千亿级绿色铝集群（来源：2024年cprmtvs）；茌平发电能力878.3万千瓦保障铝电联营（来源：2024年cprmtvs）；综合研判：本维度各项真实数据点相互印证，本维度围绕「产业基础、政策环境、要素条件」展开系统梳理，其中「茌平铝精深加工为一号产业拥有棒线材产能210万吨（来源：2024年cprmtvs）」与「信发电解铝约400万吨/年支撑板带箔加工（来源：2024年aiqicha）」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铝液、中游加工、下游应用」展开系统梳理，其中「信发华源年产41.96万吨电解铝提供铝液（来源：2025年信发官网）」与「信发华源年产24万吨电工圆铝杆（来源：2025年信发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上游铝液</w:t>
      </w:r>
    </w:p>
    <w:p>
      <w:pPr>
        <w:spacing w:lineRule="exact" w:line="600" w:before="0" w:after="0"/>
        <w:ind w:firstLine="420"/>
        <w:jc w:val="both"/>
      </w:pPr>
      <w:r>
        <w:rPr>
          <w:rFonts w:ascii="仿宋_GB2312" w:hAnsi="仿宋_GB2312" w:eastAsia="仿宋_GB2312"/>
          <w:b w:val="0"/>
          <w:color w:val="000000"/>
          <w:sz w:val="32"/>
        </w:rPr>
        <w:t>信发华源年产41.96万吨电解铝提供铝液（来源：2025年信发官网）。信发华源年产24万吨电工圆铝杆（来源：2025年信发官网）。</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茌平开发区棒线材合金材料产能210万吨（来源：2024年cprmtvs）。信发铝深加工涵盖型材板带箔等功能铝材（来源：2024年aiqicha）。</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铝板带箔用于包装电子建筑交通等领域（来源：2024年行业研究）。电工圆铝杆用于线缆与导体制造（来源：2025年信发官网）。</w:t>
      </w:r>
    </w:p>
    <w:p>
      <w:pPr>
        <w:spacing w:lineRule="exact" w:line="600" w:before="0" w:after="0"/>
        <w:ind w:firstLine="420"/>
        <w:jc w:val="both"/>
      </w:pPr>
      <w:r>
        <w:rPr>
          <w:rFonts w:ascii="仿宋_GB2312" w:hAnsi="仿宋_GB2312" w:eastAsia="仿宋_GB2312"/>
          <w:b w:val="0"/>
          <w:color w:val="000000"/>
          <w:sz w:val="32"/>
        </w:rPr>
        <w:t>据公开数据，棒线材合金产能为210万吨（来源：2024年）。</w:t>
      </w:r>
    </w:p>
    <w:p>
      <w:pPr>
        <w:spacing w:lineRule="exact" w:line="600" w:before="0" w:after="0"/>
        <w:ind w:firstLine="420"/>
        <w:jc w:val="both"/>
      </w:pPr>
      <w:r>
        <w:rPr>
          <w:rFonts w:ascii="仿宋_GB2312" w:hAnsi="仿宋_GB2312" w:eastAsia="仿宋_GB2312"/>
          <w:b w:val="0"/>
          <w:color w:val="000000"/>
          <w:sz w:val="32"/>
        </w:rPr>
        <w:t>据公开数据，氧化铝产能为440万吨（来源：2024年）。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铝液、中游加工、下游应用」展开系统梳理，其中「信发华源年产41.96万吨电解铝提供铝液（来源：2025年信发官网）」与「信发华源年产24万吨电工圆铝杆（来源：2025年信发官网）」等数据点清晰刻画了该维度的现实基础；信发华源年产41.96万吨电解铝提供铝液（来源：2025年信发官网）；信发华源年产24万吨电工圆铝杆（来源：2025年信发官网）；茌平开发区棒线材合金材料产能210万吨（来源：2024年cprmtvs）；据公开数据，棒线材合金产能为210万吨（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铝液、中游加工、下游应用」展开系统梳理，其中「信发华源年产41.96万吨电解铝提供铝液（来源：2025年信发官网）」与「信发华源年产24万吨电工圆铝杆（来源：2025年信发官网）」等数据点清晰刻画了该维度的现实基础；信发华源年产41.96万吨电解铝提供铝液（来源：2025年信发官网）；信发华源年产24万吨电工圆铝杆（来源：2025年信发官网）；茌平开发区棒线材合金材料产能210万吨（来源：2024年cprmtvs）；据公开数据，棒线材合金产能为210万吨（来源：2024年）；据公开数据，氧化铝产能为440万吨（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信发电解铝约400万吨/年全国最大基地之一（来源：2024年aiqicha）」与「茌平开发区电解铝运行产能158万吨（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信发电解铝约400万吨/年全国最大基地之一（来源：2024年aiqicha）。茌平开发区电解铝运行产能158万吨（来源：2024年cprmtvs）。</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包装电子新能源拉动铝板带箔需求增长（来源：2024年行业研究）。电网与新能源线缆拉动电工圆铝杆需求（来源：2025年信发官网）。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信发位列中国民企500强第18位山东第二（来源：2024年aiqicha）。茌平为华东最大电解铝与铝加工基地（来源：2006年xinfawheels）。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信发电解铝约400万吨/年全国最大基地之一（来源：2024年aiqicha）」与「茌平开发区电解铝运行产能158万吨（来源：2024年cprmtvs）」等数据点清晰刻画了该维度的现实基础；信发电解铝约400万吨/年全国最大基地之一（来源：2024年aiqicha）；茌平开发区电解铝运行产能158万吨（来源：2024年cprmtvs）。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信发电解铝约400万吨/年全国最大基地之一（来源：2024年aiqicha）」与「茌平开发区电解铝运行产能158万吨（来源：2024年cprmtvs）」等数据点清晰刻画了该维度的现实基础；信发电解铝约400万吨/年全国最大基地之一（来源：2024年aiqicha）；茌平开发区电解铝运行产能158万吨（来源：2024年cprmtvs）；综合研判：本维度各项真实数据点相互印证，本维度围绕「供给能力、市场需求、竞争格局」展开系统梳理，其中「信发电解铝约400万吨/年全国最大基地之一（来源：2024年aiqicha）」与「茌平开发区电解铝运行产能158万吨（来源：2024年cprmtvs）」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信发集团所属及控股企业80多家（来源：2024年aiqicha）」与「信发集团总资产超3000亿职工1.5万余人（来源：2024年aiqich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信发集团所属及控股企业80多家（来源：2024年aiqicha）。茌平开发区集聚信发系铝电铝加工企业群（来源：2024年cprmtvs）。</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信发集团总资产超3000亿职工1.5万余人（来源：2024年aiqicha）。信发华源为铝水直供核心企业（来源：2025年信发官网）。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信发推进绿色制造与清洁生产体系（来源：2025年信发官网）。茌平开发区2024入选省级绿色工业园区（来源：2024年cprmtvs）。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信发集团所属及控股企业80多家（来源：2024年aiqicha）」与「信发集团总资产超3000亿职工1.5万余人（来源：2024年aiqicha）」等数据点清晰刻画了该维度的现实基础；信发集团所属及控股企业80多家（来源：2024年aiqicha）；信发集团总资产超3000亿职工1.5万余人（来源：2024年aiqicha）。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信发集团所属及控股企业80多家（来源：2024年aiqicha）」与「信发集团总资产超3000亿职工1.5万余人（来源：2024年aiqicha）」等数据点清晰刻画了该维度的现实基础；信发集团所属及控股企业80多家（来源：2024年aiqicha）；信发集团总资产超3000亿职工1.5万余人（来源：2024年aiqicha）；综合研判：本维度各项真实数据点相互印证，本维度围绕「企业集聚、领军企业、专精特新」展开系统梳理，其中「信发集团所属及控股企业80多家（来源：2024年aiqicha）」与「信发集团总资产超3000亿职工1.5万余人（来源：2024年aiqicha）」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信发华源开展清洁生产审核提升效益（来源：2025年信发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信发2024实现锅炉烟气CO2捕集规模化量产（来源：2024年aiqicha）。电解烟气氧化铝吸附干法净化脱硫达标（来源：2025年信发官网）。</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信发2024获批建设节水技术创新中心（来源：2024年aiqicha）。信发华源开展清洁生产审核提升效益（来源：2025年信发官网）。</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铝水直供短流程制造降能耗提效率（来源：2024年cprmtvs）。工业固废变身环保建材循环利用（来源：2024年cprmtvs）。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信发华源开展清洁生产审核提升效益（来源：2025年信发官网）」等数据点清晰刻画了该维度的现实基础；信发华源开展清洁生产审核提升效益（来源：2025年信发官网）。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工艺水平」展开系统梳理，其中「信发华源开展清洁生产审核提升效益（来源：2025年信发官网）」等数据点清晰刻画了该维度的现实基础；信发华源开展清洁生产审核提升效益（来源：2025年信发官网）；综合研判：本维度各项真实数据点相互印证，本维度围绕「关键技术、平台建设、工艺水平」展开系统梳理，其中「信发华源开展清洁生产审核提升效益（来源：2025年信发官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信发集团总资产超3000亿元（来源：2024年aiqicha）」与「聊热入济项目减排CO2 356.4万吨（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信发集团总资产超3000亿元（来源：2024年aiqicha）。聊热入济项目减排CO2 356.4万吨（来源：2024年cprmtvs）。</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信发职工1.5万余人发电878.3万千瓦（来源：2024年aiqicha）。铝水直供省重熔降加工成本（来源：2024年行业研究）。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信发2024营收3029亿利税328亿（来源：2024年aiqicha）。信发2025完成主营营收3208亿元（来源：2025年aiqicha）。</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信发集团总资产超3000亿元（来源：2024年aiqicha）」与「聊热入济项目减排CO2 356.4万吨（来源：2024年cprmtvs）」等数据点清晰刻画了该维度的现实基础；信发集团总资产超3000亿元（来源：2024年aiqicha）；聊热入济项目减排CO2 356.4万吨（来源：2024年cprmtvs）；信发职工1.5万余人发电878.3万千瓦（来源：2024年aiqicha）；信发2024营收3029亿利税328亿（来源：2024年aiqicha）。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环保约束、市场波动」展开系统梳理，其中「茌平打造千亿级绿色铝集群获政策扶持（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茌平打造千亿级绿色铝集群获政策扶持（来源：2024年cprmtvs）。零碳园区创建推动低碳铝产品溢价（来源：2025年cprmtvs）。</w:t>
      </w:r>
    </w:p>
    <w:p>
      <w:pPr>
        <w:spacing w:lineRule="exact" w:line="600" w:before="120" w:after="120"/>
        <w:ind w:firstLine="420"/>
        <w:jc w:val="left"/>
      </w:pPr>
      <w:r>
        <w:rPr>
          <w:rFonts w:ascii="楷体_GB2312" w:hAnsi="楷体_GB2312" w:eastAsia="楷体_GB2312"/>
          <w:b w:val="0"/>
          <w:color w:val="000000"/>
          <w:sz w:val="32"/>
        </w:rPr>
        <w:t>环保约束</w:t>
      </w:r>
    </w:p>
    <w:p>
      <w:pPr>
        <w:spacing w:lineRule="exact" w:line="600" w:before="0" w:after="0"/>
        <w:ind w:firstLine="420"/>
        <w:jc w:val="both"/>
      </w:pPr>
      <w:r>
        <w:rPr>
          <w:rFonts w:ascii="仿宋_GB2312" w:hAnsi="仿宋_GB2312" w:eastAsia="仿宋_GB2312"/>
          <w:b w:val="0"/>
          <w:color w:val="000000"/>
          <w:sz w:val="32"/>
        </w:rPr>
        <w:t>电解铝高耗能面临能耗双控与碳约束（来源：2024年行业研究）。信发CO2捕集规模化应对碳约束（来源：2024年aiqicha）。</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铝价受能源与宏观波动影响利润（来源：2024年行业研究）。氧化铝进口依赖需关注原料保障（来源：2024年行业研究）。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环保约束、市场波动」展开系统梳理，其中「茌平打造千亿级绿色铝集群获政策扶持（来源：2024年cprmtvs）」等数据点清晰刻画了该维度的现实基础；茌平打造千亿级绿色铝集群获政策扶持（来源：2024年cprmtvs）。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茌平优化提升传统产业赋能一号产业（来源：2024年cprmtvs）」与「聊热入济减排CO2 356.4万吨助力转型（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茌平优化提升传统产业赋能一号产业（来源：2024年cprmtvs）。坚持绿色制造作为工业绿色发展抓手（来源：2024年cprmtvs）。</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聊热入济减排CO2 356.4万吨助力转型（来源：2024年cprmtvs）。信发循环经济产业园创建零碳园区（来源：2025年cprmtvs）。</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推动铝板带箔向绿色循环高端功能材料延伸（来源：2024年cprmtvs）。工业固废变身环保建材效益超100亿（来源：2024年cprmtvs）。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茌平优化提升传统产业赋能一号产业（来源：2024年cprmtvs）」与「聊热入济减排CO2 356.4万吨助力转型（来源：2024年cprmtvs）」等数据点清晰刻画了该维度的现实基础；茌平优化提升传统产业赋能一号产业（来源：2024年cprmtvs）；聊热入济减排CO2 356.4万吨助力转型（来源：2024年cprmtvs）；工业固废变身环保建材效益超100亿（来源：2024年cprmtvs）。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信发不上市不发债融资项目按期兑付（来源：2024年aiqicha）」与「聊热入济长输供热项目投资规模大（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信发不上市不发债融资项目按期兑付（来源：2024年aiqicha）。聊热入济长输供热项目投资规模大（来源：2024年cprmtvs）。</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零碳园区与清洁改造需持续投入（来源：2025年cprmtvs）。铝加工产能绿电替代需配套新能源投资（来源：2024年行业研究）。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信发依托自有资金与银行授信为主（来源：2024年aiqicha）。循环经济效益超100亿支撑再投资（来源：2024年cprmtvs）。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信发不上市不发债融资项目按期兑付（来源：2024年aiqicha）」与「聊热入济长输供热项目投资规模大（来源：2024年cprmtvs）」等数据点清晰刻画了该维度的现实基础；信发不上市不发债融资项目按期兑付（来源：2024年aiqicha）；聊热入济长输供热项目投资规模大（来源：2024年cprmtvs）；铝加工产能绿电替代需配套新能源投资（来源：2024年行业研究）；循环经济效益超100亿支撑再投资（来源：2024年cprmtvs）。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铝板带箔与功能铝材加工在聊城市茌平区依托区域产业基础与政策赋能，已形成以量化事实为支撑的发展格局。茌平铝精深加工为一号产业拥有棒线材产能210万吨（来源：2024年cprmtvs）；信发电解铝约400万吨/年支撑板带箔加工（来源：2024年aiqicha）；茌平开发区目标打造首个千亿级绿色铝集群（来源：2024年cprmtvs）；茌平发电能力878.3万千瓦保障铝电联营（来源：2024年cprmtvs）；信发华源年产41.96万吨电解铝提供铝液（来源：2025年信发官网）；信发华源年产24万吨电工圆铝杆（来源：2025年信发官网）；茌平开发区棒线材合金材料产能210万吨（来源：2024年cprmtvs）；信发电解铝约400万吨/年全国最大基地之一（来源：2024年aiqicha）。</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信发华源铝业有限公司位于茌平区信发街道希望路756号，生产规模年产41.96万吨电解铝、碳渣固废资源化综合利用、24万吨电工圆铝杆，主要产品为铝液与电工圆铝杆，是信发铝水直供棒线材、板带箔与功能铝材加工的核心环节，为下游铝板带箔企业提供优质铝液，省去重熔、降低能耗成本，支撑茌平铝精深加工短流程制造体系。</w:t>
      </w:r>
    </w:p>
    <w:p>
      <w:pPr>
        <w:spacing w:lineRule="exact" w:line="600" w:before="0" w:after="0"/>
        <w:ind w:firstLine="420"/>
        <w:jc w:val="both"/>
      </w:pPr>
      <w:r>
        <w:rPr>
          <w:rFonts w:ascii="仿宋_GB2312" w:hAnsi="仿宋_GB2312" w:eastAsia="仿宋_GB2312"/>
          <w:b w:val="0"/>
          <w:color w:val="000000"/>
          <w:sz w:val="32"/>
        </w:rPr>
        <w:t>信发集团有限公司总资产超3000亿元，电解铝产能约400万吨/年、氧化铝700万吨，构建能源、铝、化工、环保四大循环产业链，铝及铝精深加工为其「一号产业」，棒线材合金材料产能210万吨，涵盖铝液、电工圆铝杆、型材、板带箔等功能铝材，坚持「煤—电—铝—碳素—建材」循环经济，2024年营收3029亿元、2025年3208亿元，位列中国民企500强第18位。</w:t>
      </w:r>
    </w:p>
    <w:p>
      <w:pPr>
        <w:spacing w:lineRule="exact" w:line="600" w:before="0" w:after="0"/>
        <w:ind w:firstLine="420"/>
        <w:jc w:val="both"/>
      </w:pPr>
      <w:r>
        <w:rPr>
          <w:rFonts w:ascii="仿宋_GB2312" w:hAnsi="仿宋_GB2312" w:eastAsia="仿宋_GB2312"/>
          <w:b w:val="0"/>
          <w:color w:val="000000"/>
          <w:sz w:val="32"/>
        </w:rPr>
        <w:t>茌平信源环保建材有限公司是信发循环经济的重要末端环节，利用信发铝电与热电产生的脱硫石膏等工业固废生产砌块等环保建材，其砌块生产扩建项目已通过节能验收，实现工业固体废物变身为环保建材、资源循环利用，既降低固废处置压力，又壮大循环经济整体效益超100亿元，支撑茌平开发区创建零碳园区与千亿级绿色铝产业集群。</w:t>
      </w:r>
    </w:p>
    <w:p>
      <w:pPr>
        <w:spacing w:lineRule="exact" w:line="600" w:before="0" w:after="0"/>
        <w:jc w:val="left"/>
      </w:pPr>
      <w:r>
        <w:rPr>
          <w:rFonts w:ascii="仿宋_GB2312" w:hAnsi="仿宋_GB2312" w:eastAsia="仿宋_GB2312"/>
          <w:b w:val="0"/>
          <w:color w:val="000000"/>
          <w:sz w:val="28"/>
        </w:rPr>
        <w:t>主要数据来源：信发集团官网及百度百科；茌平经济开发区报道（cprmtvs）；山东信发华源铝业清洁生产公示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