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汉服设计研发与打版行业深度分析报告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是「中国原创汉服产业集群」，原创汉服企业达1578家、原创汉服款式达6000余种，从设计到销售周期由20天缩短至7天、最快2-3天，设计研发能力是产业核心竞争力。曹县政府与山东省服装设计协会、浙江理工大学服装学院、山东工艺美术学院等签订合作协议，建成博士汉服原创研发基地（辰霏，占地10000平米）、曹县原创汉服产业中心（五区一中心）、国色芳华汉服文化产业园（200余亩）等研发载体。辰霏服饰已设计560多款汉服、获320个原创美术版权专利；山河锦绣设计公司落户曹县，合作十余家汉服企业覆盖约80%本地头部。曹县开发汉服APP集原创设计、知识产权交易、产业链数据共享于一体，已1100余家上下游企业入驻；引入AI辅助设计使原创设计效率提升3倍、新品上架周期缩短一半，创新「AI仿生+ChatGPT+汉服」模式。安蔡楼镇新增8家香云纱真丝高档明制汉服设计企业，皮影成马面裙花纹、柳编做配饰等文创融合，推动从仿制到自主设计、品牌化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原创汉服企业：1578家（来源：2025年）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原创汉服款式：6000余种（来源：2024年）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设计到销售周期：7天（来源：2024年）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辰霏设计款式：560多款（来源：2024年）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原创美术版权：320个（来源：2024年）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AI设计效率提升：3倍（来源：2024年）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曹县汉服APP入驻：1100余家（来源：2024年）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曹县是中国原创汉服产业集群、原创汉服企业1578家（来源：2025年曹县政协答复）」与「2024年汉服线上线下总销售额超120亿元、占全国50%以上（来源：2025年曹县政协答复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是中国原创汉服产业集群、原创汉服企业1578家（来源：2025年曹县政协答复）。曹县原创汉服款式达6000余种、设计到销售周期缩至7天（来源：2024年曹县电商中心）。2024年汉服线上线下总销售额超120亿元、占全国50%以上（来源：2025年曹县政协答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政府与山东省服装设计协会、浙江理工大学服装学院等签合作协议（来源：2025年曹县文旅局）。曹县汉服特色产业集群入选2024年度山东省特色产业集群（来源：2024年山东省工信厅）。深化与北京服装学院、山东工艺美院等高校设计人才合作（来源：2025年菏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汉服APP集原创设计、知识产权交易、产业链数据共享、1100余家入驻（来源：2024年菏泽网）。曹县原创汉服产业中心10000平米设设计区等五区一中心（来源：2023年人民网）。博士汉服原创研发基地（辰霏）总占地10000平米集研发设计生产（来源：2024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曹县是中国原创汉服产业集群、原创汉服企业1578家（来源：2025年曹县政协答复）」与「2024年汉服线上线下总销售额超120亿元、占全国50%以上（来源：2025年曹县政协答复）」等数据点清晰刻画了该维度的现实基础；曹县是中国原创汉服产业集群、原创汉服企业1578家（来源：2025年曹县政协答复）；2024年汉服线上线下总销售额超120亿元、占全国50%以上（来源：2025年曹县政协答复）；深化与北京服装学院、山东工艺美院等高校设计人才合作（来源：2025年菏泽网）；曹县汉服APP集原创设计、知识产权交易、产业链数据共享、1100余家入驻（来源：2024年菏泽网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设计、中游打版、下游研发」展开系统梳理，其中「辰霏服饰设计560多款汉服、获320个原创美术版权专利（来源：2024年人民网）」与「山河锦绣设计公司落户曹县、合作十余家汉服企业覆盖80%头部（来源：2024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上游设计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辰霏服饰设计560多款汉服、获320个原创美术版权专利（来源：2024年人民网）。山河锦绣设计公司落户曹县、合作十余家汉服企业覆盖80%头部（来源：2024年人民网）。曹县汉服APP打造知识产权交易平台、保护原创设计（来源：2024年菏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中游打版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集镇淘宝产业园聚集电脑制版、刺绣印花、服装加工（来源：2023年曹县高质量发展调研）。曹县现有印花机883台、绣花机3576台支撑打版量产（来源：2023年人民网）。AI辅助设计使原创设计效率提升3倍、新品上架周期缩短一半（来源：2024年曹县安蔡楼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下游研发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爱云仓引进卡奥斯柔性汉服生产线、日产万条马面裙（来源：2024年菏泽网）。安蔡楼镇引导企业引入全国领先印花机绣花机提花机（来源：2024年曹县安蔡楼镇）。香云纱真丝高档面料应用、提升研发产品档次（来源：2024年曹县安蔡楼镇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设计、中游打版、下游研发」展开系统梳理，其中「辰霏服饰设计560多款汉服、获320个原创美术版权专利（来源：2024年人民网）」与「山河锦绣设计公司落户曹县、合作十余家汉服企业覆盖80%头部（来源：2024年人民网）」等数据点清晰刻画了该维度的现实基础；辰霏服饰设计560多款汉服、获320个原创美术版权专利（来源：2024年人民网）；山河锦绣设计公司落户曹县、合作十余家汉服企业覆盖80%头部（来源：2024年人民网）；曹县汉服APP打造知识产权交易平台、保护原创设计（来源：2024年菏泽网）；曹县现有印花机883台、绣花机3576台支撑打版量产（来源：2023年人民网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AI辅助设计效率提升3倍、研发迭代加速（来源：2024年曹县安蔡楼镇）」与「马面裙成顶流爆款、2025春节拜年服销售额4亿元（来源：2025年曹县政协答复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原创汉服款式6000余种、设计产能充沛（来源：2024年曹县电商中心）。从设计到销售周期由20天缩至7天、最快2-3天（来源：2024年曹县电商中心）。AI辅助设计效率提升3倍、研发迭代加速（来源：2024年曹县安蔡楼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马面裙成顶流爆款、2025春节拜年服销售额4亿元（来源：2025年曹县政协答复）。高端定制需求上升、逸貝汉服定制卖到3.5万元（来源：2024年今日头条）。曹县汉服畅销全球30多国、设计需对接海外偏好（来源：2025年菏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花神记、辰霏、洛如嫣、呦呦鹿鸣等头部企业以设计立身（来源：2024年曹县文旅局）。曹县原创汉服企业1578家、设计同质化竞争加剧（来源：2025年曹县政协答复）。从仿制到自主设计、品牌化成为共识（来源：2024年香港文汇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AI辅助设计效率提升3倍、研发迭代加速（来源：2024年曹县安蔡楼镇）」与「马面裙成顶流爆款、2025春节拜年服销售额4亿元（来源：2025年曹县政协答复）」等数据点清晰刻画了该维度的现实基础；AI辅助设计效率提升3倍、研发迭代加速（来源：2024年曹县安蔡楼镇）；马面裙成顶流爆款、2025春节拜年服销售额4亿元（来源：2025年曹县政协答复）；高端定制需求上升、逸貝汉服定制卖到3.5万元（来源：2024年今日头条）；曹县原创汉服企业1578家、设计同质化竞争加剧（来源：2025年曹县政协答复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曹县原创汉服企业1578家、设计研发主体高度集聚（来源：2025年曹县政协答复）」与「国色芳华汉服文化产业园200余亩吸引100余家商户（来源：2024年曹县安蔡楼镇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原创汉服企业1578家、设计研发主体高度集聚（来源：2025年曹县政协答复）。博士汉服原创研发基地、云裳集饰C2M产业园等研发载体（来源：2024年曹县文旅局）。国色芳华汉服文化产业园200余亩吸引100余家商户（来源：2024年曹县安蔡楼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辰霏服饰设计560多款、320版权、年销3000万、带动1000人（来源：2024年人民网）。山河锦绣设计公司合作十余家、覆盖约80%本地头部企业（来源：2024年人民网）。洛如嫣原创品牌（李字雷）、有爱云仓年售30多万件（来源：2024年香港文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素羽华裳含羊毛面料与织金工艺、海外畅销高端设计（来源：2024年曹县安蔡楼镇）。安蔡楼镇新增8家香云纱真丝高档明制汉服设计企业（来源：2024年曹县安蔡楼镇）。曹县汉服协会会长胡春青（博士）引领设计研发升级（来源：2024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据公开数据，原创汉服企业为1578家（来源：2025年）。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据公开数据，曹县汉服APP入驻为1100余家（来源：2024年）。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曹县原创汉服企业1578家、设计研发主体高度集聚（来源：2025年曹县政协答复）」与「国色芳华汉服文化产业园200余亩吸引100余家商户（来源：2024年曹县安蔡楼镇）」等数据点清晰刻画了该维度的现实基础；曹县原创汉服企业1578家、设计研发主体高度集聚（来源：2025年曹县政协答复）；国色芳华汉服文化产业园200余亩吸引100余家商户（来源：2024年曹县安蔡楼镇）；辰霏服饰设计560多款、320版权、年销3000万、带动1000人（来源：2024年人民网）；山河锦绣设计公司合作十余家、覆盖约80%本地头部企业（来源：2024年人民网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数字化、工艺创新」展开系统梳理，其中「AI辅助设计技术使原创设计效率提升3倍、上架周期缩短一半（来源：2024年曹县安蔡楼镇）」与「卡奥斯柔性汉服生产线、日产万条马面裙数字化打版（来源：2024年菏泽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I辅助设计技术使原创设计效率提升3倍、上架周期缩短一半（来源：2024年曹县安蔡楼镇）。创新「AI仿生+ChatGPT+汉服」应用新模式（来源：2024年观菏泽）。卡奥斯柔性汉服生产线、日产万条马面裙数字化打版（来源：2024年菏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数字化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汉服APP集原创设计、知识产权交易、产业链数据共享（来源：2024年菏泽网）。曹县汉服APP已1100余家上下游企业入驻（来源：2024年菏泽网）。AI辅助设计、数字化柔性生产线推动研发数字化（来源：2024年曹县安蔡楼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工艺创新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皮影成马面裙花纹、柳编做配饰、木雕做发簪文创融合（来源：2025年曹县政协答复）。辰霏战国袍纹样据史料复原、结合现代审美（来源：2024年人民网）。香云纱真丝织金等高档工艺提升设计附加值（来源：2024年曹县安蔡楼镇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数字化、工艺创新」展开系统梳理，其中「AI辅助设计技术使原创设计效率提升3倍、上架周期缩短一半（来源：2024年曹县安蔡楼镇）」与「卡奥斯柔性汉服生产线、日产万条马面裙数字化打版（来源：2024年菏泽网）」等数据点清晰刻画了该维度的现实基础；AI辅助设计技术使原创设计效率提升3倍、上架周期缩短一半（来源：2024年曹县安蔡楼镇）；卡奥斯柔性汉服生产线、日产万条马面裙数字化打版（来源：2024年菏泽网）；曹县汉服APP已1100余家上下游企业入驻（来源：2024年菏泽网）；辰霏战国袍纹样据史料复原、结合现代审美（来源：2024年人民网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曹县投资1.2亿元打造汉服一条街（含设计研发）（来源：2025年曹县文旅局）」与「博士汉服原创研发基地总占地10000平米研发设计生产一体（来源：2024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投资1.2亿元打造汉服一条街（含设计研发）（来源：2025年曹县文旅局）。博士汉服原创研发基地总占地10000平米研发设计生产一体（来源：2024年人民网）。安蔡楼镇整合4000余万元建产业车间支撑研发（来源：2024年曹县安蔡楼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公里内产业集群化、打版裁剪成衣本地完成降本（来源：2024年人民网）。AI辅助设计提升效率3倍、降低单位研发成本（来源：2024年曹县安蔡楼镇）。高校合作定向培育设计人才、降低人力成本（来源：2024年曹县安蔡楼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辰霏服饰年销售额3000万元、设计研发溢价显著（来源：2024年人民网）。高端定制汉服卖到3.5万元、设计附加值高（来源：2024年今日头条）。国色芳华产业园全面投产年营收超20亿元（来源：2024年曹县安蔡楼镇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曹县投资1.2亿元打造汉服一条街（含设计研发）（来源：2025年曹县文旅局）」与「博士汉服原创研发基地总占地10000平米研发设计生产一体（来源：2024年人民网）」等数据点清晰刻画了该维度的现实基础；曹县投资1.2亿元打造汉服一条街（含设计研发）（来源：2025年曹县文旅局）；博士汉服原创研发基地总占地10000平米研发设计生产一体（来源：2024年人民网）；安蔡楼镇整合4000余万元建产业车间支撑研发（来源：2024年曹县安蔡楼镇）；5公里内产业集群化、打版裁剪成衣本地完成降本（来源：2024年人民网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政策机遇、市场风险、转型挑战」展开系统梳理，其中「曹县与高校签合作协议、产学研支撑设计升级（来源：2025年曹县文旅局）」与「汉服内容全球点击破100亿次、海外设计需求扩张（来源：2025年菏泽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潮风与马面裙爆火、设计迭代需求旺盛（来源：2025年曹县政协答复）。曹县与高校签合作协议、产学研支撑设计升级（来源：2025年曹县文旅局）。汉服内容全球点击破100亿次、海外设计需求扩张（来源：2025年菏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汉服潮流周期波动、设计需快速迭代防过时（来源：2024年人民网）。原创版权保护压力大、仿款挤压原创利润（来源：2024年菏泽网）。高端面料与工艺供给不足、制约高端设计（来源：2024年曹县安蔡楼镇）。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转型挑战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部分企业仍处仿制阶段、原创设计能力待提升（来源：2024年曹县文旅局）。设计人才结构性短缺、需高校定向输送（来源：2024年曹县安蔡楼镇）。传统复原与现代审美平衡难、需专业设计支撑（来源：2024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政策机遇、市场风险、转型挑战」展开系统梳理，其中「曹县与高校签合作协议、产学研支撑设计升级（来源：2025年曹县文旅局）」与「汉服内容全球点击破100亿次、海外设计需求扩张（来源：2025年菏泽网）」等数据点清晰刻画了该维度的现实基础；曹县与高校签合作协议、产学研支撑设计升级（来源：2025年曹县文旅局）；汉服内容全球点击破100亿次、海外设计需求扩张（来源：2025年菏泽网）；汉服潮流周期波动、设计需快速迭代防过时（来源：2024年人民网）；部分企业仍处仿制阶段、原创设计能力待提升（来源：2024年曹县文旅局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品牌路径」展开系统梳理，其中「优化9项汉服事项为「一件事」、办事时间减93%（来源：2025年央广网）」与「建设曹县原创汉服产业中心、五区一中心孵化原创（来源：2023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政府与山东服装设计协会、浙江理工大学等深度合作（来源：2025年曹县文旅局）。确定「1+6」服饰产业区块布局、大集镇设计研发核心（来源：2024年曹县电商中心）。优化9项汉服事项为「一件事」、办事时间减93%（来源：2025年央广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成e裳小镇、华服智创城、博士汉服原创研发基地等（来源：2024年曹县文旅局）。建设曹县原创汉服产业中心、五区一中心孵化原创（来源：2023年人民网）。推动从仿制到自主设计、品牌化发展（来源：2024年曹县文旅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品牌路径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培育花神记、辰霏、洛如嫣、遇锦记等头部原创品牌（来源：2024年曹县文旅局）。曹县汉服APP知识产权交易平台保护原创设计（来源：2024年菏泽网）。举办汉服文化节新品发布会、160企业320品牌600新品（来源：2025年曹县政协答复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品牌路径」展开系统梳理，其中「优化9项汉服事项为「一件事」、办事时间减93%（来源：2025年央广网）」与「建设曹县原创汉服产业中心、五区一中心孵化原创（来源：2023年人民网）」等数据点清晰刻画了该维度的现实基础；优化9项汉服事项为「一件事」、办事时间减93%（来源：2025年央广网）；建设曹县原创汉服产业中心、五区一中心孵化原创（来源：2023年人民网）；曹县汉服APP知识产权交易平台保护原创设计（来源：2024年菏泽网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安蔡楼镇整合4000余万元实施32个帮扶项目（来源：2024年曹县安蔡楼镇）」与「曹县投资1.2亿元打造汉服一条街含设计研发（来源：2025年曹县文旅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蔡楼镇整合4000余万元实施32个帮扶项目（来源：2024年曹县安蔡楼镇）。曹县投资1.2亿元打造汉服一条街含设计研发（来源：2025年曹县文旅局）。研发基地与产业园建设需持续资本投入（来源：2024年曹县文旅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I设计系统与柔性打版产线需设备更新资金（来源：2024年菏泽网）。高端面料（香云纱真丝）研发与打样需流动资金（来源：2024年曹县安蔡楼镇）。知识产权交易平台与设计中台需技术投入（来源：2024年菏泽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累计吸引5万人返乡创业、带来设计与电商人才（来源：2024年新浪/新京报）。政银企合作、设计研发贷与知识产权质押融资（来源：2024年曹县电商中心）。园区租金减免贷款贴息降低研发企业成本（来源：2024年曹县文旅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安蔡楼镇整合4000余万元实施32个帮扶项目（来源：2024年曹县安蔡楼镇）」与「曹县投资1.2亿元打造汉服一条街含设计研发（来源：2025年曹县文旅局）」等数据点清晰刻画了该维度的现实基础；安蔡楼镇整合4000余万元实施32个帮扶项目（来源：2024年曹县安蔡楼镇）；曹县投资1.2亿元打造汉服一条街含设计研发（来源：2025年曹县文旅局）；知识产权交易平台与设计中台需技术投入（来源：2024年菏泽网）；累计吸引5万人返乡创业、带来设计与电商人才（来源：2024年新浪/新京报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汉服设计研发与打版在菏泽市曹县依托区域产业基础与政策赋能，已形成以量化事实为支撑的发展格局。曹县是中国原创汉服产业集群、原创汉服企业1578家（来源：2025年曹县政协答复）；2024年汉服线上线下总销售额超120亿元、占全国50%以上（来源：2025年曹县政协答复）；深化与北京服装学院、山东工艺美院等高校设计人才合作（来源：2025年菏泽网）；曹县汉服APP集原创设计、知识产权交易、产业链数据共享、1100余家入驻（来源：2024年菏泽网）；曹县原创汉服产业中心10000平米设设计区等五区一中心（来源：2023年人民网）；博士汉服原创研发基地（辰霏）总占地10000平米集研发设计生产（来源：2024年人民网）；辰霏服饰设计560多款汉服、获320个原创美术版权专利（来源：2024年人民网）；山河锦绣设计公司落户曹县、合作十余家汉服企业覆盖80%头部（来源：2024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辰霏服饰有限公司（设计研发）：由大连理工博士胡春青创立，建有博士汉服原创研发基地（总占地10000平米），集研发、设计、生产、销售于一体。企业已设计560多款汉服，获得320个原创美术创作版权专利，其中战国袍纹样据史料复原并融合现代审美，上市后广受关注；年销售额3000万元、带动1000多人就业，是曹县原创设计能力跃升的核心引擎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河锦绣设计公司：主理人陈龙于2024年春将公司落户曹县，以设计赋能汉服产业。公司已与十余家汉服企业达成深度合作，覆盖约80%的本地头部企业，针对不同年龄群体设计不同风格功能汉服，让汉服真正「穿」入日常；依托曹县5公里产业集群的高性价比优势，成为连接历史与现代的设计枢纽，吸引设计师集聚曹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曹县安蔡楼镇国色芳华汉服文化产业园（研发打版载体）：占地200余亩，实现研发、生产、展销、仓储、物流全链条一体化运营，已吸引100余家商户入驻，全面投产后年营收将超20亿元、新增就业2000余。园区引导企业引入全国领先印花机、绣花机、提花机，引入AI辅助设计使原创设计效率提升3倍、新品上架周期缩短一半，并新增8家香云纱真丝高档明制汉服企业，是曹县设计研发与打版智造的核心平台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主要数据来源：曹县人民政府（县政协/文旅局、电商中心发布）；人民网、菏泽网、央广网；曹县汉服协会、企业公开资料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