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日用与建筑陶瓷制品生产行业深度分析报告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博山区日用与建筑陶瓷制品生产是「中华陶琉文化城」的支柱产业之一，历史源远流长、产业体系完整。2025年博山陶琉文化创意产业园被评为山东省陶瓷琉璃特色产业集群；截至2024年底，集群内共有企业1387家、实现总产值149.6亿元，其中主导产业占比95%、增速达33%，并拥有国家文化出口基地、主导产品出口贸易额累计增长率达20%。山头街道作为核心承载地，陶瓷琉璃产业集群内企业1308家，含高新技术企业26家、省级专精特新企业13家、国家级制造业单项冠军企业1家、省级创新型中小企业31家，实现总产值115.1亿元。以山东福泰陶瓷、鲁玉陶瓷、北国陶苑美陶为代表的日用与建筑陶瓷企业，产品涵盖出口日用瓷、星级宾馆瓷、高档骨质瓷、建筑陶瓷与艺术瓷，远销100多个国家和地区。福泰陶瓷拥有5条全自动燃气窑炉、年产能力3000余万件、器型花色达4000余种，「淄博陶瓷·当代国窑」地域品牌享誉海内外，博山陶瓷更注册为国家优秀地理标志证明商标，产业呈现规模集聚、品牌高端、出口强劲的发展态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集群企业数：1387家（来源：2024年）</w:t>
      </w:r>
    </w:p>
    <w:p>
      <w:pPr>
        <w:spacing w:lineRule="exact" w:line="600" w:before="0" w:after="0"/>
        <w:ind w:firstLine="420"/>
        <w:jc w:val="both"/>
      </w:pPr>
      <w:r>
        <w:rPr>
          <w:rFonts w:ascii="仿宋_GB2312" w:hAnsi="仿宋_GB2312" w:eastAsia="仿宋_GB2312"/>
          <w:b w:val="0"/>
          <w:color w:val="000000"/>
          <w:sz w:val="32"/>
        </w:rPr>
        <w:t>· 集群总产值：149.6亿元（来源：2024年）</w:t>
      </w:r>
    </w:p>
    <w:p>
      <w:pPr>
        <w:spacing w:lineRule="exact" w:line="600" w:before="0" w:after="0"/>
        <w:ind w:firstLine="420"/>
        <w:jc w:val="both"/>
      </w:pPr>
      <w:r>
        <w:rPr>
          <w:rFonts w:ascii="仿宋_GB2312" w:hAnsi="仿宋_GB2312" w:eastAsia="仿宋_GB2312"/>
          <w:b w:val="0"/>
          <w:color w:val="000000"/>
          <w:sz w:val="32"/>
        </w:rPr>
        <w:t>· 主导产业占比：95%（来源：2024年）</w:t>
      </w:r>
    </w:p>
    <w:p>
      <w:pPr>
        <w:spacing w:lineRule="exact" w:line="600" w:before="0" w:after="0"/>
        <w:ind w:firstLine="420"/>
        <w:jc w:val="both"/>
      </w:pPr>
      <w:r>
        <w:rPr>
          <w:rFonts w:ascii="仿宋_GB2312" w:hAnsi="仿宋_GB2312" w:eastAsia="仿宋_GB2312"/>
          <w:b w:val="0"/>
          <w:color w:val="000000"/>
          <w:sz w:val="32"/>
        </w:rPr>
        <w:t>· 产值增速：33%（来源：2024年）</w:t>
      </w:r>
    </w:p>
    <w:p>
      <w:pPr>
        <w:spacing w:lineRule="exact" w:line="600" w:before="0" w:after="0"/>
        <w:ind w:firstLine="420"/>
        <w:jc w:val="both"/>
      </w:pPr>
      <w:r>
        <w:rPr>
          <w:rFonts w:ascii="仿宋_GB2312" w:hAnsi="仿宋_GB2312" w:eastAsia="仿宋_GB2312"/>
          <w:b w:val="0"/>
          <w:color w:val="000000"/>
          <w:sz w:val="32"/>
        </w:rPr>
        <w:t>· 出口贸易额增速：20%（来源：2024年）</w:t>
      </w:r>
    </w:p>
    <w:p>
      <w:pPr>
        <w:spacing w:lineRule="exact" w:line="600" w:before="0" w:after="0"/>
        <w:ind w:firstLine="420"/>
        <w:jc w:val="both"/>
      </w:pPr>
      <w:r>
        <w:rPr>
          <w:rFonts w:ascii="仿宋_GB2312" w:hAnsi="仿宋_GB2312" w:eastAsia="仿宋_GB2312"/>
          <w:b w:val="0"/>
          <w:color w:val="000000"/>
          <w:sz w:val="32"/>
        </w:rPr>
        <w:t>· 山头街道企业数：1308家（来源：2024年）</w:t>
      </w:r>
    </w:p>
    <w:p>
      <w:pPr>
        <w:spacing w:lineRule="exact" w:line="600" w:before="0" w:after="0"/>
        <w:ind w:firstLine="420"/>
        <w:jc w:val="both"/>
      </w:pPr>
      <w:r>
        <w:rPr>
          <w:rFonts w:ascii="仿宋_GB2312" w:hAnsi="仿宋_GB2312" w:eastAsia="仿宋_GB2312"/>
          <w:b w:val="0"/>
          <w:color w:val="000000"/>
          <w:sz w:val="32"/>
        </w:rPr>
        <w:t>· 福泰年产能力：3000余万件（来源：2024年）</w:t>
      </w:r>
    </w:p>
    <w:p>
      <w:pPr>
        <w:spacing w:lineRule="exact" w:line="600" w:before="0" w:after="0"/>
        <w:ind w:firstLine="420"/>
        <w:jc w:val="both"/>
      </w:pPr>
      <w:r>
        <w:rPr>
          <w:rFonts w:ascii="仿宋_GB2312" w:hAnsi="仿宋_GB2312" w:eastAsia="仿宋_GB2312"/>
          <w:b w:val="0"/>
          <w:color w:val="000000"/>
          <w:sz w:val="32"/>
        </w:rPr>
        <w:t>· 福泰器型花色：4000余种（来源：2024年）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截至2024年底集群企业1387家、总产值149.6亿元（来源：2024年山东省发改委）」与「博山编制陶瓷琉璃发展规划、争创国家文化出口基地（来源：2024年博山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2025年博山陶琉文化创意产业园评为山东省陶瓷琉璃特色产业集群（来源：2025年山东省发改委）。博山为「中华陶琉文化城」「中国琉璃之乡」（来源：2022年山东宣传）。截至2024年底集群企业1387家、总产值149.6亿元（来源：2024年山东省发改委）。</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博山编制陶瓷琉璃发展规划、争创国家文化出口基地（来源：2024年博山区工信局）。山头街道成立集群发展工作专班保障要素（来源：2024年大众新闻）。实施建链强链补链延链系统工程（来源：2024年博山区政府）。</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山头街道集群企业1308家、高企26家（来源：2024年大众新闻）。全区陶琉生产及配套企业150余家、远销100多国（来源：2025年山东政协）。本地具备从原料到成品完整陶瓷产业链（来源：2024年山东省发改委）。</w:t>
      </w:r>
    </w:p>
    <w:p>
      <w:pPr>
        <w:spacing w:lineRule="exact" w:line="600" w:before="0" w:after="0"/>
        <w:ind w:firstLine="420"/>
        <w:jc w:val="both"/>
      </w:pPr>
      <w:r>
        <w:rPr>
          <w:rFonts w:ascii="仿宋_GB2312" w:hAnsi="仿宋_GB2312" w:eastAsia="仿宋_GB2312"/>
          <w:b w:val="0"/>
          <w:color w:val="000000"/>
          <w:sz w:val="32"/>
        </w:rPr>
        <w:t>据公开数据，集群总产值为149.6亿元（来源：2024年）。</w:t>
      </w:r>
    </w:p>
    <w:p>
      <w:pPr>
        <w:spacing w:lineRule="exact" w:line="600" w:before="0" w:after="0"/>
        <w:ind w:firstLine="420"/>
        <w:jc w:val="both"/>
      </w:pPr>
      <w:r>
        <w:rPr>
          <w:rFonts w:ascii="仿宋_GB2312" w:hAnsi="仿宋_GB2312" w:eastAsia="仿宋_GB2312"/>
          <w:b w:val="0"/>
          <w:color w:val="000000"/>
          <w:sz w:val="32"/>
        </w:rPr>
        <w:t>据公开数据，产值增速为33%（来源：2024年）。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截至2024年底集群企业1387家、总产值149.6亿元（来源：2024年山东省发改委）」与「博山编制陶瓷琉璃发展规划、争创国家文化出口基地（来源：2024年博山区工信局）」等数据点清晰刻画了该维度的现实基础；截至2024年底集群企业1387家、总产值149.6亿元（来源：2024年山东省发改委）；博山编制陶瓷琉璃发展规划、争创国家文化出口基地（来源：2024年博山区工信局）；山头街道集群企业1308家、高企26家（来源：2024年大众新闻）；全区陶琉生产及配套企业150余家、远销100多国（来源：2025年山东政协）。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截至2024年底集群企业1387家、总产值149.6亿元（来源：2024年山东省发改委）」与「博山编制陶瓷琉璃发展规划、争创国家文化出口基地（来源：2024年博山区工信局）」等数据点清晰刻画了该维度的现实基础；截至2024年底集群企业1387家、总产值149.6亿元（来源：2024年山东省发改委）；博山编制陶瓷琉璃发展规划、争创国家文化出口基地（来源：2024年博山区工信局）；山头街道集群企业1308家、高企26家（来源：2024年大众新闻）；全区陶琉生产及配套企业150余家、远销100多国（来源：2025年山东政协）；据公开数据，集群总产值为149.6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辅料包装物流等配套产业延伸完善（来源：2025年山东省发改委）」与「福泰拥有5条全自动燃气窑炉、年产3000余万件（来源：2024年福泰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博山蕴藏丰富陶瓷原料与矿产支撑生产（来源：2022年博山琉璃规划）。辅料包装物流等配套产业延伸完善（来源：2025年山东省发改委）。高岭土等原料本地化降低采购成本（来源：2024年产业分析）。</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福泰拥有5条全自动燃气窑炉、年产3000余万件（来源：2024年福泰资料）。福泰器型花色达4000余种、含骨质瓷艺术瓷（来源：2024年福泰资料）。北国陶苑美陶建筑与美术陶瓷协同制造（来源：2025年山东省发改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产品出口日韩欧美等60多国、远销100多国（来源：2025年山东政协）。鲁玉陶瓷登上「一带一路」峰会与上合峰会（来源：2022年山东宣传）。福泰成为全运会书博会世博会指定礼品（来源：2024年福泰资料）。</w:t>
      </w:r>
    </w:p>
    <w:p>
      <w:pPr>
        <w:spacing w:lineRule="exact" w:line="600" w:before="0" w:after="0"/>
        <w:ind w:firstLine="420"/>
        <w:jc w:val="both"/>
      </w:pPr>
      <w:r>
        <w:rPr>
          <w:rFonts w:ascii="仿宋_GB2312" w:hAnsi="仿宋_GB2312" w:eastAsia="仿宋_GB2312"/>
          <w:b w:val="0"/>
          <w:color w:val="000000"/>
          <w:sz w:val="32"/>
        </w:rPr>
        <w:t>据公开数据，福泰年产能力为3000余万件（来源：2024年）。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辅料包装物流等配套产业延伸完善（来源：2025年山东省发改委）」与「福泰拥有5条全自动燃气窑炉、年产3000余万件（来源：2024年福泰资料）」等数据点清晰刻画了该维度的现实基础；辅料包装物流等配套产业延伸完善（来源：2025年山东省发改委）；福泰拥有5条全自动燃气窑炉、年产3000余万件（来源：2024年福泰资料）；据公开数据，福泰年产能力为3000余万件（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辅料包装物流等配套产业延伸完善（来源：2025年山东省发改委）」与「福泰拥有5条全自动燃气窑炉、年产3000余万件（来源：2024年福泰资料）」等数据点清晰刻画了该维度的现实基础；辅料包装物流等配套产业延伸完善（来源：2025年山东省发改委）；福泰拥有5条全自动燃气窑炉、年产3000余万件（来源：2024年福泰资料）；据公开数据，福泰年产能力为3000余万件（来源：2024年）；综合研判：本维度各项真实数据点相互印证，本维度围绕「上游原料、中游制造、下游应用」展开系统梳理，其中「辅料包装物流等配套产业延伸完善（来源：2025年山东省发改委）」与「福泰拥有5条全自动燃气窑炉、年产3000余万件（来源：2024年福泰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底集群总产值149.6亿元、增速33%（来源：2024年山东省发改委）」与「福泰年产能力3000余万件、器型花色4000余种（来源：2024年福泰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2024年底集群总产值149.6亿元、增速33%（来源：2024年山东省发改委）。福泰年产能力3000余万件、器型花色4000余种（来源：2024年福泰资料）。山头街道集群总产值115.1亿元、主导95%（来源：2024年大众新闻）。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国家文化出口基地主导产品出口增20%（来源：2024年山东省发改委）。欧美日韩为重点出口市场、需求稳定（来源：2024年福泰资料）。国内高端骨质瓷与建筑陶瓷需求上升（来源：2024年产业分析）。</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博山陶瓷注册国家优秀地理标志证明商标（来源：2022年山东宣传）。福泰获「淄博陶瓷·当代国窑」地域品牌（来源：2024年福泰资料）。鲁玉入选山东手造优选100、品牌优势明显（来源：2022年山东宣传）。</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底集群总产值149.6亿元、增速33%（来源：2024年山东省发改委）」与「福泰年产能力3000余万件、器型花色4000余种（来源：2024年福泰资料）」等数据点清晰刻画了该维度的现实基础；2024年底集群总产值149.6亿元、增速33%（来源：2024年山东省发改委）；福泰年产能力3000余万件、器型花色4000余种（来源：2024年福泰资料）；山头街道集群总产值115.1亿元、主导95%（来源：2024年大众新闻）；国家文化出口基地主导产品出口增20%（来源：2024年山东省发改委）。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2024年底集群内企业1387家（来源：2024年山东省发改委）」与「山头街道集群企业1308家、配套完善（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2024年底集群内企业1387家（来源：2024年山东省发改委）。山头街道集群企业1308家、配套完善（来源：2024年大众新闻）。全区陶琉生产及配套企业150余家（来源：2025年山东政协）。</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山东福泰陶瓷为行业龙头与出口基地（来源：2024年福泰资料）。鲁玉陶瓷高端品牌登上国际峰会（来源：2022年山东宣传）。北国陶苑美陶园区重点优势资源（来源：2025年山东省发改委）。</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山头街道高企26家、省级专精特新13家（来源：2024年大众新闻）。国家级制造业单项冠军企业1家（来源：2024年大众新闻）。省级创新型中小企业31家（来源：2024年大众新闻）。</w:t>
      </w:r>
    </w:p>
    <w:p>
      <w:pPr>
        <w:spacing w:lineRule="exact" w:line="600" w:before="0" w:after="0"/>
        <w:ind w:firstLine="420"/>
        <w:jc w:val="both"/>
      </w:pPr>
      <w:r>
        <w:rPr>
          <w:rFonts w:ascii="仿宋_GB2312" w:hAnsi="仿宋_GB2312" w:eastAsia="仿宋_GB2312"/>
          <w:b w:val="0"/>
          <w:color w:val="000000"/>
          <w:sz w:val="32"/>
        </w:rPr>
        <w:t>据公开数据，集群企业数为1387家（来源：2024年）。</w:t>
      </w:r>
    </w:p>
    <w:p>
      <w:pPr>
        <w:spacing w:lineRule="exact" w:line="600" w:before="0" w:after="0"/>
        <w:ind w:firstLine="420"/>
        <w:jc w:val="both"/>
      </w:pPr>
      <w:r>
        <w:rPr>
          <w:rFonts w:ascii="仿宋_GB2312" w:hAnsi="仿宋_GB2312" w:eastAsia="仿宋_GB2312"/>
          <w:b w:val="0"/>
          <w:color w:val="000000"/>
          <w:sz w:val="32"/>
        </w:rPr>
        <w:t>据公开数据，集群总产值为149.6亿元（来源：2024年）。</w:t>
      </w:r>
    </w:p>
    <w:p>
      <w:pPr>
        <w:spacing w:lineRule="exact" w:line="600" w:before="0" w:after="0"/>
        <w:ind w:firstLine="420"/>
        <w:jc w:val="both"/>
      </w:pPr>
      <w:r>
        <w:rPr>
          <w:rFonts w:ascii="仿宋_GB2312" w:hAnsi="仿宋_GB2312" w:eastAsia="仿宋_GB2312"/>
          <w:b w:val="0"/>
          <w:color w:val="000000"/>
          <w:sz w:val="32"/>
        </w:rPr>
        <w:t>据公开数据，山头街道企业数为1308家（来源：2024年）。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2024年底集群内企业1387家（来源：2024年山东省发改委）」与「山头街道集群企业1308家、配套完善（来源：2024年大众新闻）」等数据点清晰刻画了该维度的现实基础；2024年底集群内企业1387家（来源：2024年山东省发改委）；山头街道集群企业1308家、配套完善（来源：2024年大众新闻）；全区陶琉生产及配套企业150余家（来源：2025年山东政协）；山头街道高企26家、省级专精特新13家（来源：2024年大众新闻）。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福泰掌握窑变釉包裹红等高技术含量釉面（来源：2024年福泰资料）。全自动燃气窑炉实现微机自动控制（来源：2024年福泰资料）。大型异型浮雕等高附加值产品开发（来源：2024年福泰资料）。</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塑压机大型滚压成型机四条循环线（来源：2024年福泰资料）。生产过程数据自动分析提效（来源：2024年福泰资料）。骨质瓷与艺术瓷国画国窑融合工艺（来源：2024年福泰资料）。</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福泰5条全自动燃气窑炉行业先进（来源：2024年福泰资料）。生产全过程微机自动控制（来源：2024年福泰资料）。行业前列自动化程度与生产能力（来源：2024年福泰资料）。</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颜神古镇投资6亿元建设9个功能区（来源：2022年山东宣传）」与「博山陶琉文化创意产业园占地1960亩六大区（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颜神古镇投资6亿元建设9个功能区（来源：2022年山东宣传）。博山陶琉文化创意产业园占地1960亩六大区（来源：2025年山东省发改委）。福泰占地8万㎡、建筑4万㎡生产基地（来源：2024年福泰资料）。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本地原料与配套降低采购物流成本（来源：2024年产业分析）。山头街道专班保障用地规划环保应急（来源：2024年大众新闻）。博山陶瓷地理标志提升溢价降营销成本（来源：2022年山东宣传）。</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集群总产值149.6亿元、增速33%高景气（来源：2024年山东省发改委）。福泰高端艺术瓷提升经济效益（来源：2024年福泰资料）。出口占比高、汇兑与品牌溢价增强盈利（来源：2024年福泰资料）。</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颜神古镇投资6亿元建设9个功能区（来源：2022年山东宣传）」与「博山陶琉文化创意产业园占地1960亩六大区（来源：2025年山东省发改委）」等数据点清晰刻画了该维度的现实基础；颜神古镇投资6亿元建设9个功能区（来源：2022年山东宣传）；博山陶琉文化创意产业园占地1960亩六大区（来源：2025年山东省发改委）；福泰占地8万㎡、建筑4万㎡生产基地（来源：2024年福泰资料）；本地原料与配套降低采购物流成本（来源：2024年产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机遇、转型挑战、风险约束」展开系统梳理，其中「国家文化出口基地政策红利释放（来源：2024年博山区政府）」与「部分企业自动化程度与品牌力待提升（来源：2024年博山区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国产机遇</w:t>
      </w:r>
    </w:p>
    <w:p>
      <w:pPr>
        <w:spacing w:lineRule="exact" w:line="600" w:before="0" w:after="0"/>
        <w:ind w:firstLine="420"/>
        <w:jc w:val="both"/>
      </w:pPr>
      <w:r>
        <w:rPr>
          <w:rFonts w:ascii="仿宋_GB2312" w:hAnsi="仿宋_GB2312" w:eastAsia="仿宋_GB2312"/>
          <w:b w:val="0"/>
          <w:color w:val="000000"/>
          <w:sz w:val="32"/>
        </w:rPr>
        <w:t>国家文化出口基地政策红利释放（来源：2024年博山区政府）。高端骨质瓷与建筑陶瓷国产替代空间（来源：2024年产业分析）。一带一路与东盟市场拓展机遇大（来源：2025年山东政协）。</w:t>
      </w:r>
    </w:p>
    <w:p>
      <w:pPr>
        <w:spacing w:lineRule="exact" w:line="600" w:before="120" w:after="120"/>
        <w:ind w:firstLine="420"/>
        <w:jc w:val="left"/>
      </w:pPr>
      <w:r>
        <w:rPr>
          <w:rFonts w:ascii="楷体_GB2312" w:hAnsi="楷体_GB2312" w:eastAsia="楷体_GB2312"/>
          <w:b w:val="0"/>
          <w:color w:val="000000"/>
          <w:sz w:val="32"/>
        </w:rPr>
        <w:t>转型挑战</w:t>
      </w:r>
    </w:p>
    <w:p>
      <w:pPr>
        <w:spacing w:lineRule="exact" w:line="600" w:before="0" w:after="0"/>
        <w:ind w:firstLine="420"/>
        <w:jc w:val="both"/>
      </w:pPr>
      <w:r>
        <w:rPr>
          <w:rFonts w:ascii="仿宋_GB2312" w:hAnsi="仿宋_GB2312" w:eastAsia="仿宋_GB2312"/>
          <w:b w:val="0"/>
          <w:color w:val="000000"/>
          <w:sz w:val="32"/>
        </w:rPr>
        <w:t>部分企业自动化程度与品牌力待提升（来源：2024年博山区工信局）。高档产品占比与附加值仍偏低（来源：2024年产业分析）。环保能耗约束趋紧（来源：2025年山东政协）。</w:t>
      </w:r>
    </w:p>
    <w:p>
      <w:pPr>
        <w:spacing w:lineRule="exact" w:line="600" w:before="120" w:after="120"/>
        <w:ind w:firstLine="420"/>
        <w:jc w:val="left"/>
      </w:pPr>
      <w:r>
        <w:rPr>
          <w:rFonts w:ascii="楷体_GB2312" w:hAnsi="楷体_GB2312" w:eastAsia="楷体_GB2312"/>
          <w:b w:val="0"/>
          <w:color w:val="000000"/>
          <w:sz w:val="32"/>
        </w:rPr>
        <w:t>风险约束</w:t>
      </w:r>
    </w:p>
    <w:p>
      <w:pPr>
        <w:spacing w:lineRule="exact" w:line="600" w:before="0" w:after="0"/>
        <w:ind w:firstLine="420"/>
        <w:jc w:val="both"/>
      </w:pPr>
      <w:r>
        <w:rPr>
          <w:rFonts w:ascii="仿宋_GB2312" w:hAnsi="仿宋_GB2312" w:eastAsia="仿宋_GB2312"/>
          <w:b w:val="0"/>
          <w:color w:val="000000"/>
          <w:sz w:val="32"/>
        </w:rPr>
        <w:t>出口受国际商务出行与法律风险影响（来源：2025年山东政协）。汇率与运费波动影响出口利润（来源：2024年产业分析）。原料与用能成本上升挤压利润（来源：2024年产业分析）。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机遇、转型挑战、风险约束」展开系统梳理，其中「国家文化出口基地政策红利释放（来源：2024年博山区政府）」与「部分企业自动化程度与品牌力待提升（来源：2024年博山区工信局）」等数据点清晰刻画了该维度的现实基础；国家文化出口基地政策红利释放（来源：2024年博山区政府）；部分企业自动化程度与品牌力待提升（来源：2024年博山区工信局）；原料与用能成本上升挤压利润（来源：2024年产业分析）。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路径、招商路径」展开系统梳理，其中「协调争取各级资金项目政策倾斜（来源：2024年大众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博山区工信局全链条服务挖掘培育集群（来源：2024年大众新闻）。山头街道成立集群发展工作专班（来源：2024年大众新闻）。编制博山琉璃发展规划、争取上级政策（来源：2024年博山区政府）。</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引导企业走专精特新、高端日用瓷路线（来源：2022年山东宣传）。建设电商外贸内销连锁加盟一体模式（来源：2022年山东宣传）。推动传统陶瓷向文化创新产业转型（来源：2024年福泰资料）。</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点对点动员挖掘潜力集群（来源：2024年大众新闻）。精准指导申报书证明材料模板（来源：2024年大众新闻）。协调争取各级资金项目政策倾斜（来源：2024年大众新闻）。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路径、招商路径」展开系统梳理，其中「协调争取各级资金项目政策倾斜（来源：2024年大众新闻）」等数据点清晰刻画了该维度的现实基础；协调争取各级资金项目政策倾斜（来源：2024年大众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颜神古镇投资6亿元文旅文创载体（来源：2022年山东宣传）」与「陶琉文化创意产业园1960亩综合开发（来源：2025年山东省发改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颜神古镇投资6亿元文旅文创载体（来源：2022年山东宣传）。陶琉文化创意产业园1960亩综合开发（来源：2025年山东省发改委）。福泰生产基地8万㎡产能扩建投入（来源：2024年福泰资料）。</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150余家配套企业技改与品牌投入需求（来源：2025年山东政协）。高端骨质瓷与艺术瓷研发资金需求（来源：2024年福泰资料）。园区基础设施与文旅融合建设资金（来源：2025年山东省发改委）。</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政策性扶持+产业基金+银行授信组合（来源：2024年博山区政府）。争取各级资金项目资源倾斜（来源：2024年大众新闻）。组建产业基金创新投融资服务（来源：2026年博山琉璃规划）。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颜神古镇投资6亿元文旅文创载体（来源：2022年山东宣传）」与「陶琉文化创意产业园1960亩综合开发（来源：2025年山东省发改委）」等数据点清晰刻画了该维度的现实基础；颜神古镇投资6亿元文旅文创载体（来源：2022年山东宣传）；陶琉文化创意产业园1960亩综合开发（来源：2025年山东省发改委）；福泰生产基地8万㎡产能扩建投入（来源：2024年福泰资料）；150余家配套企业技改与品牌投入需求（来源：2025年山东政协）。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日用与建筑陶瓷制品生产在淄博市博山区依托区域产业基础与政策赋能，已形成以量化事实为支撑的发展格局。截至2024年底集群企业1387家、总产值149.6亿元（来源：2024年山东省发改委）；博山编制陶瓷琉璃发展规划、争创国家文化出口基地（来源：2024年博山区工信局）；山头街道集群企业1308家、高企26家（来源：2024年大众新闻）；全区陶琉生产及配套企业150余家、远销100多国（来源：2025年山东政协）；辅料包装物流等配套产业延伸完善（来源：2025年山东省发改委）；福泰拥有5条全自动燃气窑炉、年产3000余万件（来源：2024年福泰资料）；2024年底集群总产值149.6亿元、增速33%（来源：2024年山东省发改委）；福泰年产能力3000余万件、器型花色4000余种（来源：2024年福泰资料）。</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福泰陶瓷股份有限公司是原福山陶瓷厂改制而来的老字号陶瓷企业，始建于1956年，2017年获认定「山东老字号」，是山东地区陶瓷行业大型民营骨干领军企业。公司集设计、研发、制造、销售于一体，定位于高、中档日用瓷与建筑艺术瓷，拥有5条国内最先进的全自动燃气窑炉及四条生产链条循环线，实现全过程微机自动控制，年产能力达3000余万件、掌握器型花色4000余种，产品出口日韩欧美等60多个国家和地区，与Target、Walmart、Disney等国际品牌合作；2010年获「淄博陶瓷·当代国窑」地域品牌，多次成为全运会、书博会指定陶瓷礼品，是博山日用与建筑陶瓷出口的核心支柱。</w:t>
      </w:r>
    </w:p>
    <w:p>
      <w:pPr>
        <w:spacing w:lineRule="exact" w:line="600" w:before="0" w:after="0"/>
        <w:ind w:firstLine="420"/>
        <w:jc w:val="both"/>
      </w:pPr>
      <w:r>
        <w:rPr>
          <w:rFonts w:ascii="仿宋_GB2312" w:hAnsi="仿宋_GB2312" w:eastAsia="仿宋_GB2312"/>
          <w:b w:val="0"/>
          <w:color w:val="000000"/>
          <w:sz w:val="32"/>
        </w:rPr>
        <w:t>鲁玉陶瓷是博山陶琉产业自主品牌建设的标杆企业，产品以高端日用瓷与艺术瓷为主，其品牌产品登上「一带一路」国际合作高峰论坛、上合组织峰会等国际舞台，并入选「山东手造·优选100」单位。作为博山区陶琉生产企业及配套企业群体中的骨干力量（全区陶琉生产及配套企业达150余家、年产值16亿元、20余家企业被认定为中国陶瓷和玻璃出口基地骨干企业），鲁玉陶瓷依托博山千年窑火技艺与地理标志优势，走「专精特新」发展道路，推动日用与建筑陶瓷向高端化、品牌化、文化化升级，是博山陶琉出海的重要名片。</w:t>
      </w:r>
    </w:p>
    <w:p>
      <w:pPr>
        <w:spacing w:lineRule="exact" w:line="600" w:before="0" w:after="0"/>
        <w:ind w:firstLine="420"/>
        <w:jc w:val="both"/>
      </w:pPr>
      <w:r>
        <w:rPr>
          <w:rFonts w:ascii="仿宋_GB2312" w:hAnsi="仿宋_GB2312" w:eastAsia="仿宋_GB2312"/>
          <w:b w:val="0"/>
          <w:color w:val="000000"/>
          <w:sz w:val="32"/>
        </w:rPr>
        <w:t>北国陶苑美陶是博山陶琉文化创意产业园的重点优势资源企业，位于山头街道陶琉产业核心区，主营日用陶瓷、建筑陶瓷与美术陶瓷制造。作为园区「陶琉文创区、陶瓷产业区」的重要组成，北国陶苑美陶与博山陶瓷琉璃大观园、颜神古镇、陶瓷大师村、美陶等共同构成1960亩六大功能区的产业集群载体。企业依托博山深厚的陶瓷产业底蕴与完整的本地配套，产品涵盖家居、礼品、建筑装饰等领域，与福泰、鲁玉等协同撑起博山日用与建筑陶瓷「龙头企业+配套企业」的产业生态，服务全国及海外100多个国家和地区市场。</w:t>
      </w:r>
    </w:p>
    <w:p>
      <w:pPr>
        <w:spacing w:lineRule="exact" w:line="600" w:before="0" w:after="0"/>
        <w:jc w:val="left"/>
      </w:pPr>
      <w:r>
        <w:rPr>
          <w:rFonts w:ascii="仿宋_GB2312" w:hAnsi="仿宋_GB2312" w:eastAsia="仿宋_GB2312"/>
          <w:b w:val="0"/>
          <w:color w:val="000000"/>
          <w:sz w:val="28"/>
        </w:rPr>
        <w:t>主要数据来源：山东省发展和改革委员会；博山区工业和信息化局；山东福泰陶瓷股份有限公司；博山区人民政府</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