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塑料助剂与热稳定剂制造行业深度分析报告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金乡县塑料助剂与热稳定剂制造依托济宁新材料产业园区（连续10年跻身中国化工园区20强）的高端化工新材料产业集群发展，重点企业山东键邦新材料股份有限公司是专业从事高分子材料环保助剂研发生产销售的高新技术企业，产品作为稳定剂、催化剂、增塑剂、偶联剂等功能助剂，应用于PVC塑料、涂料及锂电池材料等领域，打造了涵盖赛克、钛酸酯、二苯甲酰甲烷、乙酰丙酮钙等的全产业链产品体系，在行业内占有较高市场份额，2024年获得6000万元税费优惠红利。山东悦达新材料新型工业助剂项目总投资10.1亿元、建筑面积2.6万平方米，投产后可实现年销售收入19亿元、带动就业100余人，补强园区高端精细化学品产业链。金乡县将高端化工新材料列为战略新兴产业集群重点方向，推进总投资55亿元的诚宇新能源等13个重大项目、总投资5.2亿元的杭康新材料等7个在建项目达产达效，2024年全县工业总产值目标270亿元、工业技改投资68亿元（增长20%以上），塑料助剂与热稳定剂成为支撑PVC、涂料、新能源材料的关键配套板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键邦2024税费优惠：6000万元（来源：2024年）</w:t>
      </w:r>
    </w:p>
    <w:p>
      <w:pPr>
        <w:spacing w:lineRule="exact" w:line="600" w:before="0" w:after="0"/>
        <w:ind w:firstLine="420"/>
        <w:jc w:val="both"/>
      </w:pPr>
      <w:r>
        <w:rPr>
          <w:rFonts w:ascii="仿宋_GB2312" w:hAnsi="仿宋_GB2312" w:eastAsia="仿宋_GB2312"/>
          <w:b w:val="0"/>
          <w:color w:val="000000"/>
          <w:sz w:val="32"/>
        </w:rPr>
        <w:t>· 悦达助剂项目总投资：10.1亿元（来源：2024年）</w:t>
      </w:r>
    </w:p>
    <w:p>
      <w:pPr>
        <w:spacing w:lineRule="exact" w:line="600" w:before="0" w:after="0"/>
        <w:ind w:firstLine="420"/>
        <w:jc w:val="both"/>
      </w:pPr>
      <w:r>
        <w:rPr>
          <w:rFonts w:ascii="仿宋_GB2312" w:hAnsi="仿宋_GB2312" w:eastAsia="仿宋_GB2312"/>
          <w:b w:val="0"/>
          <w:color w:val="000000"/>
          <w:sz w:val="32"/>
        </w:rPr>
        <w:t>· 悦达项目年销售收入：19亿元（来源：2024年）</w:t>
      </w:r>
    </w:p>
    <w:p>
      <w:pPr>
        <w:spacing w:lineRule="exact" w:line="600" w:before="0" w:after="0"/>
        <w:ind w:firstLine="420"/>
        <w:jc w:val="both"/>
      </w:pPr>
      <w:r>
        <w:rPr>
          <w:rFonts w:ascii="仿宋_GB2312" w:hAnsi="仿宋_GB2312" w:eastAsia="仿宋_GB2312"/>
          <w:b w:val="0"/>
          <w:color w:val="000000"/>
          <w:sz w:val="32"/>
        </w:rPr>
        <w:t>· 金乡工业总产值目标：270亿元（来源：2024年）</w:t>
      </w:r>
    </w:p>
    <w:p>
      <w:pPr>
        <w:spacing w:lineRule="exact" w:line="600" w:before="0" w:after="0"/>
        <w:ind w:firstLine="420"/>
        <w:jc w:val="both"/>
      </w:pPr>
      <w:r>
        <w:rPr>
          <w:rFonts w:ascii="仿宋_GB2312" w:hAnsi="仿宋_GB2312" w:eastAsia="仿宋_GB2312"/>
          <w:b w:val="0"/>
          <w:color w:val="000000"/>
          <w:sz w:val="32"/>
        </w:rPr>
        <w:t>· 工业技改投资：68亿元（来源：2024年）</w:t>
      </w:r>
    </w:p>
    <w:p>
      <w:pPr>
        <w:spacing w:lineRule="exact" w:line="600" w:before="0" w:after="0"/>
        <w:ind w:firstLine="420"/>
        <w:jc w:val="both"/>
      </w:pPr>
      <w:r>
        <w:rPr>
          <w:rFonts w:ascii="仿宋_GB2312" w:hAnsi="仿宋_GB2312" w:eastAsia="仿宋_GB2312"/>
          <w:b w:val="0"/>
          <w:color w:val="000000"/>
          <w:sz w:val="32"/>
        </w:rPr>
        <w:t>· 诚宇等重大项目总投资：55亿元（来源：2024年）</w:t>
      </w:r>
    </w:p>
    <w:p>
      <w:pPr>
        <w:spacing w:lineRule="exact" w:line="600" w:before="0" w:after="0"/>
        <w:ind w:firstLine="420"/>
        <w:jc w:val="both"/>
      </w:pPr>
      <w:r>
        <w:rPr>
          <w:rFonts w:ascii="仿宋_GB2312" w:hAnsi="仿宋_GB2312" w:eastAsia="仿宋_GB2312"/>
          <w:b w:val="0"/>
          <w:color w:val="000000"/>
          <w:sz w:val="32"/>
        </w:rPr>
        <w:t>· 新材料园地位：中国化工园区20强（来源：2024年）</w:t>
      </w:r>
    </w:p>
    <w:p>
      <w:pPr>
        <w:spacing w:lineRule="exact" w:line="600" w:before="0" w:after="0"/>
        <w:ind w:firstLine="420"/>
        <w:jc w:val="both"/>
      </w:pPr>
      <w:r>
        <w:rPr>
          <w:rFonts w:ascii="仿宋_GB2312" w:hAnsi="仿宋_GB2312" w:eastAsia="仿宋_GB2312"/>
          <w:b w:val="0"/>
          <w:color w:val="000000"/>
          <w:sz w:val="32"/>
        </w:rPr>
        <w:t>· 悦达项目就业：100余人（来源：2024年）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金乡高端化工新材料列为千亿级战略新兴产业集群（来源：2024年工业实施意见）」与「金乡出台工业经济高质量发展实施意见攻百亿级产业链（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新材料产业园连续10年跻身中国化工园区20强（来源：2024年园区动态）。金乡高端化工新材料列为千亿级战略新兴产业集群（来源：2024年工业实施意见）。园区双80企业含键邦硅科凯赛等新材料企业（来源：2024年工业实施意见）。</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金乡出台工业经济高质量发展实施意见攻百亿级产业链（来源：2024年工业实施意见）。高端化工新材料争取创建省级特色产业集群（来源：2024年工业实施意见）。金乡实施助企攀登提升行动培育优质企业（来源：2024年工业实施意见）。</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金乡工业技改投资目标68亿元增长20%以上（来源：2024年工业实施意见）。园区设全省首个省级开发区企业服务站（来源：2024年园区动态）。金乡税务组建团队点对点服务新材料企业（来源：2024年税务报道）。</w:t>
      </w:r>
    </w:p>
    <w:p>
      <w:pPr>
        <w:spacing w:lineRule="exact" w:line="600" w:before="0" w:after="0"/>
        <w:ind w:firstLine="420"/>
        <w:jc w:val="both"/>
      </w:pPr>
      <w:r>
        <w:rPr>
          <w:rFonts w:ascii="仿宋_GB2312" w:hAnsi="仿宋_GB2312" w:eastAsia="仿宋_GB2312"/>
          <w:b w:val="0"/>
          <w:color w:val="000000"/>
          <w:sz w:val="32"/>
        </w:rPr>
        <w:t>据公开数据，悦达助剂项目总投资为10.1亿元（来源：2024年）。</w:t>
      </w:r>
    </w:p>
    <w:p>
      <w:pPr>
        <w:spacing w:lineRule="exact" w:line="600" w:before="0" w:after="0"/>
        <w:ind w:firstLine="420"/>
        <w:jc w:val="both"/>
      </w:pPr>
      <w:r>
        <w:rPr>
          <w:rFonts w:ascii="仿宋_GB2312" w:hAnsi="仿宋_GB2312" w:eastAsia="仿宋_GB2312"/>
          <w:b w:val="0"/>
          <w:color w:val="000000"/>
          <w:sz w:val="32"/>
        </w:rPr>
        <w:t>据公开数据，金乡工业总产值目标为270亿元（来源：2024年）。</w:t>
      </w:r>
    </w:p>
    <w:p>
      <w:pPr>
        <w:spacing w:lineRule="exact" w:line="600" w:before="0" w:after="0"/>
        <w:ind w:firstLine="420"/>
        <w:jc w:val="both"/>
      </w:pPr>
      <w:r>
        <w:rPr>
          <w:rFonts w:ascii="仿宋_GB2312" w:hAnsi="仿宋_GB2312" w:eastAsia="仿宋_GB2312"/>
          <w:b w:val="0"/>
          <w:color w:val="000000"/>
          <w:sz w:val="32"/>
        </w:rPr>
        <w:t>据公开数据，工业技改投资为68亿元（来源：2024年）。</w:t>
      </w:r>
    </w:p>
    <w:p>
      <w:pPr>
        <w:spacing w:lineRule="exact" w:line="600" w:before="0" w:after="0"/>
        <w:ind w:firstLine="420"/>
        <w:jc w:val="both"/>
      </w:pPr>
      <w:r>
        <w:rPr>
          <w:rFonts w:ascii="仿宋_GB2312" w:hAnsi="仿宋_GB2312" w:eastAsia="仿宋_GB2312"/>
          <w:b w:val="0"/>
          <w:color w:val="000000"/>
          <w:sz w:val="32"/>
        </w:rPr>
        <w:t>据公开数据，诚宇等重大项目总投资为55亿元（来源：2024年）。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金乡高端化工新材料列为千亿级战略新兴产业集群（来源：2024年工业实施意见）」与「金乡出台工业经济高质量发展实施意见攻百亿级产业链（来源：2024年工业实施意见）」等数据点清晰刻画了该维度的现实基础；金乡高端化工新材料列为千亿级战略新兴产业集群（来源：2024年工业实施意见）；金乡出台工业经济高质量发展实施意见攻百亿级产业链（来源：2024年工业实施意见）；金乡实施助企攀登提升行动培育优质企业（来源：2024年工业实施意见）；金乡工业技改投资目标68亿元增长20%以上（来源：2024年工业实施意见）。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金乡高端化工新材料列为千亿级战略新兴产业集群（来源：2024年工业实施意见）」与「金乡出台工业经济高质量发展实施意见攻百亿级产业链（来源：2024年工业实施意见）」等数据点清晰刻画了该维度的现实基础；金乡高端化工新材料列为千亿级战略新兴产业集群（来源：2024年工业实施意见）；金乡出台工业经济高质量发展实施意见攻百亿级产业链（来源：2024年工业实施意见）；金乡实施助企攀登提升行动培育优质企业（来源：2024年工业实施意见）；金乡工业技改投资目标68亿元增长20%以上（来源：2024年工业实施意见）；园区设全省首个省级开发区企业服务站（来源：2024年园区动态）。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悦达新型工业助剂项目建面2.6万平方米（来源：2024年税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塑料助剂以有机酸、钛源、钙盐等基础化工为原料（来源：2024年行业分析）。键邦打造赛克钛酸酯等全产业链产品体系（来源：2024年税务报道）。金乡煤基新材料产业链提供上游原料支撑（来源：2024年工业实施意见）。</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键邦产品作稳定剂催化剂增塑剂偶联剂功能助剂（来源：2024年税务报道）。悦达新型工业助剂项目建面2.6万平方米（来源：2024年税务报道）。键邦乙酰丙酮钙等热稳定剂应用于PVC塑料（来源：2024年税务报道）。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塑料助剂应用于PVC塑料涂料及锂电池材料（来源：2024年税务报道）。热稳定剂支撑PVC建材管材稳定化需求（来源：2024年行业分析）。功能助剂服务新能源电池材料领域（来源：2024年税务报道）。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悦达新型工业助剂项目建面2.6万平方米（来源：2024年税务报道）」等数据点清晰刻画了该维度的现实基础；悦达新型工业助剂项目建面2.6万平方米（来源：2024年税务报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悦达新型工业助剂项目建面2.6万平方米（来源：2024年税务报道）」等数据点清晰刻画了该维度的现实基础；悦达新型工业助剂项目建面2.6万平方米（来源：2024年税务报道）；综合研判：本维度各项真实数据点相互印证，本维度围绕「上游原料、中游制造、下游应用」展开系统梳理，其中「悦达新型工业助剂项目建面2.6万平方米（来源：2024年税务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悦达助剂项目投产后年销售收入19亿元（来源：2024年税务报道）」与「金乡推进55亿诚宇等13个重大项目（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悦达助剂项目投产后年销售收入19亿元（来源：2024年税务报道）。键邦全产业链产品体系占较高市场份额（来源：2024年税务报道）。金乡推进55亿诚宇等13个重大项目（来源：2024年工业实施意见）。</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PVC建材管材与新能源电池材料拉动助剂需求（来源：2024年行业分析）。锂电池材料用偶联剂催化剂需求增长（来源：2024年税务报道）。金乡高端精细化学品产业链需求上升（来源：2024年工业实施意见）。</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键邦在环保助剂细分领域占有较高份额（来源：2024年税务报道）。金乡新材料园集聚炜杰亿盛键邦等双80企业（来源：2024年工业实施意见）。园区高端精细化学品协同配套优势明显（来源：2024年工业实施意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悦达助剂项目投产后年销售收入19亿元（来源：2024年税务报道）」与「金乡推进55亿诚宇等13个重大项目（来源：2024年工业实施意见）」等数据点清晰刻画了该维度的现实基础；悦达助剂项目投产后年销售收入19亿元（来源：2024年税务报道）；金乡推进55亿诚宇等13个重大项目（来源：2024年工业实施意见）；金乡高端精细化学品产业链需求上升（来源：2024年工业实施意见）；金乡新材料园集聚炜杰亿盛键邦等双80企业（来源：2024年工业实施意见）。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济宁新材料产业园集聚炜杰亿盛凯赛硅科等（来源：2024年工业实施意见）」与「金乡双80企业含键邦硅科凯赛等17家新材料（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宁新材料产业园集聚炜杰亿盛凯赛硅科等（来源：2024年工业实施意见）。金乡双80企业含键邦硅科凯赛等17家新材料（来源：2024年工业实施意见）。园区连续10年跻身中国化工园区20强（来源：2024年园区动态）。</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键邦新材料为塑料助剂龙头高新技术企业（来源：2024年税务报道）。悦达新材料新型助剂项目总投资10.1亿（来源：2024年税务报道）。金乡培育煤基与精细化工百亿级产业链（来源：2024年工业实施意见）。</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金乡培育晨星工厂与省级专精特新企业（来源：2024年工业实施意见）。键邦获6000万税费优惠助力创新（来源：2024年税务报道）。园区企业站获省级开发区企业服务站支持（来源：2024年园区动态）。</w:t>
      </w:r>
    </w:p>
    <w:p>
      <w:pPr>
        <w:spacing w:lineRule="exact" w:line="600" w:before="0" w:after="0"/>
        <w:ind w:firstLine="420"/>
        <w:jc w:val="both"/>
      </w:pPr>
      <w:r>
        <w:rPr>
          <w:rFonts w:ascii="仿宋_GB2312" w:hAnsi="仿宋_GB2312" w:eastAsia="仿宋_GB2312"/>
          <w:b w:val="0"/>
          <w:color w:val="000000"/>
          <w:sz w:val="32"/>
        </w:rPr>
        <w:t>据公开数据，悦达项目就业为100余人（来源：2024年）。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济宁新材料产业园集聚炜杰亿盛凯赛硅科等（来源：2024年工业实施意见）」与「金乡双80企业含键邦硅科凯赛等17家新材料（来源：2024年工业实施意见）」等数据点清晰刻画了该维度的现实基础；济宁新材料产业园集聚炜杰亿盛凯赛硅科等（来源：2024年工业实施意见）；金乡双80企业含键邦硅科凯赛等17家新材料（来源：2024年工业实施意见）；悦达新材料新型助剂项目总投资10.1亿（来源：2024年税务报道）；金乡培育煤基与精细化工百亿级产业链（来源：2024年工业实施意见）。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智能升级、研发投入」展开系统梳理，其中「键邦2024获6000万税费红利投技术创新（来源：2024年税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键邦打造赛克钛酸酯二苯甲酰甲烷全产业链（来源：2024年税务报道）。乙酰丙酮钙等环保热稳定剂技术领先（来源：2024年税务报道）。金乡推动炜杰汇能DCMM二级认证数字化（来源：2024年工业实施意见）。</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金乡谋划布局算力中心推产业大脑试点（来源：2024年工业实施意见）。培育立中雷迈入选省级晨星工厂（来源：2024年工业实施意见）。园区推绿色制造体系清洁生产技术（来源：2024年工业实施意见）。</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键邦2024获6000万税费红利投技术创新（来源：2024年税务报道）。金乡落实研发费用加计扣除支持企业（来源：2024年税务报道）。园区推进衡兴如鲲等重点企业绿色改造（来源：2024年工业实施意见）。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智能升级、研发投入」展开系统梳理，其中「键邦2024获6000万税费红利投技术创新（来源：2024年税务报道）」等数据点清晰刻画了该维度的现实基础；键邦2024获6000万税费红利投技术创新（来源：2024年税务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悦达新型工业助剂项目总投资10.1亿元（来源：2024年税务报道）」与「金乡推进55亿诚宇新能源等13个重大项目（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悦达新型工业助剂项目总投资10.1亿元（来源：2024年税务报道）。金乡推进55亿诚宇新能源等13个重大项目（来源：2024年工业实施意见）。5.2亿杭康新材料等7个在建项目达产（来源：2024年工业实施意见）。</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悦达项目建面2.6万平方米、就业100余人（来源：2024年税务报道）。金乡工业总产值目标270亿元（来源：2024年工业实施意见）。金乡新增规上工业企业25户（来源：2024年工业实施意见）。</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悦达助剂项目年销售收入19亿元（来源：2024年税务报道）。金乡工业技改投资68亿元增长20%以上（来源：2024年工业实施意见）。园区高端精细化学品产业链协同提效（来源：2024年工业实施意见）。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悦达新型工业助剂项目总投资10.1亿元（来源：2024年税务报道）」与「金乡推进55亿诚宇新能源等13个重大项目（来源：2024年工业实施意见）」等数据点清晰刻画了该维度的现实基础；悦达新型工业助剂项目总投资10.1亿元（来源：2024年税务报道）；金乡推进55亿诚宇新能源等13个重大项目（来源：2024年工业实施意见）；5.2亿杭康新材料等7个在建项目达产（来源：2024年工业实施意见）；悦达项目建面2.6万平方米、就业100余人（来源：2024年税务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机遇、风险挑战」展开系统梳理，其中「塑料助剂纳入千亿级战略新兴产业集群（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塑料助剂纳入千亿级战略新兴产业集群（来源：2024年工业实施意见）。金乡争创省级特色产业集群利好助剂（来源：2024年工业实施意见）。新能源电池材料拉动高端助剂需求（来源：2024年税务报道）。</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PVC稳定剂与锂电池偶联剂需求增长（来源：2024年行业分析）。环保助剂替代传统有毒稳定剂趋势（来源：2024年行业分析）。金乡新材料园招商补强精细化学品链（来源：2024年园区动态）。</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精细化工原料价格周期波动（来源：2024年行业分析）。环保安全监管趋严抬高成本（来源：2024年工业实施意见）。同质化竞争价格承压（来源：2024年行业分析）。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机遇、风险挑战」展开系统梳理，其中「塑料助剂纳入千亿级战略新兴产业集群（来源：2024年工业实施意见）」等数据点清晰刻画了该维度的现实基础；塑料助剂纳入千亿级战略新兴产业集群（来源：2024年工业实施意见）。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金乡实施产业集群壮大等八项重点任务（来源：2024年工业实施意见）」与「梳理关键技术重点产品研发平台三清单（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金乡实施产业集群壮大等八项重点任务（来源：2024年工业实施意见）。梳理关键技术重点产品研发平台三清单（来源：2024年工业实施意见）。金乡开展助企攀登提升行动（来源：2024年工业实施意见）。</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攻坚百亿级产业链培育煤基精细化工（来源：2024年工业实施意见）。推进诚宇杭康等重大项目达产达效（来源：2024年工业实施意见）。超前谋划未来材料未来健康未来能源（来源：2024年工业实施意见）。</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金乡首场精准招商会圆满举行（来源：2024年园区动态）。以商招商引如鲲立中诚宇等配套（来源：2024年工业实施意见）。园区企业服务站全生命周期服务（来源：2024年园区动态）。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金乡实施产业集群壮大等八项重点任务（来源：2024年工业实施意见）」与「梳理关键技术重点产品研发平台三清单（来源：2024年工业实施意见）」等数据点清晰刻画了该维度的现实基础；金乡实施产业集群壮大等八项重点任务（来源：2024年工业实施意见）；梳理关键技术重点产品研发平台三清单（来源：2024年工业实施意见）；金乡开展助企攀登提升行动（来源：2024年工业实施意见）；攻坚百亿级产业链培育煤基精细化工（来源：2024年工业实施意见）。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悦达助剂项目总投资10.1亿元（来源：2024年税务报道）」与「金乡推进55亿诚宇等13个重大项目（来源：2024年工业实施意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悦达助剂项目总投资10.1亿元（来源：2024年税务报道）。金乡推进55亿诚宇等13个重大项目（来源：2024年工业实施意见）。金乡工业技改投资68亿元（来源：2024年工业实施意见）。</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千亿级集群建设需持续要素投入（来源：2024年工业实施意见）。企业绿色化数字化改造需资金（来源：2024年工业实施意见）。金乡新增规上25户需培育资金（来源：2024年工业实施意见）。</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税费优惠红利直达助企创新（来源：2024年税务报道）。政金企对接与产业基金支持项目（来源：2024年工业实施意见）。研发费用加计扣除等降本赋能（来源：2024年税务报道）。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悦达助剂项目总投资10.1亿元（来源：2024年税务报道）」与「金乡推进55亿诚宇等13个重大项目（来源：2024年工业实施意见）」等数据点清晰刻画了该维度的现实基础；悦达助剂项目总投资10.1亿元（来源：2024年税务报道）；金乡推进55亿诚宇等13个重大项目（来源：2024年工业实施意见）；金乡工业技改投资68亿元（来源：2024年工业实施意见）；千亿级集群建设需持续要素投入（来源：2024年工业实施意见）。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塑料助剂与热稳定剂制造在济宁市金乡县依托区域产业基础与政策赋能，已形成以量化事实为支撑的发展格局。金乡高端化工新材料列为千亿级战略新兴产业集群（来源：2024年工业实施意见）；金乡出台工业经济高质量发展实施意见攻百亿级产业链（来源：2024年工业实施意见）；金乡实施助企攀登提升行动培育优质企业（来源：2024年工业实施意见）；金乡工业技改投资目标68亿元增长20%以上（来源：2024年工业实施意见）；园区设全省首个省级开发区企业服务站（来源：2024年园区动态）；悦达新型工业助剂项目建面2.6万平方米（来源：2024年税务报道）；悦达助剂项目投产后年销售收入19亿元（来源：2024年税务报道）；金乡推进55亿诚宇等13个重大项目（来源：2024年工业实施意见）。</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键邦新材料股份有限公司是金乡县高分子材料环保助剂龙头高新技术企业，专业从事稳定剂、催化剂、增塑剂、偶联剂等功能助剂的研发生产与销售，产品应用于PVC塑料、涂料及锂电池材料等领域。公司打造涵盖赛克、钛酸酯、二苯甲酰甲烷、乙酰丙酮钙等的全产业链产品体系，在行业内占有较高市场份额，是金乡县双「80」重点企业之一。2024年以来6000万元税费优惠政策红利精准落袋，为企业技术创新提供底气，作为塑料热稳定剂细分领域的代表性企业，键邦产品支撑PVC建材、管材及新能源电池材料的稳定化需求。</w:t>
      </w:r>
    </w:p>
    <w:p>
      <w:pPr>
        <w:spacing w:lineRule="exact" w:line="600" w:before="0" w:after="0"/>
        <w:ind w:firstLine="420"/>
        <w:jc w:val="both"/>
      </w:pPr>
      <w:r>
        <w:rPr>
          <w:rFonts w:ascii="仿宋_GB2312" w:hAnsi="仿宋_GB2312" w:eastAsia="仿宋_GB2312"/>
          <w:b w:val="0"/>
          <w:color w:val="000000"/>
          <w:sz w:val="32"/>
        </w:rPr>
        <w:t>山东悦达新材料有限公司新型工业助剂项目是金乡新材料产业园补强高端精细化学品产业链的重点工程，总投资10.1亿元、总建筑面积2.6万平方米，投产后可实现年销售收入19亿元、带动就业100余人。项目聚焦新型工业助剂，进一步完善园区从基础化工到高分子功能助剂的链条，与键邦新材料等共同构成金乡塑料助剂与热稳定剂的企业矩阵，提升园区在PVC稳定剂、催化剂、偶联剂等细分领域的协同配套能力。</w:t>
      </w:r>
    </w:p>
    <w:p>
      <w:pPr>
        <w:spacing w:lineRule="exact" w:line="600" w:before="0" w:after="0"/>
        <w:ind w:firstLine="420"/>
        <w:jc w:val="both"/>
      </w:pPr>
      <w:r>
        <w:rPr>
          <w:rFonts w:ascii="仿宋_GB2312" w:hAnsi="仿宋_GB2312" w:eastAsia="仿宋_GB2312"/>
          <w:b w:val="0"/>
          <w:color w:val="000000"/>
          <w:sz w:val="32"/>
        </w:rPr>
        <w:t>金乡县高端化工新材料产业集群以塑料助剂与热稳定剂为重要组成，纳入全县「六大工程」与千亿级战略新兴产业集群培育框架。2024年《金乡县工业经济高质量发展实施意见》明确高端化工新材料重点攻坚新能源新材料、氟硅新材料、生物新材料、高分子复合材料、石墨烯新材料、高端精细化学品产业链，推进总投资55亿元的诚宇新能源等13个重大项目和总投资5.2亿元的杭康新材料等7个在建项目达产达效，争取创建为省级特色产业集群，为键邦、悦达等塑料助剂企业提供政策、用地与技改要素保障。</w:t>
      </w:r>
    </w:p>
    <w:p>
      <w:pPr>
        <w:spacing w:lineRule="exact" w:line="600" w:before="0" w:after="0"/>
        <w:jc w:val="left"/>
      </w:pPr>
      <w:r>
        <w:rPr>
          <w:rFonts w:ascii="仿宋_GB2312" w:hAnsi="仿宋_GB2312" w:eastAsia="仿宋_GB2312"/>
          <w:b w:val="0"/>
          <w:color w:val="000000"/>
          <w:sz w:val="28"/>
        </w:rPr>
        <w:t>主要数据来源：2024年金乡县税务报道；2024年金乡县工业经济实施意见；2024年济宁新材料产业园动态；2024年键邦新材料介绍；2024年悦达新材料项目报道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