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液压油缸与传动配套部件行业深度分析报告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汶上县液压油缸与传动配套部件产业是工程机械配件集群的关键环节，以山东华首重工液力传动部件、济宁天松液压、济宁辉创液压科技等企业为骨干，为整机企业提供液力变矩器、自动变速箱、液压油缸、液压泵站、千斤顶等核心传动与液压部件。华首重工专业研发生产工程机械液力传动部件，液力变矩器国内市场占有率达50%以上、工程机械自动变速箱市占率约40%，研发经费占年销售收入8%以上，建成济宁首座黑灯工厂，并向大马力智能拖拉机整机集成转型。济宁天松生产挖斗、松土器、油缸、液压泵，济宁辉创液压科技2019年成立、注册资本300万元专业生产液压油缸、液压泵站、千斤顶。全县高端装备规上企业50家，传动与液压部件本地化配套使晋工整机8系统中6个可在本地解决，显著降低生产成本。</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华首液力变矩器市占率：50%以上（来源：2026年）</w:t>
      </w:r>
    </w:p>
    <w:p>
      <w:pPr>
        <w:spacing w:lineRule="exact" w:line="600" w:before="0" w:after="0"/>
        <w:ind w:firstLine="420"/>
        <w:jc w:val="both"/>
      </w:pPr>
      <w:r>
        <w:rPr>
          <w:rFonts w:ascii="仿宋_GB2312" w:hAnsi="仿宋_GB2312" w:eastAsia="仿宋_GB2312"/>
          <w:b w:val="0"/>
          <w:color w:val="000000"/>
          <w:sz w:val="32"/>
        </w:rPr>
        <w:t>· 华首自动变速箱市占率：约40%（来源：2026年）</w:t>
      </w:r>
    </w:p>
    <w:p>
      <w:pPr>
        <w:spacing w:lineRule="exact" w:line="600" w:before="0" w:after="0"/>
        <w:ind w:firstLine="420"/>
        <w:jc w:val="both"/>
      </w:pPr>
      <w:r>
        <w:rPr>
          <w:rFonts w:ascii="仿宋_GB2312" w:hAnsi="仿宋_GB2312" w:eastAsia="仿宋_GB2312"/>
          <w:b w:val="0"/>
          <w:color w:val="000000"/>
          <w:sz w:val="32"/>
        </w:rPr>
        <w:t>· 华首研发费占比：8%以上（来源：2026年）</w:t>
      </w:r>
    </w:p>
    <w:p>
      <w:pPr>
        <w:spacing w:lineRule="exact" w:line="600" w:before="0" w:after="0"/>
        <w:ind w:firstLine="420"/>
        <w:jc w:val="both"/>
      </w:pPr>
      <w:r>
        <w:rPr>
          <w:rFonts w:ascii="仿宋_GB2312" w:hAnsi="仿宋_GB2312" w:eastAsia="仿宋_GB2312"/>
          <w:b w:val="0"/>
          <w:color w:val="000000"/>
          <w:sz w:val="32"/>
        </w:rPr>
        <w:t>· 华首总投资：7.5亿元（来源：2025年）</w:t>
      </w:r>
    </w:p>
    <w:p>
      <w:pPr>
        <w:spacing w:lineRule="exact" w:line="600" w:before="0" w:after="0"/>
        <w:ind w:firstLine="420"/>
        <w:jc w:val="both"/>
      </w:pPr>
      <w:r>
        <w:rPr>
          <w:rFonts w:ascii="仿宋_GB2312" w:hAnsi="仿宋_GB2312" w:eastAsia="仿宋_GB2312"/>
          <w:b w:val="0"/>
          <w:color w:val="000000"/>
          <w:sz w:val="32"/>
        </w:rPr>
        <w:t>· 华首注册资本：7226.23万元（来源：2025年）</w:t>
      </w:r>
    </w:p>
    <w:p>
      <w:pPr>
        <w:spacing w:lineRule="exact" w:line="600" w:before="0" w:after="0"/>
        <w:ind w:firstLine="420"/>
        <w:jc w:val="both"/>
      </w:pPr>
      <w:r>
        <w:rPr>
          <w:rFonts w:ascii="仿宋_GB2312" w:hAnsi="仿宋_GB2312" w:eastAsia="仿宋_GB2312"/>
          <w:b w:val="0"/>
          <w:color w:val="000000"/>
          <w:sz w:val="32"/>
        </w:rPr>
        <w:t>· 济宁辉创注册资本：300万元（来源：2025年）</w:t>
      </w:r>
    </w:p>
    <w:p>
      <w:pPr>
        <w:spacing w:lineRule="exact" w:line="600" w:before="0" w:after="0"/>
        <w:ind w:firstLine="420"/>
        <w:jc w:val="both"/>
      </w:pPr>
      <w:r>
        <w:rPr>
          <w:rFonts w:ascii="仿宋_GB2312" w:hAnsi="仿宋_GB2312" w:eastAsia="仿宋_GB2312"/>
          <w:b w:val="0"/>
          <w:color w:val="000000"/>
          <w:sz w:val="32"/>
        </w:rPr>
        <w:t>· 华首占地：204亩（来源：2025年）</w:t>
      </w:r>
    </w:p>
    <w:p>
      <w:pPr>
        <w:spacing w:lineRule="exact" w:line="600" w:before="0" w:after="0"/>
        <w:ind w:firstLine="420"/>
        <w:jc w:val="both"/>
      </w:pPr>
      <w:r>
        <w:rPr>
          <w:rFonts w:ascii="仿宋_GB2312" w:hAnsi="仿宋_GB2312" w:eastAsia="仿宋_GB2312"/>
          <w:b w:val="0"/>
          <w:color w:val="000000"/>
          <w:sz w:val="32"/>
        </w:rPr>
        <w:t>· 汶上高端装备规上企业：50家（来源：2023年）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全县高端装备规上企业50家、2024营收目标70亿元（来源：2023年汶上发布会）」与「汶上实施制造强县首位战略、高端装备三年倍增（来源：2024年国民经济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汶上县被列为全国工程机械配件产业集群（来源：2025年济宁新闻网）。2025年汶上工程机械配件集群入选山东省特色产业集群（来源：2025年济宁新闻网）。全县高端装备规上企业50家、2024营收目标70亿元（来源：2023年汶上发布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汶上实施制造强县首位战略、高端装备三年倍增（来源：2024年国民经济计划）。县工信局将工程机械传动液压列为重点配套方向（来源：2023年汶上发布会）。绘制工程机械产业链等20余条招商图谱补链（来源：2024年政协提案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汶上建成工赋汶上全省唯一县域工业互联网试点（来源：2024年济宁新闻网）。华首重工获产业基金2300万元及股权贴息土地支持（来源：2026年济宁新闻网）。县财政为攀登企业提供要素保障（来源：2023年济宁专报）。</w:t>
      </w:r>
    </w:p>
    <w:p>
      <w:pPr>
        <w:spacing w:lineRule="exact" w:line="600" w:before="0" w:after="0"/>
        <w:ind w:firstLine="420"/>
        <w:jc w:val="both"/>
      </w:pPr>
      <w:r>
        <w:rPr>
          <w:rFonts w:ascii="仿宋_GB2312" w:hAnsi="仿宋_GB2312" w:eastAsia="仿宋_GB2312"/>
          <w:b w:val="0"/>
          <w:color w:val="000000"/>
          <w:sz w:val="32"/>
        </w:rPr>
        <w:t>据公开数据，华首总投资为7.5亿元（来源：2025年）。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全县高端装备规上企业50家、2024营收目标70亿元（来源：2023年汶上发布会）」与「汶上实施制造强县首位战略、高端装备三年倍增（来源：2024年国民经济计划）」等数据点清晰刻画了该维度的现实基础；全县高端装备规上企业50家、2024营收目标70亿元（来源：2023年汶上发布会）；汶上实施制造强县首位战略、高端装备三年倍增（来源：2024年国民经济计划）；县工信局将工程机械传动液压列为重点配套方向（来源：2023年汶上发布会）；华首重工获产业基金2300万元及股权贴息土地支持（来源：2026年济宁新闻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制造、下游应用」展开系统梳理，其中「华首重工下设5个子公司覆盖传动部件全链条（来源：2025年华首官网）」与「华首重工液力变矩器国内市占率50%以上、变速箱约40%（来源：2026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液力变矩器、自动变速箱、油缸泵站构成传动液压核心（来源：2025年华首官网）。华首重工下设5个子公司覆盖传动部件全链条（来源：2025年华首官网）。本地钢材铸件供应支撑液压油缸制造（来源：2024年物流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华首重工液力变矩器国内市占率50%以上、变速箱约40%（来源：2026年济宁新闻网）。济宁天松生产挖斗松土器油缸液压泵（来源：2025年济宁新闻网）。济宁辉创液压科技生产液压油缸泵站千斤顶注册资本300万（来源：2025年企业信息）。</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华首产品配套广西柳工徐工山东临工等并出口俄美（来源：2025年华首官网）。液压油缸泵站配套小松卡特三一等整机巨头（来源：2025年济宁新闻网）。传动液压部件本地化使晋工整机8系统6个本地解决（来源：2024年政协提案答复）。</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制造、下游应用」展开系统梳理，其中「华首重工下设5个子公司覆盖传动部件全链条（来源：2025年华首官网）」与「华首重工液力变矩器国内市占率50%以上、变速箱约40%（来源：2026年济宁新闻网）」等数据点清晰刻画了该维度的现实基础；华首重工下设5个子公司覆盖传动部件全链条（来源：2025年华首官网）；华首重工液力变矩器国内市占率50%以上、变速箱约40%（来源：2026年济宁新闻网）；济宁辉创液压科技生产液压油缸泵站千斤顶注册资本300万（来源：2025年企业信息）；华首产品配套广西柳工徐工山东临工等并出口俄美（来源：2025年华首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华首重工液力变矩器国内市占率50%以上居主导（来源：2026年济宁新闻网）」与「汶上高端装备2024新上拟上装备项目14个总投资36.35亿（来源：2023年汶上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华首重工液力变矩器国内市占率50%以上居主导（来源：2026年济宁新闻网）。华首5G智能产线使传动部件产量翻番（来源：2023年济宁专报）。汶上高端装备2024新上拟上装备项目14个总投资36.35亿（来源：2023年汶上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工程机械保有量大、传动液压维修替换需求稳定（来源：2024年行业分析）。整机本地配套率提升带动传动液压部件订单（来源：2024年政协提案答复）。出口整机拉动液力变矩器等部件配套出口（来源：2025年华首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华首重工液力变矩器国内占主导地位、黑灯工厂（来源：2025年济宁新闻网）。汶上以小精特突围、深度嵌入全球供应链（来源：2025年济宁新闻网）。辉创天松以专精特新液压件立足配套市场（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华首重工液力变矩器国内市占率50%以上居主导（来源：2026年济宁新闻网）」与「汶上高端装备2024新上拟上装备项目14个总投资36.35亿（来源：2023年汶上发布会）」等数据点清晰刻画了该维度的现实基础；华首重工液力变矩器国内市占率50%以上居主导（来源：2026年济宁新闻网）；汶上高端装备2024新上拟上装备项目14个总投资36.35亿（来源：2023年汶上发布会）；整机本地配套率提升带动传动液压部件订单（来源：2024年政协提案答复）；出口整机拉动液力变矩器等部件配套出口（来源：2025年华首官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高端装备规上企业50家、营收目标70亿元（来源：2023年汶上发布会）」与「山东华首重工为当地链主企业、下设5个子公司（来源：2025年华首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汶上工程机械配件集群入选山东省特色产业集群（来源：2025年济宁新闻网）。全县高端装备规上企业50家、营收目标70亿元（来源：2023年汶上发布会）。康驿刘楼等镇形成传动液压部件集聚区（来源：2025年济宁新闻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华首重工为当地链主企业、下设5个子公司（来源：2025年华首官网）。华首注册资本7226.23万元、员工59人（2024）（来源：2025年企业信息）。济宁辉创液压科技2019年成立注册资本300万（来源：2025年企业信息）。</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华力机电物联网平台入选省级工业互联网平台（来源：2025年济宁新闻网）。大佳机械认定为省级智能制造系统解决方案供应商（来源：2025年济宁新闻网）。新风光电子获批国家制造业单项冠军（来源：2025年政府工作报告）。</w:t>
      </w:r>
    </w:p>
    <w:p>
      <w:pPr>
        <w:spacing w:lineRule="exact" w:line="600" w:before="0" w:after="0"/>
        <w:ind w:firstLine="420"/>
        <w:jc w:val="both"/>
      </w:pPr>
      <w:r>
        <w:rPr>
          <w:rFonts w:ascii="仿宋_GB2312" w:hAnsi="仿宋_GB2312" w:eastAsia="仿宋_GB2312"/>
          <w:b w:val="0"/>
          <w:color w:val="000000"/>
          <w:sz w:val="32"/>
        </w:rPr>
        <w:t>据公开数据，汶上高端装备规上企业为50家（来源：2023年）。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高端装备规上企业50家、营收目标70亿元（来源：2023年汶上发布会）」与「山东华首重工为当地链主企业、下设5个子公司（来源：2025年华首官网）」等数据点清晰刻画了该维度的现实基础；全县高端装备规上企业50家、营收目标70亿元（来源：2023年汶上发布会）；山东华首重工为当地链主企业、下设5个子公司（来源：2025年华首官网）；华首注册资本7226.23万元、员工59人（2024）（来源：2025年企业信息）；济宁辉创液压科技2019年成立注册资本300万（来源：2025年企业信息）。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华首研发经费占年销售收入8%以上、与苏大共建研究院（来源：2026年济宁新闻网）」与「辉创液压油缸泵站规模化配套能力形成（来源：2025年企业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首重工全域动力换挡传动系统对标国际技术（来源：2026年济宁新闻网）。华首研发经费占年销售收入8%以上、与苏大共建研究院（来源：2026年济宁新闻网）。液压油缸企业攻关密封与精密制造工艺（来源：2024年行业分析）。</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华首建成济宁首座黑灯工厂、5G产线产量翻番（来源：2023年济宁专报）。华首大马力智能拖拉机传动系统全面替代进口（来源：2026年济宁新闻网）。辉创液压油缸泵站规模化配套能力形成（来源：2025年企业信息）。</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华首获产业基金2300万元用于研发与技改（来源：2026年济宁新闻网）。县财政股权投资1000万+贴息1000万支持华首（来源：2023年济宁专报）。汶上新增高企18家以上、科技型中小企业155家（来源：2024年国民经济计划）。</w:t>
      </w:r>
    </w:p>
    <w:p>
      <w:pPr>
        <w:spacing w:lineRule="exact" w:line="600" w:before="0" w:after="0"/>
        <w:ind w:firstLine="420"/>
        <w:jc w:val="both"/>
      </w:pPr>
      <w:r>
        <w:rPr>
          <w:rFonts w:ascii="仿宋_GB2312" w:hAnsi="仿宋_GB2312" w:eastAsia="仿宋_GB2312"/>
          <w:b w:val="0"/>
          <w:color w:val="000000"/>
          <w:sz w:val="32"/>
        </w:rPr>
        <w:t>据公开数据，华首研发费占比为8%以上（来源：2026年）。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华首研发经费占年销售收入8%以上、与苏大共建研究院（来源：2026年济宁新闻网）」与「辉创液压油缸泵站规模化配套能力形成（来源：2025年企业信息）」等数据点清晰刻画了该维度的现实基础；华首研发经费占年销售收入8%以上、与苏大共建研究院（来源：2026年济宁新闻网）；辉创液压油缸泵站规模化配套能力形成（来源：2025年企业信息）；华首获产业基金2300万元用于研发与技改（来源：2026年济宁新闻网）；县财政股权投资1000万+贴息1000万支持华首（来源：2023年济宁专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首重工总投资7.5亿元、占地204亩、建面7.5万平方米（来源：2025年华首官网）」与「济宁辉创液压科技注册资本300万元（来源：2025年企业信息）」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首重工总投资7.5亿元、占地204亩、建面7.5万平方米（来源：2025年华首官网）。济宁辉创液压科技注册资本300万元（来源：2025年企业信息）。汶上装备项目总投资36.35亿元达产新增营收67.3亿（来源：2023年汶上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传动液压配套使晋工整机6系统成本降低（来源：2024年政协提案答复）。工赋汶上平台降低配套企业数字化成本（来源：2024年济宁新闻网）。公铁水联运降低液压件原材料运输成本（来源：2024年东平物流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华首攀登期营收8464万元超预计20%、目标1.5亿（来源：2023年济宁专报）。华首液力变矩器主导国内市占率盈利稳健（来源：2026年济宁新闻网）。高端装备制造业税收占比GDP达32%（来源：2025年政府工作报告）。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首重工总投资7.5亿元、占地204亩、建面7.5万平方米（来源：2025年华首官网）」与「济宁辉创液压科技注册资本300万元（来源：2025年企业信息）」等数据点清晰刻画了该维度的现实基础；华首重工总投资7.5亿元、占地204亩、建面7.5万平方米（来源：2025年华首官网）；济宁辉创液压科技注册资本300万元（来源：2025年企业信息）；汶上装备项目总投资36.35亿元达产新增营收67.3亿（来源：2023年汶上发布会）；本地传动液压配套使晋工整机6系统成本降低（来源：2024年政协提案答复）。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智能化机遇、风险挑战」展开系统梳理，其中「液力变矩器国产配套比例持续提升（来源：2025年济宁新闻网）」与「华首开发混合动力智能农机、预计2030产值10亿（来源：2026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华首大马力智能拖拉机传动全面替代进口（来源：2026年济宁新闻网）。液力变矩器国产配套比例持续提升（来源：2025年济宁新闻网）。液压油缸密封等关键技术国产突破（来源：2024年行业分析）。</w:t>
      </w:r>
    </w:p>
    <w:p>
      <w:pPr>
        <w:spacing w:lineRule="exact" w:line="600" w:before="120" w:after="120"/>
        <w:ind w:firstLine="420"/>
        <w:jc w:val="left"/>
      </w:pPr>
      <w:r>
        <w:rPr>
          <w:rFonts w:ascii="楷体_GB2312" w:hAnsi="楷体_GB2312" w:eastAsia="楷体_GB2312"/>
          <w:b w:val="0"/>
          <w:color w:val="000000"/>
          <w:sz w:val="32"/>
        </w:rPr>
        <w:t>智能化机遇</w:t>
      </w:r>
    </w:p>
    <w:p>
      <w:pPr>
        <w:spacing w:lineRule="exact" w:line="600" w:before="0" w:after="0"/>
        <w:ind w:firstLine="420"/>
        <w:jc w:val="both"/>
      </w:pPr>
      <w:r>
        <w:rPr>
          <w:rFonts w:ascii="仿宋_GB2312" w:hAnsi="仿宋_GB2312" w:eastAsia="仿宋_GB2312"/>
          <w:b w:val="0"/>
          <w:color w:val="000000"/>
          <w:sz w:val="32"/>
        </w:rPr>
        <w:t>华首开发混合动力智能农机、预计2030产值10亿（来源：2026年济宁新闻网）。工赋汶上赋能传动液压企业数字化转型（来源：2024年济宁新闻网）。智能液压与电控集成拓展新场景（来源：2025年济宁新闻网）。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高端液压电控等部件仍部分依赖进口（来源：2024年行业分析）。钢材等原材料价格波动影响部件成本（来源：2024年行业分析）。县域配套企业规模偏小需持续补链强链（来源：2024年汶上产业研究）。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智能化机遇、风险挑战」展开系统梳理，其中「液力变矩器国产配套比例持续提升（来源：2025年济宁新闻网）」与「华首开发混合动力智能农机、预计2030产值10亿（来源：2026年济宁新闻网）」等数据点清晰刻画了该维度的现实基础；液力变矩器国产配套比例持续提升（来源：2025年济宁新闻网）；华首开发混合动力智能农机、预计2030产值10亿（来源：2026年济宁新闻网）；县域配套企业规模偏小需持续补链强链（来源：2024年汶上产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县工信局将传动液压列为高端装备倍增重点（来源：2024年国民经济计划）」与「依托华首链主带动传动液压企业竞争力提升（来源：2025年华首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汶上绘制工程机械产业链招商图谱链式招商（来源：2024年政协提案答复）。实施企业攀登工程一企一策支持传动企业（来源：2023年济宁专报）。县工信局将传动液压列为高端装备倍增重点（来源：2024年国民经济计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推进华首从传动部件到整机集成战略转型（来源：2026年济宁新闻网）。招引龙头补链延链强链完善传动液压链条（来源：2023年汶上发布会）。推动液压件向精密化高端化转型（来源：2025年济宁新闻网）。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依托华首链主带动传动液压企业竞争力提升（来源：2025年华首官网）。深化与山大西安交大产学研联合攻关（来源：2025年济宁新闻网）。组织企业参加上海宝马展拓展国际市场（来源：2025年济宁新闻网）。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县工信局将传动液压列为高端装备倍增重点（来源：2024年国民经济计划）」与「依托华首链主带动传动液压企业竞争力提升（来源：2025年华首官网）」等数据点清晰刻画了该维度的现实基础；县工信局将传动液压列为高端装备倍增重点（来源：2024年国民经济计划）；依托华首链主带动传动液压企业竞争力提升（来源：2025年华首官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华首获产业基金2300万元用于研发技改（来源：2026年济宁新闻网）」与「县财政股权投资1000万+贴息1000万支持华首（来源：2023年济宁专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华首获产业基金2300万元用于研发技改（来源：2026年济宁新闻网）。县财政股权投资1000万+贴息1000万支持华首（来源：2023年济宁专报）。汶上装备项目总投资36.35亿元配套融资（来源：2023年汶上发布会）。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华首预计2030产值10亿元需持续资本投入（来源：2026年济宁新闻网）。传动液压企业扩产及智能产线建设资金需求大（来源：2024年行业测算）。高端部件研发与设备更新需中长期资金（来源：2024年汶上方案）。</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通过产业基金+银行授信+股权融资组合（来源：2024年汶上方案）。争取产业基金及金融机构法治金融服务（来源：2026年济宁新闻网）。攀登工程股权贴息及土地要素保障（来源：2023年济宁专报）。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华首获产业基金2300万元用于研发技改（来源：2026年济宁新闻网）」与「县财政股权投资1000万+贴息1000万支持华首（来源：2023年济宁专报）」等数据点清晰刻画了该维度的现实基础；华首获产业基金2300万元用于研发技改（来源：2026年济宁新闻网）；县财政股权投资1000万+贴息1000万支持华首（来源：2023年济宁专报）；汶上装备项目总投资36.35亿元配套融资（来源：2023年汶上发布会）；华首预计2030产值10亿元需持续资本投入（来源：2026年济宁新闻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液压油缸与传动配套部件在济宁市汶上县依托区域产业基础与政策赋能，已形成以量化事实为支撑的发展格局。全县高端装备规上企业50家、2024营收目标70亿元（来源：2023年汶上发布会）；汶上实施制造强县首位战略、高端装备三年倍增（来源：2024年国民经济计划）；县工信局将工程机械传动液压列为重点配套方向（来源：2023年汶上发布会）；华首重工获产业基金2300万元及股权贴息土地支持（来源：2026年济宁新闻网）；华首重工下设5个子公司覆盖传动部件全链条（来源：2025年华首官网）；华首重工液力变矩器国内市占率50%以上、变速箱约40%（来源：2026年济宁新闻网）；济宁辉创液压科技生产液压油缸泵站千斤顶注册资本300万（来源：2025年企业信息）；华首产品配套广西柳工徐工山东临工等并出口俄美（来源：2025年华首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首重工有限公司位于汶上县康驿工业园区，占地204亩、总建筑面积7.5万平方米、总投资7.5亿元，注册资本7226.23万元，2020年入选山东省重大项目企业，下设5个子公司，是当地链主企业。公司集研发、生产、销售工程机械液力传动部件为主，主导产品液力变矩器国内市场占有率达50%以上、工程机械自动变速箱市占率约40%，研发经费占年销售收入8%以上、与苏州大学共建智能装备研究院，建成济宁首座黑灯工厂、5G智能产线使产量翻番。主要客户有广西柳工、山东临工、徐工集团、中国龙工、福建晋工、约翰迪尔等，部分产品出口俄罗斯、美国。</w:t>
      </w:r>
    </w:p>
    <w:p>
      <w:pPr>
        <w:spacing w:lineRule="exact" w:line="600" w:before="0" w:after="0"/>
        <w:ind w:firstLine="420"/>
        <w:jc w:val="both"/>
      </w:pPr>
      <w:r>
        <w:rPr>
          <w:rFonts w:ascii="仿宋_GB2312" w:hAnsi="仿宋_GB2312" w:eastAsia="仿宋_GB2312"/>
          <w:b w:val="0"/>
          <w:color w:val="000000"/>
          <w:sz w:val="32"/>
        </w:rPr>
        <w:t>济宁天松工程机械位于汶上县刘楼镇，专业生产挖斗、松土器、液压油缸、液压泵等工程机械配套部件，是县域液压与属具一体化配套的骨干企业。公司产品覆盖液压油缸、液压泵及挖斗、松土器等结构件，为小松、日立、卡特彼勒、三一、徐工等国内外工程机械巨头就近配套，依托汶上成熟的配件加工能力形成规模化供给。在「工赋汶上」数字化赋能下，天松以稳定的液压件与属具交付能力支撑整机企业本地配套率提升。</w:t>
      </w:r>
    </w:p>
    <w:p>
      <w:pPr>
        <w:spacing w:lineRule="exact" w:line="600" w:before="0" w:after="0"/>
        <w:ind w:firstLine="420"/>
        <w:jc w:val="both"/>
      </w:pPr>
      <w:r>
        <w:rPr>
          <w:rFonts w:ascii="仿宋_GB2312" w:hAnsi="仿宋_GB2312" w:eastAsia="仿宋_GB2312"/>
          <w:b w:val="0"/>
          <w:color w:val="000000"/>
          <w:sz w:val="32"/>
        </w:rPr>
        <w:t>济宁辉创液压科技有限公司位于汶上县康驿镇，成立于2019年、注册资本300万元，专业生产液压油缸、液压泵站、千斤顶等液压传动配套部件。公司作为县域液压件专精特新配套企业，产品广泛应用于工程机械、矿山设备的液压系统，以中小型液压油缸与泵站的柔性制造能力服务本地整机与结构件企业。辉创与天松、华首等共同构成汶上液压传动配套矩阵，使晋工整机所需8个系统中多个液压与传动环节可在本地解决，有效降低整机生产成本。</w:t>
      </w:r>
    </w:p>
    <w:p>
      <w:pPr>
        <w:spacing w:lineRule="exact" w:line="600" w:before="0" w:after="0"/>
        <w:jc w:val="left"/>
      </w:pPr>
      <w:r>
        <w:rPr>
          <w:rFonts w:ascii="仿宋_GB2312" w:hAnsi="仿宋_GB2312" w:eastAsia="仿宋_GB2312"/>
          <w:b w:val="0"/>
          <w:color w:val="000000"/>
          <w:sz w:val="28"/>
        </w:rPr>
        <w:t>主要数据来源：2026年济宁新闻网华首重工报道；2025年华首官网及启信宝企业信息；2025年济宁新闻网工程机械集群报道；2024年东平物流报道；2023年济宁专报攀登工程；2024年汶上县国民经济计划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