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生鲜供应链与冷链电商服务行业深度分析报告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东港区依海而兴，海洋渔业与水产加工基础雄厚，依托涛雒镇等沿海渔业重镇，大力发展生鲜供应链与冷链电商服务，构建「养殖—加工—冷链—品牌—电商」全链条体系。拓洋渔业专业合作社于2023年12月28日投产，由涛雒镇栈子一村党支部领办，总规划100亩、一期20亩、投资3000万元，建成10000平方米高标准加工车间，引进恒温储存、净水处理、制冷设备等60台先进设备，采用无外界二次接触的冷链仓储运输技术。合作社产品涵盖贝类、虾类、鱼类等六大类18个品种，与韩国企业合作开发韩式辣酱蟹等预制菜，国内覆盖上海、临沂、武汉、深圳，并销往韩国、日本；「江阿公」直播账号单场销售额突破50万元。栈子片区现代渔业产业园通过跨村联建，年产值过亿元，引入速冻锁鲜设备与区块链溯源平台。美佳集团作为农业产业化国家重点龙头企业，在水产加工与冷链电商领域领跑，全区水产品网零额达1.99亿元，生鲜冷链电商成为乡村振兴与海洋经济的重要增长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拓洋合作社总投资：3000万元（来源：2023年）</w:t>
      </w:r>
    </w:p>
    <w:p>
      <w:pPr>
        <w:spacing w:lineRule="exact" w:line="600" w:before="0" w:after="0"/>
        <w:ind w:firstLine="420"/>
        <w:jc w:val="both"/>
      </w:pPr>
      <w:r>
        <w:rPr>
          <w:rFonts w:ascii="仿宋_GB2312" w:hAnsi="仿宋_GB2312" w:eastAsia="仿宋_GB2312"/>
          <w:b w:val="0"/>
          <w:color w:val="000000"/>
          <w:sz w:val="32"/>
        </w:rPr>
        <w:t>· 高标准加工车间：10000平方米（来源：2023年）</w:t>
      </w:r>
    </w:p>
    <w:p>
      <w:pPr>
        <w:spacing w:lineRule="exact" w:line="600" w:before="0" w:after="0"/>
        <w:ind w:firstLine="420"/>
        <w:jc w:val="both"/>
      </w:pPr>
      <w:r>
        <w:rPr>
          <w:rFonts w:ascii="仿宋_GB2312" w:hAnsi="仿宋_GB2312" w:eastAsia="仿宋_GB2312"/>
          <w:b w:val="0"/>
          <w:color w:val="000000"/>
          <w:sz w:val="32"/>
        </w:rPr>
        <w:t>· 引进先进设备：60台（来源：2023年）</w:t>
      </w:r>
    </w:p>
    <w:p>
      <w:pPr>
        <w:spacing w:lineRule="exact" w:line="600" w:before="0" w:after="0"/>
        <w:ind w:firstLine="420"/>
        <w:jc w:val="both"/>
      </w:pPr>
      <w:r>
        <w:rPr>
          <w:rFonts w:ascii="仿宋_GB2312" w:hAnsi="仿宋_GB2312" w:eastAsia="仿宋_GB2312"/>
          <w:b w:val="0"/>
          <w:color w:val="000000"/>
          <w:sz w:val="32"/>
        </w:rPr>
        <w:t>· 加工产品种类：六大类18个品种（来源：2025年）</w:t>
      </w:r>
    </w:p>
    <w:p>
      <w:pPr>
        <w:spacing w:lineRule="exact" w:line="600" w:before="0" w:after="0"/>
        <w:ind w:firstLine="420"/>
        <w:jc w:val="both"/>
      </w:pPr>
      <w:r>
        <w:rPr>
          <w:rFonts w:ascii="仿宋_GB2312" w:hAnsi="仿宋_GB2312" w:eastAsia="仿宋_GB2312"/>
          <w:b w:val="0"/>
          <w:color w:val="000000"/>
          <w:sz w:val="32"/>
        </w:rPr>
        <w:t>· 单场直播销售额：突破50万元（来源：2025年）</w:t>
      </w:r>
    </w:p>
    <w:p>
      <w:pPr>
        <w:spacing w:lineRule="exact" w:line="600" w:before="0" w:after="0"/>
        <w:ind w:firstLine="420"/>
        <w:jc w:val="both"/>
      </w:pPr>
      <w:r>
        <w:rPr>
          <w:rFonts w:ascii="仿宋_GB2312" w:hAnsi="仿宋_GB2312" w:eastAsia="仿宋_GB2312"/>
          <w:b w:val="0"/>
          <w:color w:val="000000"/>
          <w:sz w:val="32"/>
        </w:rPr>
        <w:t>· 片区年产值：过亿元（来源：2025年）</w:t>
      </w:r>
    </w:p>
    <w:p>
      <w:pPr>
        <w:spacing w:lineRule="exact" w:line="600" w:before="0" w:after="0"/>
        <w:ind w:firstLine="420"/>
        <w:jc w:val="both"/>
      </w:pPr>
      <w:r>
        <w:rPr>
          <w:rFonts w:ascii="仿宋_GB2312" w:hAnsi="仿宋_GB2312" w:eastAsia="仿宋_GB2312"/>
          <w:b w:val="0"/>
          <w:color w:val="000000"/>
          <w:sz w:val="32"/>
        </w:rPr>
        <w:t>· 水产品网零额：1.99亿元（来源：2024年）</w:t>
      </w:r>
    </w:p>
    <w:p>
      <w:pPr>
        <w:spacing w:lineRule="exact" w:line="600" w:before="0" w:after="0"/>
        <w:ind w:firstLine="420"/>
        <w:jc w:val="both"/>
      </w:pPr>
      <w:r>
        <w:rPr>
          <w:rFonts w:ascii="仿宋_GB2312" w:hAnsi="仿宋_GB2312" w:eastAsia="仿宋_GB2312"/>
          <w:b w:val="0"/>
          <w:color w:val="000000"/>
          <w:sz w:val="32"/>
        </w:rPr>
        <w:t>· 美佳集团年网销：3000多万元（来源：2023年）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涛雒镇海洋资源丰富、素有鱼米之乡美誉（来源：2025年澎湃新闻）」与「东港区大力发展海洋经济、海洋渔业产值增速超5%（来源：2025年东港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涛雒镇海洋资源丰富、素有鱼米之乡美誉（来源：2025年澎湃新闻）。东港区大力发展海洋经济、海洋渔业产值增速超5%（来源：2025年东港区报道）。美佳集团获评农业产业化国家重点龙头企业（来源：2025年东港区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港区推动跨村联建助力水产行业健康发展（来源：2025年东港区政府文件）。党支部领办合作社延伸渔业产业链助力乡村振兴（来源：2024年日照市政府）。支持水产品预制菜与电商直播新业态发展（来源：2025年澎湃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栈子片区4个沿海村联合统一规划养殖布局（来源：2025年东港区政府文件）。引入智能监测系统与区块链溯源平台赋能渔业（来源：2025年东港区政府文件）。涛雒镇渔业是镇域发展主要产业之一（来源：2024年日照新闻网）。</w:t>
      </w:r>
    </w:p>
    <w:p>
      <w:pPr>
        <w:spacing w:lineRule="exact" w:line="600" w:before="0" w:after="0"/>
        <w:ind w:firstLine="420"/>
        <w:jc w:val="both"/>
      </w:pPr>
      <w:r>
        <w:rPr>
          <w:rFonts w:ascii="仿宋_GB2312" w:hAnsi="仿宋_GB2312" w:eastAsia="仿宋_GB2312"/>
          <w:b w:val="0"/>
          <w:color w:val="000000"/>
          <w:sz w:val="32"/>
        </w:rPr>
        <w:t>据公开数据，拓洋合作社总投资为3000万元（来源：2023年）。</w:t>
      </w:r>
    </w:p>
    <w:p>
      <w:pPr>
        <w:spacing w:lineRule="exact" w:line="600" w:before="0" w:after="0"/>
        <w:ind w:firstLine="420"/>
        <w:jc w:val="both"/>
      </w:pPr>
      <w:r>
        <w:rPr>
          <w:rFonts w:ascii="仿宋_GB2312" w:hAnsi="仿宋_GB2312" w:eastAsia="仿宋_GB2312"/>
          <w:b w:val="0"/>
          <w:color w:val="000000"/>
          <w:sz w:val="32"/>
        </w:rPr>
        <w:t>据公开数据，片区年产值为过亿元（来源：2025年）。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涛雒镇海洋资源丰富、素有鱼米之乡美誉（来源：2025年澎湃新闻）」与「东港区大力发展海洋经济、海洋渔业产值增速超5%（来源：2025年东港区报道）」等数据点清晰刻画了该维度的现实基础；涛雒镇海洋资源丰富、素有鱼米之乡美誉（来源：2025年澎湃新闻）；东港区大力发展海洋经济、海洋渔业产值增速超5%（来源：2025年东港区报道）；美佳集团获评农业产业化国家重点龙头企业（来源：2025年东港区报道）；栈子片区4个沿海村联合统一规划养殖布局（来源：2025年东港区政府文件）。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涛雒镇海洋资源丰富、素有鱼米之乡美誉（来源：2025年澎湃新闻）」与「东港区大力发展海洋经济、海洋渔业产值增速超5%（来源：2025年东港区报道）」等数据点清晰刻画了该维度的现实基础；涛雒镇海洋资源丰富、素有鱼米之乡美誉（来源：2025年澎湃新闻）；东港区大力发展海洋经济、海洋渔业产值增速超5%（来源：2025年东港区报道）；美佳集团获评农业产业化国家重点龙头企业（来源：2025年东港区报道）；栈子片区4个沿海村联合统一规划养殖布局（来源：2025年东港区政府文件）；引入智能监测系统与区块链溯源平台赋能渔业（来源：2025年东港区政府文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加工冷链、下游品牌电商」展开系统梳理，其中「栈子片区标准化养殖大棚整齐排列、统一品种升级（来源：2025年东港区政府文件）」与「引进60台恒温储存制冷设备实现速冻锁鲜（来源：2025年东港区政府文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栈子片区标准化养殖大棚整齐排列、统一品种升级（来源：2025年东港区政府文件）。南美白对虾逐步替换为龙鳞鱼、日本对虾、膨腹海马（来源：2025年东港区政府文件）。跨村联建统一对接优质种苗与先进技术（来源：2025年东港区政府文件）。</w:t>
      </w:r>
    </w:p>
    <w:p>
      <w:pPr>
        <w:spacing w:lineRule="exact" w:line="600" w:before="120" w:after="120"/>
        <w:ind w:firstLine="420"/>
        <w:jc w:val="left"/>
      </w:pPr>
      <w:r>
        <w:rPr>
          <w:rFonts w:ascii="楷体_GB2312" w:hAnsi="楷体_GB2312" w:eastAsia="楷体_GB2312"/>
          <w:b w:val="0"/>
          <w:color w:val="000000"/>
          <w:sz w:val="32"/>
        </w:rPr>
        <w:t>中游加工冷链</w:t>
      </w:r>
    </w:p>
    <w:p>
      <w:pPr>
        <w:spacing w:lineRule="exact" w:line="600" w:before="0" w:after="0"/>
        <w:ind w:firstLine="420"/>
        <w:jc w:val="both"/>
      </w:pPr>
      <w:r>
        <w:rPr>
          <w:rFonts w:ascii="仿宋_GB2312" w:hAnsi="仿宋_GB2312" w:eastAsia="仿宋_GB2312"/>
          <w:b w:val="0"/>
          <w:color w:val="000000"/>
          <w:sz w:val="32"/>
        </w:rPr>
        <w:t>拓洋建成10000平高标准车间与冷链存储加工线（来源：2023年日照市政府）。引进60台恒温储存制冷设备实现速冻锁鲜（来源：2025年东港区政府文件）。采用无外界二次接触冷链仓储运输技术保新鲜（来源：2024年澎湃新闻）。</w:t>
      </w:r>
    </w:p>
    <w:p>
      <w:pPr>
        <w:spacing w:lineRule="exact" w:line="600" w:before="120" w:after="120"/>
        <w:ind w:firstLine="420"/>
        <w:jc w:val="left"/>
      </w:pPr>
      <w:r>
        <w:rPr>
          <w:rFonts w:ascii="楷体_GB2312" w:hAnsi="楷体_GB2312" w:eastAsia="楷体_GB2312"/>
          <w:b w:val="0"/>
          <w:color w:val="000000"/>
          <w:sz w:val="32"/>
        </w:rPr>
        <w:t>下游品牌电商</w:t>
      </w:r>
    </w:p>
    <w:p>
      <w:pPr>
        <w:spacing w:lineRule="exact" w:line="600" w:before="0" w:after="0"/>
        <w:ind w:firstLine="420"/>
        <w:jc w:val="both"/>
      </w:pPr>
      <w:r>
        <w:rPr>
          <w:rFonts w:ascii="仿宋_GB2312" w:hAnsi="仿宋_GB2312" w:eastAsia="仿宋_GB2312"/>
          <w:b w:val="0"/>
          <w:color w:val="000000"/>
          <w:sz w:val="32"/>
        </w:rPr>
        <w:t>打造江阿公望鲜记等自有品牌走进千家万户（来源：2025年东港区政府文件）。江阿公直播单场销售额突破50万元成区域名片（来源：2025年东港区政府文件）。产品国内覆盖上海临沂武汉深圳并销往日韩（来源：2025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加工冷链、下游品牌电商」展开系统梳理，其中「栈子片区标准化养殖大棚整齐排列、统一品种升级（来源：2025年东港区政府文件）」与「引进60台恒温储存制冷设备实现速冻锁鲜（来源：2025年东港区政府文件）」等数据点清晰刻画了该维度的现实基础；栈子片区标准化养殖大棚整齐排列、统一品种升级（来源：2025年东港区政府文件）；引进60台恒温储存制冷设备实现速冻锁鲜（来源：2025年东港区政府文件）；打造江阿公望鲜记等自有品牌走进千家万户（来源：2025年东港区政府文件）；江阿公直播单场销售额突破50万元成区域名片（来源：2025年东港区政府文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栈子片区现代渔业产业园年产值过亿元（来源：2025年东港区政府文件）」与「拓洋与8家企业签约涵盖加工育苗销售（来源：2024年日照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拓洋加工产品涵盖贝类虾类鱼类六大类18品种（来源：2025年东港区政府文件）。栈子片区现代渔业产业园年产值过亿元（来源：2025年东港区政府文件）。拓洋与8家企业签约涵盖加工育苗销售（来源：2024年日照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渠道覆盖上海临沂武汉深圳等批发市场（来源：2025年澎湃新闻）。产品销往韩国日本、明太鱼干出口东亚（来源：2025年澎湃新闻）。全区水产品网零额达1.99亿元需求旺盛（来源：2024年东港区商务局答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港海鲜依托港口与冷链优势对接全国市场（来源：2025年澎湃新闻）。美佳集团领跑水产加工电商、年网销3000多万（来源：2023年东港区商务局答复）。江阿公等区域品牌差异化竞争提升溢价（来源：2025年东港区政府文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栈子片区现代渔业产业园年产值过亿元（来源：2025年东港区政府文件）」与「拓洋与8家企业签约涵盖加工育苗销售（来源：2024年日照市政府）」等数据点清晰刻画了该维度的现实基础；栈子片区现代渔业产业园年产值过亿元（来源：2025年东港区政府文件）；拓洋与8家企业签约涵盖加工育苗销售（来源：2024年日照市政府）；全区水产品网零额达1.99亿元需求旺盛（来源：2024年东港区商务局答复）；美佳集团领跑水产加工电商、年网销3000多万（来源：2023年东港区商务局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拓洋合作社带动百余名渔嫂转型产业工人（来源：2025年澎湃新闻）」与「拓洋渔业专业合作社投资3000万建成万吨车间（来源：2023年日照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涛雒镇栈子一村联合周边3村成立联村党总支（来源：2025年东港区政府文件）。拓洋合作社带动百余名渔嫂转型产业工人（来源：2025年澎湃新闻）。东港区涌现美佳加浏茗春等农产品品牌企业（来源：2024年东港区商务局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拓洋渔业专业合作社投资3000万建成万吨车间（来源：2023年日照市政府）。美佳集团获评农业产业化国家重点龙头企业（来源：2025年东港区报道）。望鲜水产拥有电商商超体系助力海鲜出圈（来源：2025年澎湃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拓洋探索电商+渔业融合发展新路径（来源：2024年日照新闻网）。引入区块链溯源平台提升产品可信度（来源：2025年东港区政府文件）。创新型中小企业228家支撑海洋食品创新（来源：2025年东港区报道）。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拓洋合作社带动百余名渔嫂转型产业工人（来源：2025年澎湃新闻）」与「拓洋渔业专业合作社投资3000万建成万吨车间（来源：2023年日照市政府）」等数据点清晰刻画了该维度的现实基础；拓洋合作社带动百余名渔嫂转型产业工人（来源：2025年澎湃新闻）；拓洋渔业专业合作社投资3000万建成万吨车间（来源：2023年日照市政府）；美佳集团获评农业产业化国家重点龙头企业（来源：2025年东港区报道）；引入区块链溯源平台提升产品可信度（来源：2025年东港区政府文件）。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能力、研发投入」展开系统梳理，其中「引进恒温储存净水处理制冷系统等60台设备（来源：2023年日照市政府）」与「区块链溯源平台给传统渔业装智慧大脑（来源：2025年东港区政府文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引进恒温储存净水处理制冷系统等60台设备（来源：2023年日照市政府）。采用无外界二次接触冷链仓储运输技术（来源：2024年澎湃新闻）。速冻锁鲜设备保障加工效率高产品品质好（来源：2025年东港区政府文件）。</w:t>
      </w:r>
    </w:p>
    <w:p>
      <w:pPr>
        <w:spacing w:lineRule="exact" w:line="600" w:before="120" w:after="120"/>
        <w:ind w:firstLine="420"/>
        <w:jc w:val="left"/>
      </w:pPr>
      <w:r>
        <w:rPr>
          <w:rFonts w:ascii="楷体_GB2312" w:hAnsi="楷体_GB2312" w:eastAsia="楷体_GB2312"/>
          <w:b w:val="0"/>
          <w:color w:val="000000"/>
          <w:sz w:val="32"/>
        </w:rPr>
        <w:t>平台能力</w:t>
      </w:r>
    </w:p>
    <w:p>
      <w:pPr>
        <w:spacing w:lineRule="exact" w:line="600" w:before="0" w:after="0"/>
        <w:ind w:firstLine="420"/>
        <w:jc w:val="both"/>
      </w:pPr>
      <w:r>
        <w:rPr>
          <w:rFonts w:ascii="仿宋_GB2312" w:hAnsi="仿宋_GB2312" w:eastAsia="仿宋_GB2312"/>
          <w:b w:val="0"/>
          <w:color w:val="000000"/>
          <w:sz w:val="32"/>
        </w:rPr>
        <w:t>搭建电商直播基地拓展线上线下交易空间（来源：2024年日照新闻网）。区块链溯源平台给传统渔业装智慧大脑（来源：2025年东港区政府文件）。智能监测系统实时把控养殖环境（来源：2025年东港区政府文件）。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拓洋不断推动生产设备与技术更新迭代（来源：2024年日照新闻网）。对接科研院所引入智能监测与溯源技术（来源：2025年东港区政府文件）。开发韩式辣酱蟹等即食预制菜新品（来源：2025年澎湃新闻）。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能力、研发投入」展开系统梳理，其中「引进恒温储存净水处理制冷系统等60台设备（来源：2023年日照市政府）」与「区块链溯源平台给传统渔业装智慧大脑（来源：2025年东港区政府文件）」等数据点清晰刻画了该维度的现实基础；引进恒温储存净水处理制冷系统等60台设备（来源：2023年日照市政府）；区块链溯源平台给传统渔业装智慧大脑（来源：2025年东港区政府文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拓洋合作社一期投资3000万元建万吨车间（来源：2023年日照市政府）」与「总规划面积100亩分期建设冷链加工体系（来源：2023年日照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拓洋合作社一期投资3000万元建万吨车间（来源：2023年日照市政府）。总规划面积100亩分期建设冷链加工体系（来源：2023年日照市政府）。电商直播基地与冷链配套需持续投入（来源：2024年日照新闻网）。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冷链仓储运输技术降低损耗提升鲜度（来源：2024年澎湃新闻）。党支部领办合作社保底收益+二次分红降风险（来源：2025年澎湃新闻）。统一运营管理避免同质化内耗降本（来源：2025年东港区政府文件）。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江阿公单场直播销售额突破50万元（来源：2025年东港区政府文件）。美佳集团5平台旗舰店年销售额3000多万元（来源：2023年东港区商务局答复）。片区年产值过亿元带动村集体增收（来源：2025年东港区政府文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拓洋合作社一期投资3000万元建万吨车间（来源：2023年日照市政府）」与「总规划面积100亩分期建设冷链加工体系（来源：2023年日照市政府）」等数据点清晰刻画了该维度的现实基础；拓洋合作社一期投资3000万元建万吨车间（来源：2023年日照市政府）；总规划面积100亩分期建设冷链加工体系（来源：2023年日照市政府）；电商直播基地与冷链配套需持续投入（来源：2024年日照新闻网）；冷链仓储运输技术降低损耗提升鲜度（来源：2024年澎湃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产业机遇、风险挑战、价格波动」展开系统梳理，其中「传统渔村转型需提升标准化与品控能力（来源：2025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产业机遇</w:t>
      </w:r>
    </w:p>
    <w:p>
      <w:pPr>
        <w:spacing w:lineRule="exact" w:line="600" w:before="0" w:after="0"/>
        <w:ind w:firstLine="420"/>
        <w:jc w:val="both"/>
      </w:pPr>
      <w:r>
        <w:rPr>
          <w:rFonts w:ascii="仿宋_GB2312" w:hAnsi="仿宋_GB2312" w:eastAsia="仿宋_GB2312"/>
          <w:b w:val="0"/>
          <w:color w:val="000000"/>
          <w:sz w:val="32"/>
        </w:rPr>
        <w:t>预制菜黄金赛道崛起水产预制菜脱颖而出（来源：2025年澎湃新闻）。跨村联建模式获广泛关注可复制推广（来源：2025年东港区政府文件）。跨境电商与日韩市场拓展空间广阔（来源：2025年澎湃新闻）。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传统渔村转型需提升标准化与品控能力（来源：2025年澎湃新闻）。生鲜冷链损耗与物流成本管控挑战（来源：2024年日照新闻网）。国际市场需求与贸易壁垒波动风险（来源：2025年澎湃新闻）。</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水产品价格受季节产量与渠道影响波动（来源：2025年澎湃新闻）。预制菜竞争加剧需持续产品创新（来源：2025年澎湃新闻）。电商流量与促销节奏影响销售波动（来源：2025年东港区政府文件）。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机遇、风险挑战、价格波动」展开系统梳理，其中「传统渔村转型需提升标准化与品控能力（来源：2025年澎湃新闻）」等数据点清晰刻画了该维度的现实基础；传统渔村转型需提升标准化与品控能力（来源：2025年澎湃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品种升级+科技赋能转型之路（来源：2025年东港区政府文件）」与「拓洋与8家企业签约涵盖加工育苗销售（来源：2024年日照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栈子联村党总支牵头打破村域界限统一种养（来源：2025年东港区政府文件）。涛雒镇党委推动跨村联建打开发展僵局（来源：2025年东港区政府文件）。党支部领办合作社为产业谋方向（来源：2024年日照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实施品种升级+科技赋能转型之路（来源：2025年东港区政府文件）。构建养殖加工销售全链条体系增值（来源：2025年澎湃新闻）。发展电商社区团购预制菜新业态（来源：2025年澎湃新闻）。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拓洋与8家企业签约涵盖加工育苗销售（来源：2024年日照市政府）。对接商超电商平台拓展社区团购（来源：2025年澎湃新闻）。引入科研院所合作提升技术能级（来源：2025年东港区政府文件）。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品种升级+科技赋能转型之路（来源：2025年东港区政府文件）」与「拓洋与8家企业签约涵盖加工育苗销售（来源：2024年日照市政府）」等数据点清晰刻画了该维度的现实基础；实施品种升级+科技赋能转型之路（来源：2025年东港区政府文件）；拓洋与8家企业签约涵盖加工育苗销售（来源：2024年日照市政府）；对接商超电商平台拓展社区团购（来源：2025年澎湃新闻）；引入科研院所合作提升技术能级（来源：2025年东港区政府文件）。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拓洋投资3000万元建成高标准加工体系（来源：2023年日照市政府）」与「片区年产值过亿元带动集体与农户增收（来源：2025年东港区政府文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拓洋投资3000万元建成高标准加工体系（来源：2023年日照市政府）。片区年产值过亿元带动集体与农户增收（来源：2025年东港区政府文件）。美佳等龙头带动产业链融资需求提升（来源：2025年东港区报道）。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万吨车间与60台设备需固定资产投资（来源：2023年日照市政府）。冷链电商与溯源平台需持续数字化投入（来源：2025年东港区政府文件）。跨村联建扩种与加工需流动资金（来源：2025年东港区政府文件）。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保底收益+二次分红稳定农户收益（来源：2025年澎湃新闻）。合作社+企业+电商多渠道筹资（来源：2025年澎湃新闻）。政策扶持与文旅富市贷等普惠金融工具（来源：2024年东港区报道）。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拓洋投资3000万元建成高标准加工体系（来源：2023年日照市政府）」与「片区年产值过亿元带动集体与农户增收（来源：2025年东港区政府文件）」等数据点清晰刻画了该维度的现实基础；拓洋投资3000万元建成高标准加工体系（来源：2023年日照市政府）；片区年产值过亿元带动集体与农户增收（来源：2025年东港区政府文件）；美佳等龙头带动产业链融资需求提升（来源：2025年东港区报道）；万吨车间与60台设备需固定资产投资（来源：2023年日照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鲜供应链与冷链电商服务在日照市东港区依托区域产业基础与政策赋能，已形成以量化事实为支撑的发展格局。涛雒镇海洋资源丰富、素有鱼米之乡美誉（来源：2025年澎湃新闻）；东港区大力发展海洋经济、海洋渔业产值增速超5%（来源：2025年东港区报道）；美佳集团获评农业产业化国家重点龙头企业（来源：2025年东港区报道）；栈子片区4个沿海村联合统一规划养殖布局（来源：2025年东港区政府文件）；引入智能监测系统与区块链溯源平台赋能渔业（来源：2025年东港区政府文件）；栈子片区标准化养殖大棚整齐排列、统一品种升级（来源：2025年东港区政府文件）；引进60台恒温储存制冷设备实现速冻锁鲜（来源：2025年东港区政府文件）；打造江阿公望鲜记等自有品牌走进千家万户（来源：2025年东港区政府文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市东港区拓洋渔业专业合作社：由涛雒镇栈子一村党支部领办，2023年12月28日正式投产，总规划面积100亩、一期20亩、投资3000万元，建成10000平方米高标准加工车间及营销办公主体，引进恒温储存、净水处理、制冷设备、绿色环保载冷剂等60台先进设备，采用无外界二次接触的冷链仓储运输技术。合作社发展电商平台、社区团购、预制菜业务，产品涵盖贝类、虾类、鱼类等六大类18个品种，打造「江阿公」「望鲜记」等品牌，单场直播销售额突破50万元，构建起养殖—加工—销售全链条体系，带动百余名渔嫂家门口就业。</w:t>
      </w:r>
    </w:p>
    <w:p>
      <w:pPr>
        <w:spacing w:lineRule="exact" w:line="600" w:before="0" w:after="0"/>
        <w:ind w:firstLine="420"/>
        <w:jc w:val="both"/>
      </w:pPr>
      <w:r>
        <w:rPr>
          <w:rFonts w:ascii="仿宋_GB2312" w:hAnsi="仿宋_GB2312" w:eastAsia="仿宋_GB2312"/>
          <w:b w:val="0"/>
          <w:color w:val="000000"/>
          <w:sz w:val="32"/>
        </w:rPr>
        <w:t>美佳集团：是农业产业化国家重点龙头企业，总部位于日照东港，主营水产食品加工、冷链仓储与品牌运营。集团已在京东、天猫、抖音、快手、在赞等5个电商平台设立旗舰店，年销售额达3000多万元，是东港区生鲜冷链电商的标杆企业。依托日照海产品优势与完善的冷链体系，美佳集团将水产预制菜、海鲜制品通过电商直播销往全国，2024年全区水产品网零额达1.99亿元，美佳集团位列贡献前列，并带动双威海参、鲜笙食品、茉鑫食品等品牌加工企业线上线下双向运营。</w:t>
      </w:r>
    </w:p>
    <w:p>
      <w:pPr>
        <w:spacing w:lineRule="exact" w:line="600" w:before="0" w:after="0"/>
        <w:ind w:firstLine="420"/>
        <w:jc w:val="both"/>
      </w:pPr>
      <w:r>
        <w:rPr>
          <w:rFonts w:ascii="仿宋_GB2312" w:hAnsi="仿宋_GB2312" w:eastAsia="仿宋_GB2312"/>
          <w:b w:val="0"/>
          <w:color w:val="000000"/>
          <w:sz w:val="32"/>
        </w:rPr>
        <w:t>望鲜（日照）水产食品有限公司：是拓洋渔业专业合作社的重要合作企业，主营水产食品加工与线上线下销售，拥有完善的电商、商超体系与销售资源。公司与拓洋渔业合作，依托其生产技术管理与海洋产品资源，通过电商直播推广本地海鲜知名产品、扩大销售网络，产品涵盖虾滑、虾饼、韩式辣酱蟹等预制菜，是国内经销商、批发商覆盖上海、临沂、武汉、深圳等城市的重要生鲜供应链服务商，助力东港海鲜走向全国餐桌。</w:t>
      </w:r>
    </w:p>
    <w:p>
      <w:pPr>
        <w:spacing w:lineRule="exact" w:line="600" w:before="0" w:after="0"/>
        <w:jc w:val="left"/>
      </w:pPr>
      <w:r>
        <w:rPr>
          <w:rFonts w:ascii="仿宋_GB2312" w:hAnsi="仿宋_GB2312" w:eastAsia="仿宋_GB2312"/>
          <w:b w:val="0"/>
          <w:color w:val="000000"/>
          <w:sz w:val="28"/>
        </w:rPr>
        <w:t>主要数据来源：日照市政府：东港区拓洋渔业专业合作社投产运营(2024)；日照新闻网：涛雒镇链上发力做活渔业(2024)；东港区政府：跨村联建水产链出亿元值(2025)；澎湃新闻：传统渔村办起合作社(2025)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