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生物有机肥与土壤修复产品行业深度分析报告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生物有机肥与土壤修复产品是平原县高效复合肥集群向「有机+无机+菌」结构化升级的重要板块。在化肥零增长、土壤改良与农业面源污染治理政策驱动下，生物有机肥因绿色环保、可改良土壤结构、调控微生态平衡而需求持续走高。2024年中国有机肥产量达1828万吨，市场规模1413.9亿元；生物有机肥细分市场规模约450至500亿元，其中微生物菌肥约150至180亿元、年增长率超20%。改良土壤增效剂行业2024年规模约567亿元、同比增长16%，生物有机肥细分215亿元占38%。平原县恩宝生物等企业深耕生物有机与土壤修复产品，依托集群完备化工配套与物流优势，对接「藏粮于地、藏粮于技」战略。全国每年产生各类有机肥资源养分总量约7400多万吨、实际利用率不足40%，土壤肥力下降、板结、盐碱等问题为生物有机肥与土壤修复产品提供了广阔黄金赛道。</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中国有机肥产量：1828万吨（来源：2024年）</w:t>
      </w:r>
    </w:p>
    <w:p>
      <w:pPr>
        <w:spacing w:lineRule="exact" w:line="600" w:before="0" w:after="0"/>
        <w:ind w:firstLine="420"/>
        <w:jc w:val="both"/>
      </w:pPr>
      <w:r>
        <w:rPr>
          <w:rFonts w:ascii="仿宋_GB2312" w:hAnsi="仿宋_GB2312" w:eastAsia="仿宋_GB2312"/>
          <w:b w:val="0"/>
          <w:color w:val="000000"/>
          <w:sz w:val="32"/>
        </w:rPr>
        <w:t>· 有机肥市场规模：1413.9亿元（来源：2024年）</w:t>
      </w:r>
    </w:p>
    <w:p>
      <w:pPr>
        <w:spacing w:lineRule="exact" w:line="600" w:before="0" w:after="0"/>
        <w:ind w:firstLine="420"/>
        <w:jc w:val="both"/>
      </w:pPr>
      <w:r>
        <w:rPr>
          <w:rFonts w:ascii="仿宋_GB2312" w:hAnsi="仿宋_GB2312" w:eastAsia="仿宋_GB2312"/>
          <w:b w:val="0"/>
          <w:color w:val="000000"/>
          <w:sz w:val="32"/>
        </w:rPr>
        <w:t>· 生物有机肥规模：450至500亿元（来源：2024年）</w:t>
      </w:r>
    </w:p>
    <w:p>
      <w:pPr>
        <w:spacing w:lineRule="exact" w:line="600" w:before="0" w:after="0"/>
        <w:ind w:firstLine="420"/>
        <w:jc w:val="both"/>
      </w:pPr>
      <w:r>
        <w:rPr>
          <w:rFonts w:ascii="仿宋_GB2312" w:hAnsi="仿宋_GB2312" w:eastAsia="仿宋_GB2312"/>
          <w:b w:val="0"/>
          <w:color w:val="000000"/>
          <w:sz w:val="32"/>
        </w:rPr>
        <w:t>· 微生物菌肥规模：150至180亿元（来源：2024年）</w:t>
      </w:r>
    </w:p>
    <w:p>
      <w:pPr>
        <w:spacing w:lineRule="exact" w:line="600" w:before="0" w:after="0"/>
        <w:ind w:firstLine="420"/>
        <w:jc w:val="both"/>
      </w:pPr>
      <w:r>
        <w:rPr>
          <w:rFonts w:ascii="仿宋_GB2312" w:hAnsi="仿宋_GB2312" w:eastAsia="仿宋_GB2312"/>
          <w:b w:val="0"/>
          <w:color w:val="000000"/>
          <w:sz w:val="32"/>
        </w:rPr>
        <w:t>· 菌肥增速：超20%（来源：2024年）</w:t>
      </w:r>
    </w:p>
    <w:p>
      <w:pPr>
        <w:spacing w:lineRule="exact" w:line="600" w:before="0" w:after="0"/>
        <w:ind w:firstLine="420"/>
        <w:jc w:val="both"/>
      </w:pPr>
      <w:r>
        <w:rPr>
          <w:rFonts w:ascii="仿宋_GB2312" w:hAnsi="仿宋_GB2312" w:eastAsia="仿宋_GB2312"/>
          <w:b w:val="0"/>
          <w:color w:val="000000"/>
          <w:sz w:val="32"/>
        </w:rPr>
        <w:t>· 土壤增效剂规模：567亿元（来源：2024年）</w:t>
      </w:r>
    </w:p>
    <w:p>
      <w:pPr>
        <w:spacing w:lineRule="exact" w:line="600" w:before="0" w:after="0"/>
        <w:ind w:firstLine="420"/>
        <w:jc w:val="both"/>
      </w:pPr>
      <w:r>
        <w:rPr>
          <w:rFonts w:ascii="仿宋_GB2312" w:hAnsi="仿宋_GB2312" w:eastAsia="仿宋_GB2312"/>
          <w:b w:val="0"/>
          <w:color w:val="000000"/>
          <w:sz w:val="32"/>
        </w:rPr>
        <w:t>· 有机肥资源养分：7400多万吨（来源：2024年）</w:t>
      </w:r>
    </w:p>
    <w:p>
      <w:pPr>
        <w:spacing w:lineRule="exact" w:line="600" w:before="0" w:after="0"/>
        <w:ind w:firstLine="420"/>
        <w:jc w:val="both"/>
      </w:pPr>
      <w:r>
        <w:rPr>
          <w:rFonts w:ascii="仿宋_GB2312" w:hAnsi="仿宋_GB2312" w:eastAsia="仿宋_GB2312"/>
          <w:b w:val="0"/>
          <w:color w:val="000000"/>
          <w:sz w:val="32"/>
        </w:rPr>
        <w:t>· 资源利用率：不足40%（来源：2024年）</w:t>
      </w:r>
    </w:p>
    <w:p>
      <w:pPr>
        <w:spacing w:lineRule="exact" w:line="600" w:before="0" w:after="0"/>
        <w:ind w:firstLine="420"/>
        <w:jc w:val="both"/>
      </w:pPr>
      <w:r>
        <w:rPr>
          <w:rFonts w:ascii="仿宋_GB2312" w:hAnsi="仿宋_GB2312" w:eastAsia="仿宋_GB2312"/>
          <w:b w:val="0"/>
          <w:color w:val="000000"/>
          <w:sz w:val="32"/>
        </w:rPr>
        <w:t>· 土壤增效剂CAGR：12.5%（来源：2019至2024年）</w:t>
      </w:r>
    </w:p>
    <w:p>
      <w:pPr>
        <w:spacing w:lineRule="exact" w:line="600" w:before="0" w:after="0"/>
        <w:ind w:firstLine="420"/>
        <w:jc w:val="both"/>
      </w:pPr>
      <w:r>
        <w:rPr>
          <w:rFonts w:ascii="仿宋_GB2312" w:hAnsi="仿宋_GB2312" w:eastAsia="仿宋_GB2312"/>
          <w:b w:val="0"/>
          <w:color w:val="000000"/>
          <w:sz w:val="32"/>
        </w:rPr>
        <w:t>· 复合肥占比：近50%（来源：2024年）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中国有机肥产量达1828万吨、市场规模1413.9亿元（来源：2024年报告大厅）」与「生物有机肥细分2024年规模450至500亿元、微生物菌肥150至180亿元（来源：2024年行业盘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中国有机肥产量达1828万吨、市场规模1413.9亿元（来源：2024年报告大厅）。生物有机肥细分2024年规模450至500亿元、微生物菌肥150至180亿元（来源：2024年行业盘点）。平原县恩宝生物等布局生物有机与土壤修复产品（来源：2026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到2025年化肥减量化行动方案推动有机肥替代（来源：2025年政策文件）。中央一号文件连续明确鼓励有机类肥料推广（来源：2025年中央一号文件）。浙江义乌对有机肥补贴每吨400至480元（来源：2025年报告大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国每年饲养200亿头畜禽、生产超30亿吨粪肥（来源：2024年行业分析）。各类有机肥资源养分总量约7400多万吨、利用率不足40%（来源：2024年行业分析）。平原县完备化工配套与物流降低生物有机生产成本（来源：2026年齐鲁晚报）。</w:t>
      </w:r>
    </w:p>
    <w:p>
      <w:pPr>
        <w:spacing w:lineRule="exact" w:line="600" w:before="0" w:after="0"/>
        <w:ind w:firstLine="420"/>
        <w:jc w:val="both"/>
      </w:pPr>
      <w:r>
        <w:rPr>
          <w:rFonts w:ascii="仿宋_GB2312" w:hAnsi="仿宋_GB2312" w:eastAsia="仿宋_GB2312"/>
          <w:b w:val="0"/>
          <w:color w:val="000000"/>
          <w:sz w:val="32"/>
        </w:rPr>
        <w:t>据公开数据，有机肥市场规模为1413.9亿元（来源：2024年）。</w:t>
      </w:r>
    </w:p>
    <w:p>
      <w:pPr>
        <w:spacing w:lineRule="exact" w:line="600" w:before="0" w:after="0"/>
        <w:ind w:firstLine="420"/>
        <w:jc w:val="both"/>
      </w:pPr>
      <w:r>
        <w:rPr>
          <w:rFonts w:ascii="仿宋_GB2312" w:hAnsi="仿宋_GB2312" w:eastAsia="仿宋_GB2312"/>
          <w:b w:val="0"/>
          <w:color w:val="000000"/>
          <w:sz w:val="32"/>
        </w:rPr>
        <w:t>据公开数据，生物有机肥规模为450至500亿元（来源：2024年）。</w:t>
      </w:r>
    </w:p>
    <w:p>
      <w:pPr>
        <w:spacing w:lineRule="exact" w:line="600" w:before="0" w:after="0"/>
        <w:ind w:firstLine="420"/>
        <w:jc w:val="both"/>
      </w:pPr>
      <w:r>
        <w:rPr>
          <w:rFonts w:ascii="仿宋_GB2312" w:hAnsi="仿宋_GB2312" w:eastAsia="仿宋_GB2312"/>
          <w:b w:val="0"/>
          <w:color w:val="000000"/>
          <w:sz w:val="32"/>
        </w:rPr>
        <w:t>据公开数据，微生物菌肥规模为150至180亿元（来源：2024年）。</w:t>
      </w:r>
    </w:p>
    <w:p>
      <w:pPr>
        <w:spacing w:lineRule="exact" w:line="600" w:before="0" w:after="0"/>
        <w:ind w:firstLine="420"/>
        <w:jc w:val="both"/>
      </w:pPr>
      <w:r>
        <w:rPr>
          <w:rFonts w:ascii="仿宋_GB2312" w:hAnsi="仿宋_GB2312" w:eastAsia="仿宋_GB2312"/>
          <w:b w:val="0"/>
          <w:color w:val="000000"/>
          <w:sz w:val="32"/>
        </w:rPr>
        <w:t>据公开数据，土壤增效剂规模为567亿元（来源：2024年）。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中国有机肥产量达1828万吨、市场规模1413.9亿元（来源：2024年报告大厅）」与「生物有机肥细分2024年规模450至500亿元、微生物菌肥150至180亿元（来源：2024年行业盘点）」等数据点清晰刻画了该维度的现实基础；2024年中国有机肥产量达1828万吨、市场规模1413.9亿元（来源：2024年报告大厅）；生物有机肥细分2024年规模450至500亿元、微生物菌肥150至180亿元（来源：2024年行业盘点）；浙江义乌对有机肥补贴每吨400至480元（来源：2025年报告大厅）；全国每年饲养200亿头畜禽、生产超30亿吨粪肥（来源：2024年行业分析）。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工艺、下游应用」展开系统梳理，其中「皓尊生物推出环保型新材料、研发同比增20%（来源：2026年德州晚报）」与「设施农业中微生物菌剂渗透率超30%（来源：2024年行业盘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畜禽粪便、农作物秸秆、海藻等农业废弃物为主要原料（来源：2025年报告大厅）。平原县农业与畜禽资源为生物有机肥提供基础（来源：2024年莘县类比）。有机无机结合氮源可由本地氮肥企业协同供应（来源：2015年企业信息）。</w:t>
      </w:r>
    </w:p>
    <w:p>
      <w:pPr>
        <w:spacing w:lineRule="exact" w:line="600" w:before="120" w:after="120"/>
        <w:ind w:firstLine="420"/>
        <w:jc w:val="left"/>
      </w:pPr>
      <w:r>
        <w:rPr>
          <w:rFonts w:ascii="楷体_GB2312" w:hAnsi="楷体_GB2312" w:eastAsia="楷体_GB2312"/>
          <w:b w:val="0"/>
          <w:color w:val="000000"/>
          <w:sz w:val="32"/>
        </w:rPr>
        <w:t>中游工艺</w:t>
      </w:r>
    </w:p>
    <w:p>
      <w:pPr>
        <w:spacing w:lineRule="exact" w:line="600" w:before="0" w:after="0"/>
        <w:ind w:firstLine="420"/>
        <w:jc w:val="both"/>
      </w:pPr>
      <w:r>
        <w:rPr>
          <w:rFonts w:ascii="仿宋_GB2312" w:hAnsi="仿宋_GB2312" w:eastAsia="仿宋_GB2312"/>
          <w:b w:val="0"/>
          <w:color w:val="000000"/>
          <w:sz w:val="32"/>
        </w:rPr>
        <w:t>微生物发酵、有机物料混合、造粒、干燥、筛分为核心环节（来源：2025年报告大厅）。阳煤平原化工黄腐酸尿素标准提供有机无机协同基础（来源：2018年企业信息）。皓尊生物推出环保型新材料、研发同比增20%（来源：2026年德州晚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生物有机肥广泛应用于农业生产、林业、园林绿化（来源：2025年报告大厅）。土壤修复产品用于改良板结、盐碱与面源污染土地（来源：2024年行业分析）。设施农业中微生物菌剂渗透率超30%（来源：2024年行业盘点）。</w:t>
      </w:r>
    </w:p>
    <w:p>
      <w:pPr>
        <w:spacing w:lineRule="exact" w:line="600" w:before="0" w:after="0"/>
        <w:ind w:firstLine="420"/>
        <w:jc w:val="both"/>
      </w:pPr>
      <w:r>
        <w:rPr>
          <w:rFonts w:ascii="仿宋_GB2312" w:hAnsi="仿宋_GB2312" w:eastAsia="仿宋_GB2312"/>
          <w:b w:val="0"/>
          <w:color w:val="000000"/>
          <w:sz w:val="32"/>
        </w:rPr>
        <w:t>据公开数据，中国有机肥产量为1828万吨（来源：2024年）。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工艺、下游应用」展开系统梳理，其中「皓尊生物推出环保型新材料、研发同比增20%（来源：2026年德州晚报）」与「设施农业中微生物菌剂渗透率超30%（来源：2024年行业盘点）」等数据点清晰刻画了该维度的现实基础；皓尊生物推出环保型新材料、研发同比增20%（来源：2026年德州晚报）；设施农业中微生物菌剂渗透率超30%（来源：2024年行业盘点）；据公开数据，中国有机肥产量为1828万吨（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中国有机肥产量1828万吨、同比显著增长（来源：2024年报告大厅）」与「土壤改良增效剂2024年规模567亿元、同比增16%（来源：2024年行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中国有机肥产量1828万吨、同比显著增长（来源：2024年报告大厅）。土壤改良增效剂2024年规模567亿元、同比增16%（来源：2024年行业报告）。生物有机肥细分215亿元、占土壤增效剂38%（来源：2024年行业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生物有机肥市场规模1413.9亿元、需求走高（来源：2024年报告大厅）。微生物菌肥年增长率超20%、处于初步发展阶段（来源：2024年行业盘点）。复合肥施用折纯量2450万吨占比近50%、替代空间大（来源：2024年智研咨询）。</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生物有机肥赛道CR6仅15%、市场高度分散（来源：2024年行业盘点）。微生物菌肥市场增速超30%、技术型企业大有可为（来源：2024年行业盘点）。根力多等以菌碳技术打造植物与土壤健康方案（来源：2026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中国有机肥产量1828万吨、同比显著增长（来源：2024年报告大厅）」与「土壤改良增效剂2024年规模567亿元、同比增16%（来源：2024年行业报告）」等数据点清晰刻画了该维度的现实基础；2024年中国有机肥产量1828万吨、同比显著增长（来源：2024年报告大厅）；土壤改良增效剂2024年规模567亿元、同比增16%（来源：2024年行业报告）；生物有机肥细分215亿元、占土壤增效剂38%（来源：2024年行业报告）；2024年生物有机肥市场规模1413.9亿元、需求走高（来源：2024年报告大厅）。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平原经开区高新技术企业57家支撑绿色创新（来源：2024年平原经开区）」与「恩宝生物为平原生物有机肥龙头、配套优势突出（来源：2026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平原县恩宝生物、皓尊生物构成生物有机群落（来源：2026年德州晚报）。集群内有机无机企业协同、原料互供（来源：2026年齐鲁晚报）。平原经开区高新技术企业57家支撑绿色创新（来源：2024年平原经开区）。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恩宝生物为平原生物有机肥龙头、配套优势突出（来源：2026年齐鲁晚报）。皓尊生物2026年订单额同比激增40%（来源：2026年德州晚报）。阳煤平原化工以黄腐酸产品协同土壤修复方向（来源：2018年企业信息）。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皓尊生物推出多款环保型新材料打入龙头供应链（来源：2026年德州晚报）。恩宝生物多次追加投资、完善生物有机产业链（来源：2024年平原经开区）。生物有机肥头部通过技术迭代与渠道下沉重塑规则（来源：2025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平原经开区高新技术企业57家支撑绿色创新（来源：2024年平原经开区）」与「恩宝生物为平原生物有机肥龙头、配套优势突出（来源：2026年齐鲁晚报）」等数据点清晰刻画了该维度的现实基础；平原经开区高新技术企业57家支撑绿色创新（来源：2024年平原经开区）；恩宝生物为平原生物有机肥龙头、配套优势突出（来源：2026年齐鲁晚报）；皓尊生物2026年订单额同比激增40%（来源：2026年德州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新型微生物菌种发现提升生物有机肥效果与降成本（来源：2025年报告大厅）」与「中国有机肥2024年产量1828万吨、持续扩容（来源：2024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固氮菌、解磷菌等菌种商业化应用加速（来源：2024年行业盘点）。新型微生物菌种发现提升生物有机肥效果与降成本（来源：2025年报告大厅）。有机无机+菌+碳+矿物质结构化复合技术成方向（来源：2026年行业分析）。</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中国有机肥2024年产量1828万吨、持续扩容（来源：2024年报告大厅）。土壤增效剂五年CAGR达12.5%、2025年预计678亿元（来源：2024年行业报告）。皓尊生物环保新材料多款新品落地放量（来源：2026年德州晚报）。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皓尊生物2025年全年研发投入同比增长20%（来源：2026年德州晚报）。阳煤平原化工科技投入曾占营收3.5%（来源：2018年企业信息）。头部企业依托高校合作强化土壤修复技术（来源：2025年报告大厅）。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新型微生物菌种发现提升生物有机肥效果与降成本（来源：2025年报告大厅）」与「中国有机肥2024年产量1828万吨、持续扩容（来源：2024年报告大厅）」等数据点清晰刻画了该维度的现实基础；新型微生物菌种发现提升生物有机肥效果与降成本（来源：2025年报告大厅）；中国有机肥2024年产量1828万吨、持续扩容（来源：2024年报告大厅）；土壤增效剂五年CAGR达12.5%、2025年预计678亿元（来源：2024年行业报告）；皓尊生物2025年全年研发投入同比增长20%（来源：2026年德州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平原经开区十四五签约53个项目总投资174.54亿元（来源：2024年平原经开区）」与「有机肥补贴每吨400至480元降低终端成本（来源：2025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皓尊生物启动零碳厂区计划、三年全流程清洁生产（来源：2026年德州晚报）。平原经开区十四五签约53个项目总投资174.54亿元（来源：2024年平原经开区）。有机肥补贴与政策资金支持降低投资风险（来源：2025年报告大厅）。</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平原县物流成本大幅降低、原料采购便捷（来源：2026年齐鲁晚报）。有机肥补贴每吨400至480元降低终端成本（来源：2025年报告大厅）。畜禽粪污等原料本地化供应降低运输费用（来源：2024年行业分析）。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生物有机肥市场同比显著增长、前景广阔（来源：2024年报告大厅）。皓尊生物订单额同比激增40%、份额扩大（来源：2026年德州晚报）。土壤修复产品单位面积成本预计降15%至20%（来源：2024年行业报告）。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平原经开区十四五签约53个项目总投资174.54亿元（来源：2024年平原经开区）」与「有机肥补贴每吨400至480元降低终端成本（来源：2025年报告大厅）」等数据点清晰刻画了该维度的现实基础；平原经开区十四五签约53个项目总投资174.54亿元（来源：2024年平原经开区）；有机肥补贴每吨400至480元降低终端成本（来源：2025年报告大厅）；皓尊生物订单额同比激增40%、份额扩大（来源：2026年德州晚报）；土壤修复产品单位面积成本预计降15%至20%（来源：2024年行业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微生物菌肥增速超30%、国产菌种加速替代（来源：2024年行业盘点）」与「生物有机肥市场集中度不足15%、品质两极分化（来源：2025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有机类水溶肥与生物有机肥受政策强力扶持（来源：2025年中央一号文件）。微生物菌肥增速超30%、国产菌种加速替代（来源：2024年行业盘点）。土壤改良成本下降吸引更多资本进入（来源：2024年行业报告）。</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生物有机肥市场集中度不足15%、品质两极分化（来源：2025年报告大厅）。产品有效活菌数与标准体系待进一步规范（来源：2025年报告大厅）。原料季节性波动影响发酵工艺稳定性（来源：2024年行业分析）。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有机肥原料以农业废弃物为主、成本波动较小（来源：2025年报告大厅）。补贴政策影响终端价格与农户接受度（来源：2025年报告大厅）。传统化肥价格2023年上涨凸显有机肥性价比（来源：2023年统计公报）。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微生物菌肥增速超30%、国产菌种加速替代（来源：2024年行业盘点）」与「生物有机肥市场集中度不足15%、品质两极分化（来源：2025年报告大厅）」等数据点清晰刻画了该维度的现实基础；微生物菌肥增速超30%、国产菌种加速替代（来源：2024年行业盘点）；生物有机肥市场集中度不足15%、品质两极分化（来源：2025年报告大厅）。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平原县以链式集聚推动有机无机协同升级（来源：2026年德州日报）」与「科工信局牵头高端绿色化工破百亿（来源：2024年平原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平原县以链式集聚推动有机无机协同升级（来源：2026年德州日报）。科工信局牵头高端绿色化工破百亿（来源：2024年平原经开区）。依托龙头企业开展生物有机精准招商（来源：2024年平原经开区）。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推动高端绿色化工产业破百亿（来源：2024年平原经开区）。省级化工产业园2024年产值破50亿元翻倍（来源：2024年平原经开区）。食品加工与有机肥协同补强农业全产业链（来源：2024年平原经开区）。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五年招商900余次签约53个项目（来源：2024年平原经开区）。龙头企业追加投资完善生物有机链条（来源：2024年平原经开区）。区中园模式集约用地提升配套效率（来源：2024年平原经开区）。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平原县以链式集聚推动有机无机协同升级（来源：2026年德州日报）」与「科工信局牵头高端绿色化工破百亿（来源：2024年平原经开区）」等数据点清晰刻画了该维度的现实基础；平原县以链式集聚推动有机无机协同升级（来源：2026年德州日报）；科工信局牵头高端绿色化工破百亿（来源：2024年平原经开区）；推动高端绿色化工产业破百亿（来源：2024年平原经开区）；省级化工产业园2024年产值破50亿元翻倍（来源：2024年平原经开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平原经开区十四五签约项目总投资174.54亿元（来源：2024年平原经开区）」与「生物有机肥产能扩建需配套流动资金（来源：2024年报告大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皓尊生物零碳厂区计划需改造资金投入（来源：2026年德州晚报）。平原经开区十四五签约项目总投资174.54亿元（来源：2024年平原经开区）。生物有机肥产能扩建需配套流动资金（来源：2024年报告大厅）。</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零碳厂区与清洁生产改造资金需求明确（来源：2026年德州晚报）。土壤修复产品中试与菌种扩培需持续投入（来源：2025年报告大厅）。高端绿色化工破百亿需产业链配套（来源：2024年平原经开区）。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龙头企业追加投资并获银行授信（来源：2024年平原经开区）。项目贷款支持环保新材料扩产（来源：2026年德州晚报）。政策补贴与产业基金组合降低融资成本（来源：2025年报告大厅）。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平原经开区十四五签约项目总投资174.54亿元（来源：2024年平原经开区）」与「生物有机肥产能扩建需配套流动资金（来源：2024年报告大厅）」等数据点清晰刻画了该维度的现实基础；平原经开区十四五签约项目总投资174.54亿元（来源：2024年平原经开区）；生物有机肥产能扩建需配套流动资金（来源：2024年报告大厅）；高端绿色化工破百亿需产业链配套（来源：2024年平原经开区）；项目贷款支持环保新材料扩产（来源：2026年德州晚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物有机肥与土壤修复产品在德州市平原县依托区域产业基础与政策赋能，已形成以量化事实为支撑的发展格局。2024年中国有机肥产量达1828万吨、市场规模1413.9亿元（来源：2024年报告大厅）；生物有机肥细分2024年规模450至500亿元、微生物菌肥150至180亿元（来源：2024年行业盘点）；浙江义乌对有机肥补贴每吨400至480元（来源：2025年报告大厅）；全国每年饲养200亿头畜禽、生产超30亿吨粪肥（来源：2024年行业分析）；各类有机肥资源养分总量约7400多万吨、利用率不足40%（来源：2024年行业分析）；平原县完备化工配套与物流降低生物有机生产成本（来源：2026年齐鲁晚报）；皓尊生物推出环保型新材料、研发同比增20%（来源：2026年德州晚报）；设施农业中微生物菌剂渗透率超30%（来源：2024年行业盘点）。</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德州恩宝生物科技有限公司是平原县生物有机肥与土壤修复领域的龙头企业，在平原县切实感受到物流成本大幅降低、原料采购便捷高效，以及完备化工配套基础设施的支撑优势。公司董事长杨新峰表示，复合肥本身利润空间不高、成本集中在物流，最终选择平原正是因为显著的区位与配套优势。恩宝生物与史丹利、嘉施利等共同构成平原高效复合肥集群的多元主体，在「做好菜、种好地」的农业绿色转型中，提供有机无机结合的土壤健康解决方案，是集群从传统化肥向生物有机升级的重要参与者。</w:t>
      </w:r>
    </w:p>
    <w:p>
      <w:pPr>
        <w:spacing w:lineRule="exact" w:line="600" w:before="0" w:after="0"/>
        <w:ind w:firstLine="420"/>
        <w:jc w:val="both"/>
      </w:pPr>
      <w:r>
        <w:rPr>
          <w:rFonts w:ascii="仿宋_GB2312" w:hAnsi="仿宋_GB2312" w:eastAsia="仿宋_GB2312"/>
          <w:b w:val="0"/>
          <w:color w:val="000000"/>
          <w:sz w:val="32"/>
        </w:rPr>
        <w:t>山东皓尊生物科技有限公司2026年1月订单同比增长20%、订单额较去年同期激增40%，全年研发投入同比增长20%，推出多款环保型新材料并成功打入多家龙头皮革制造企业、市场份额扩大。公司还将启动「零碳厂区」计划，力求三年内实现全流程清洁生产。其环保型生物基材料的研发与产业化，体现了平原县生物有机与土壤修复类产品向绿色、低碳、功能化延伸的趋势，为集群注入新材料跨界动能。</w:t>
      </w:r>
    </w:p>
    <w:p>
      <w:pPr>
        <w:spacing w:lineRule="exact" w:line="600" w:before="0" w:after="0"/>
        <w:ind w:firstLine="420"/>
        <w:jc w:val="both"/>
      </w:pPr>
      <w:r>
        <w:rPr>
          <w:rFonts w:ascii="仿宋_GB2312" w:hAnsi="仿宋_GB2312" w:eastAsia="仿宋_GB2312"/>
          <w:b w:val="0"/>
          <w:color w:val="000000"/>
          <w:sz w:val="32"/>
        </w:rPr>
        <w:t>阳煤平原化工有限公司虽以氮肥为主，但具备为生物有机肥提供有机无机结合基础的产业协同能力，注册资本5.6亿元、员工2800余人，拥有省级企业技术中心，2018年科技投入6568万元、占营收3.5%，制定含多肽尿素及黄腐酸尿素等企业标准。其黄腐酸类尿素产品与生物有机肥的腐植酸、黄腐酸功能方向高度契合，可作为平原县「有机+无机+菌+碳+矿物质」结构化产品的上游协同支点，支撑土壤修复与改良类产品开发。</w:t>
      </w:r>
    </w:p>
    <w:p>
      <w:pPr>
        <w:spacing w:lineRule="exact" w:line="600" w:before="0" w:after="0"/>
        <w:jc w:val="left"/>
      </w:pPr>
      <w:r>
        <w:rPr>
          <w:rFonts w:ascii="仿宋_GB2312" w:hAnsi="仿宋_GB2312" w:eastAsia="仿宋_GB2312"/>
          <w:b w:val="0"/>
          <w:color w:val="000000"/>
          <w:sz w:val="28"/>
        </w:rPr>
        <w:t>主要数据来源：报告大厅；智研咨询；土壤改良增效剂行业报告；德州晚报；齐鲁晚报；平原经开区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