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清真肉制品与调理食品加工行业深度分析报告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莘县是「中国小肉食鸡之乡」，全县年出栏小肉食鸡达3亿只，2025年肉鸡全产业链总产值151亿元，拥有43家屠宰企业、日屠宰加工能力300万只、年屠宰量5.5亿只、鸡肉年产量超50万吨，形成从种鸡孵化、规模化养殖到屠宰加工、冷链物流、终端销售的全产业链闭环。朝城镇为莘县禽类宰杀中心，2011年创建省级畜禽肉食加工产业集群，2021年被评为山东省畜禽制品特色优势食品产业强镇。龙头企业森盛（山东）食品有限公司年屠宰「817」小肉食鸡8000万只、年加工鸡肉及调理品10万吨，是百胜餐饮（肯德基）「817」国内第一大供应商、为华莱士全国2万余家店供定制整鸡；新立信食品奥尔良烤鸡日销25万只、卡滋鸡排日销45万片，连续两年全国销量第一；强威清真食品为省级专精特新企业，新建3.5万平米智能车间、计划投1.8亿元，投产后屠宰量提升近10倍、年营业额将达20亿元，打入肯德基、华莱士供应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年出栏小肉食鸡：3亿只（来源：2025年）</w:t>
      </w:r>
    </w:p>
    <w:p>
      <w:pPr>
        <w:spacing w:lineRule="exact" w:line="600" w:before="0" w:after="0"/>
        <w:ind w:firstLine="420"/>
        <w:jc w:val="both"/>
      </w:pPr>
      <w:r>
        <w:rPr>
          <w:rFonts w:ascii="仿宋_GB2312" w:hAnsi="仿宋_GB2312" w:eastAsia="仿宋_GB2312"/>
          <w:b w:val="0"/>
          <w:color w:val="000000"/>
          <w:sz w:val="32"/>
        </w:rPr>
        <w:t>· 肉鸡全产业链产值：151亿元（来源：2025年）</w:t>
      </w:r>
    </w:p>
    <w:p>
      <w:pPr>
        <w:spacing w:lineRule="exact" w:line="600" w:before="0" w:after="0"/>
        <w:ind w:firstLine="420"/>
        <w:jc w:val="both"/>
      </w:pPr>
      <w:r>
        <w:rPr>
          <w:rFonts w:ascii="仿宋_GB2312" w:hAnsi="仿宋_GB2312" w:eastAsia="仿宋_GB2312"/>
          <w:b w:val="0"/>
          <w:color w:val="000000"/>
          <w:sz w:val="32"/>
        </w:rPr>
        <w:t>· 屠宰企业：43家（来源：2025年）</w:t>
      </w:r>
    </w:p>
    <w:p>
      <w:pPr>
        <w:spacing w:lineRule="exact" w:line="600" w:before="0" w:after="0"/>
        <w:ind w:firstLine="420"/>
        <w:jc w:val="both"/>
      </w:pPr>
      <w:r>
        <w:rPr>
          <w:rFonts w:ascii="仿宋_GB2312" w:hAnsi="仿宋_GB2312" w:eastAsia="仿宋_GB2312"/>
          <w:b w:val="0"/>
          <w:color w:val="000000"/>
          <w:sz w:val="32"/>
        </w:rPr>
        <w:t>· 日屠宰能力：300万只（来源：2025年）</w:t>
      </w:r>
    </w:p>
    <w:p>
      <w:pPr>
        <w:spacing w:lineRule="exact" w:line="600" w:before="0" w:after="0"/>
        <w:ind w:firstLine="420"/>
        <w:jc w:val="both"/>
      </w:pPr>
      <w:r>
        <w:rPr>
          <w:rFonts w:ascii="仿宋_GB2312" w:hAnsi="仿宋_GB2312" w:eastAsia="仿宋_GB2312"/>
          <w:b w:val="0"/>
          <w:color w:val="000000"/>
          <w:sz w:val="32"/>
        </w:rPr>
        <w:t>· 年屠宰量：5.5亿只（来源：2025年）</w:t>
      </w:r>
    </w:p>
    <w:p>
      <w:pPr>
        <w:spacing w:lineRule="exact" w:line="600" w:before="0" w:after="0"/>
        <w:ind w:firstLine="420"/>
        <w:jc w:val="both"/>
      </w:pPr>
      <w:r>
        <w:rPr>
          <w:rFonts w:ascii="仿宋_GB2312" w:hAnsi="仿宋_GB2312" w:eastAsia="仿宋_GB2312"/>
          <w:b w:val="0"/>
          <w:color w:val="000000"/>
          <w:sz w:val="32"/>
        </w:rPr>
        <w:t>· 鸡肉年产量：超50万吨（来源：2025年）</w:t>
      </w:r>
    </w:p>
    <w:p>
      <w:pPr>
        <w:spacing w:lineRule="exact" w:line="600" w:before="0" w:after="0"/>
        <w:ind w:firstLine="420"/>
        <w:jc w:val="both"/>
      </w:pPr>
      <w:r>
        <w:rPr>
          <w:rFonts w:ascii="仿宋_GB2312" w:hAnsi="仿宋_GB2312" w:eastAsia="仿宋_GB2312"/>
          <w:b w:val="0"/>
          <w:color w:val="000000"/>
          <w:sz w:val="32"/>
        </w:rPr>
        <w:t>· 森盛年屠宰：8000万只（来源：2025年）</w:t>
      </w:r>
    </w:p>
    <w:p>
      <w:pPr>
        <w:spacing w:lineRule="exact" w:line="600" w:before="0" w:after="0"/>
        <w:ind w:firstLine="420"/>
        <w:jc w:val="both"/>
      </w:pPr>
      <w:r>
        <w:rPr>
          <w:rFonts w:ascii="仿宋_GB2312" w:hAnsi="仿宋_GB2312" w:eastAsia="仿宋_GB2312"/>
          <w:b w:val="0"/>
          <w:color w:val="000000"/>
          <w:sz w:val="32"/>
        </w:rPr>
        <w:t>· 新立信烤鸡日销：25万只（来源：2025年）</w:t>
      </w:r>
    </w:p>
    <w:p>
      <w:pPr>
        <w:spacing w:lineRule="exact" w:line="600" w:before="0" w:after="0"/>
        <w:ind w:firstLine="420"/>
        <w:jc w:val="both"/>
      </w:pPr>
      <w:r>
        <w:rPr>
          <w:rFonts w:ascii="仿宋_GB2312" w:hAnsi="仿宋_GB2312" w:eastAsia="仿宋_GB2312"/>
          <w:b w:val="0"/>
          <w:color w:val="000000"/>
          <w:sz w:val="32"/>
        </w:rPr>
        <w:t>· 强威营业额：20亿元(规划)（来源：2025年）</w:t>
      </w:r>
    </w:p>
    <w:p>
      <w:pPr>
        <w:spacing w:lineRule="exact" w:line="600" w:before="0" w:after="0"/>
        <w:ind w:firstLine="420"/>
        <w:jc w:val="both"/>
      </w:pPr>
      <w:r>
        <w:rPr>
          <w:rFonts w:ascii="仿宋_GB2312" w:hAnsi="仿宋_GB2312" w:eastAsia="仿宋_GB2312"/>
          <w:b w:val="0"/>
          <w:color w:val="000000"/>
          <w:sz w:val="32"/>
        </w:rPr>
        <w:t>· 省级龙头：4家（来源：2025年）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莘县为中国小肉食鸡之乡、年出栏3亿只（来源：2025年莘县政协）」与「2025年肉鸡全产业链总产值151亿元（来源：2025年莘县政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莘县为中国小肉食鸡之乡、年出栏3亿只（来源：2025年莘县政协）。2025年肉鸡全产业链总产值151亿元（来源：2025年莘县政协）。鸡肉年产量超50万吨、年屠宰量5.5亿只（来源：2025年莘县政协）。</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朝城镇2021年被评为山东省畜禽制品特色优势食品产业强镇（来源：2021年莘县农业农村局）。2011年创建省级畜禽肉食加工产业集群（来源：2011年新浪财经）。中央财政支农资金2024年超1.8万亿元支撑产业（来源：2025年报告大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43家屠宰企业、日屠宰加工能力300万只（来源：2025年莘县政协）。莘县及周边养殖毛鸡保障原料供应（来源：2025年新浪财经）。冷链物流体系完善支撑冰鲜配送（来源：2025年莘县政协）。</w:t>
      </w:r>
    </w:p>
    <w:p>
      <w:pPr>
        <w:spacing w:lineRule="exact" w:line="600" w:before="0" w:after="0"/>
        <w:ind w:firstLine="420"/>
        <w:jc w:val="both"/>
      </w:pPr>
      <w:r>
        <w:rPr>
          <w:rFonts w:ascii="仿宋_GB2312" w:hAnsi="仿宋_GB2312" w:eastAsia="仿宋_GB2312"/>
          <w:b w:val="0"/>
          <w:color w:val="000000"/>
          <w:sz w:val="32"/>
        </w:rPr>
        <w:t>据公开数据，肉鸡全产业链产值为151亿元（来源：2025年）。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莘县为中国小肉食鸡之乡、年出栏3亿只（来源：2025年莘县政协）」与「2025年肉鸡全产业链总产值151亿元（来源：2025年莘县政协）」等数据点清晰刻画了该维度的现实基础；莘县为中国小肉食鸡之乡、年出栏3亿只（来源：2025年莘县政协）；2025年肉鸡全产业链总产值151亿元（来源：2025年莘县政协）；鸡肉年产量超50万吨、年屠宰量5.5亿只（来源：2025年莘县政协）；中央财政支农资金2024年超1.8万亿元支撑产业（来源：2025年报告大厅）。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莘县为中国小肉食鸡之乡、年出栏3亿只（来源：2025年莘县政协）」与「2025年肉鸡全产业链总产值151亿元（来源：2025年莘县政协）」等数据点清晰刻画了该维度的现实基础；莘县为中国小肉食鸡之乡、年出栏3亿只（来源：2025年莘县政协）；2025年肉鸡全产业链总产值151亿元（来源：2025年莘县政协）；鸡肉年产量超50万吨、年屠宰量5.5亿只（来源：2025年莘县政协）；中央财政支农资金2024年超1.8万亿元支撑产业（来源：2025年报告大厅）；43家屠宰企业、日屠宰加工能力300万只（来源：2025年莘县政协）。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中游屠宰、下游调理」展开系统梳理，其中「全县年出栏小肉食鸡3亿只（来源：2025年莘县政协）」与「43家屠宰企业日屠宰能力300万只（来源：2025年莘县政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种鸡孵化与规模化养殖为上游环节（来源：2025年莘县农业农村局）。全县年出栏小肉食鸡3亿只（来源：2025年莘县政协）。817小肉食鸡为核心品类（来源：2025年莘县政协）。</w:t>
      </w:r>
    </w:p>
    <w:p>
      <w:pPr>
        <w:spacing w:lineRule="exact" w:line="600" w:before="120" w:after="120"/>
        <w:ind w:firstLine="420"/>
        <w:jc w:val="left"/>
      </w:pPr>
      <w:r>
        <w:rPr>
          <w:rFonts w:ascii="楷体_GB2312" w:hAnsi="楷体_GB2312" w:eastAsia="楷体_GB2312"/>
          <w:b w:val="0"/>
          <w:color w:val="000000"/>
          <w:sz w:val="32"/>
        </w:rPr>
        <w:t>中游屠宰</w:t>
      </w:r>
    </w:p>
    <w:p>
      <w:pPr>
        <w:spacing w:lineRule="exact" w:line="600" w:before="0" w:after="0"/>
        <w:ind w:firstLine="420"/>
        <w:jc w:val="both"/>
      </w:pPr>
      <w:r>
        <w:rPr>
          <w:rFonts w:ascii="仿宋_GB2312" w:hAnsi="仿宋_GB2312" w:eastAsia="仿宋_GB2312"/>
          <w:b w:val="0"/>
          <w:color w:val="000000"/>
          <w:sz w:val="32"/>
        </w:rPr>
        <w:t>43家屠宰企业日屠宰能力300万只（来源：2025年莘县政协）。森盛引进荷兰梅恩自动屠宰线（来源：2025年莘县农业农村局）。强威新建3.5万平米智能车间提升产能（来源：2025年新浪财经）。</w:t>
      </w:r>
    </w:p>
    <w:p>
      <w:pPr>
        <w:spacing w:lineRule="exact" w:line="600" w:before="120" w:after="120"/>
        <w:ind w:firstLine="420"/>
        <w:jc w:val="left"/>
      </w:pPr>
      <w:r>
        <w:rPr>
          <w:rFonts w:ascii="楷体_GB2312" w:hAnsi="楷体_GB2312" w:eastAsia="楷体_GB2312"/>
          <w:b w:val="0"/>
          <w:color w:val="000000"/>
          <w:sz w:val="32"/>
        </w:rPr>
        <w:t>下游调理</w:t>
      </w:r>
    </w:p>
    <w:p>
      <w:pPr>
        <w:spacing w:lineRule="exact" w:line="600" w:before="0" w:after="0"/>
        <w:ind w:firstLine="420"/>
        <w:jc w:val="both"/>
      </w:pPr>
      <w:r>
        <w:rPr>
          <w:rFonts w:ascii="仿宋_GB2312" w:hAnsi="仿宋_GB2312" w:eastAsia="仿宋_GB2312"/>
          <w:b w:val="0"/>
          <w:color w:val="000000"/>
          <w:sz w:val="32"/>
        </w:rPr>
        <w:t>新立信奥尔良烤鸡日销25万只全国第一（来源：2025年莘县政协）。卡滋鸡排日销45万片连续两年第一（来源：2025年莘县政协）。产品打入肯德基华莱士供应链（来源：2025年新浪财经）。</w:t>
      </w:r>
    </w:p>
    <w:p>
      <w:pPr>
        <w:spacing w:lineRule="exact" w:line="600" w:before="0" w:after="0"/>
        <w:ind w:firstLine="420"/>
        <w:jc w:val="both"/>
      </w:pPr>
      <w:r>
        <w:rPr>
          <w:rFonts w:ascii="仿宋_GB2312" w:hAnsi="仿宋_GB2312" w:eastAsia="仿宋_GB2312"/>
          <w:b w:val="0"/>
          <w:color w:val="000000"/>
          <w:sz w:val="32"/>
        </w:rPr>
        <w:t>据公开数据，鸡肉年产量为超50万吨（来源：2025年）。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中游屠宰、下游调理」展开系统梳理，其中「全县年出栏小肉食鸡3亿只（来源：2025年莘县政协）」与「43家屠宰企业日屠宰能力300万只（来源：2025年莘县政协）」等数据点清晰刻画了该维度的现实基础；全县年出栏小肉食鸡3亿只（来源：2025年莘县政协）；43家屠宰企业日屠宰能力300万只（来源：2025年莘县政协）；强威新建3.5万平米智能车间提升产能（来源：2025年新浪财经）；新立信奥尔良烤鸡日销25万只全国第一（来源：2025年莘县政协）。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养殖、中游屠宰、下游调理」展开系统梳理，其中「全县年出栏小肉食鸡3亿只（来源：2025年莘县政协）」与「43家屠宰企业日屠宰能力300万只（来源：2025年莘县政协）」等数据点清晰刻画了该维度的现实基础；全县年出栏小肉食鸡3亿只（来源：2025年莘县政协）；43家屠宰企业日屠宰能力300万只（来源：2025年莘县政协）；强威新建3.5万平米智能车间提升产能（来源：2025年新浪财经）；新立信奥尔良烤鸡日销25万只全国第一（来源：2025年莘县政协）；卡滋鸡排日销45万片连续两年第一（来源：2025年莘县政协）。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屠宰量5.5亿只、鸡肉超50万吨（来源：2025年莘县政协）」与「森盛年屠宰817小肉食鸡8000万只（来源：2025年莘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年屠宰量5.5亿只、鸡肉超50万吨（来源：2025年莘县政协）。森盛年屠宰817小肉食鸡8000万只（来源：2025年莘县农业农村局）。强威新厂屠宰量提升近10倍（来源：2025年新浪财经）。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百胜肯德基817国内第一大供应商需求大（来源：2025年莘县农业农村局）。华莱士全国2万余家店定制整鸡需求（来源：2025年莘县农业农村局）。预制菜与冰鲜鸡肉全国畅销（来源：2025年莘县政协）。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屠宰加工省级龙头4家、市级5家（来源：2025年莘县农业农村局）。新立信烤鸡鸡排连续两年全国销量第一（来源：2025年莘县政协）。森盛为百胜817国内第一大供应商（来源：2025年莘县农业农村局）。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屠宰量5.5亿只、鸡肉超50万吨（来源：2025年莘县政协）」与「森盛年屠宰817小肉食鸡8000万只（来源：2025年莘县农业农村局）」等数据点清晰刻画了该维度的现实基础；年屠宰量5.5亿只、鸡肉超50万吨（来源：2025年莘县政协）；森盛年屠宰817小肉食鸡8000万只（来源：2025年莘县农业农村局）；强威新厂屠宰量提升近10倍（来源：2025年新浪财经）；华莱士全国2万余家店定制整鸡需求（来源：2025年莘县农业农村局）。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年屠宰量5.5亿只、鸡肉超50万吨（来源：2025年莘县政协）」与「森盛年屠宰817小肉食鸡8000万只（来源：2025年莘县农业农村局）」等数据点清晰刻画了该维度的现实基础；年屠宰量5.5亿只、鸡肉超50万吨（来源：2025年莘县政协）；森盛年屠宰817小肉食鸡8000万只（来源：2025年莘县农业农村局）；强威新厂屠宰量提升近10倍（来源：2025年新浪财经）；华莱士全国2万余家店定制整鸡需求（来源：2025年莘县农业农村局）；屠宰加工省级龙头4家、市级5家（来源：2025年莘县农业农村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43家屠宰企业形成加工集群（来源：2025年莘县政协）」与「森盛食品年屠宰8000万只、加工10万吨（来源：2025年莘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朝城镇为禽类宰杀中心集聚企业（来源：2025年新浪财经）。43家屠宰企业形成加工集群（来源：2025年莘县政协）。新立信盛大天天清真森盛等龙头集聚（来源：2025年莘县农业农村局）。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森盛食品年屠宰8000万只、加工10万吨（来源：2025年莘县农业农村局）。新立信烤鸡鸡排全国销量第一（来源：2025年莘县政协）。强威清真为省级专精特新企业（来源：2025年新浪财经）。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强威清真为山东省级专精特新企业（来源：2025年新浪财经）。通过绿色食品认证畜产品4个（来源：2025年莘县农业农村局）。食安山东品牌企业3家、聊胜一筹3家（来源：2025年莘县农业农村局）。</w:t>
      </w:r>
    </w:p>
    <w:p>
      <w:pPr>
        <w:spacing w:lineRule="exact" w:line="600" w:before="0" w:after="0"/>
        <w:ind w:firstLine="420"/>
        <w:jc w:val="both"/>
      </w:pPr>
      <w:r>
        <w:rPr>
          <w:rFonts w:ascii="仿宋_GB2312" w:hAnsi="仿宋_GB2312" w:eastAsia="仿宋_GB2312"/>
          <w:b w:val="0"/>
          <w:color w:val="000000"/>
          <w:sz w:val="32"/>
        </w:rPr>
        <w:t>据公开数据，屠宰企业为43家（来源：2025年）。</w:t>
      </w:r>
    </w:p>
    <w:p>
      <w:pPr>
        <w:spacing w:lineRule="exact" w:line="600" w:before="0" w:after="0"/>
        <w:ind w:firstLine="420"/>
        <w:jc w:val="both"/>
      </w:pPr>
      <w:r>
        <w:rPr>
          <w:rFonts w:ascii="仿宋_GB2312" w:hAnsi="仿宋_GB2312" w:eastAsia="仿宋_GB2312"/>
          <w:b w:val="0"/>
          <w:color w:val="000000"/>
          <w:sz w:val="32"/>
        </w:rPr>
        <w:t>据公开数据，省级龙头为4家（来源：2025年）。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43家屠宰企业形成加工集群（来源：2025年莘县政协）」与「森盛食品年屠宰8000万只、加工10万吨（来源：2025年莘县农业农村局）」等数据点清晰刻画了该维度的现实基础；43家屠宰企业形成加工集群（来源：2025年莘县政协）；森盛食品年屠宰8000万只、加工10万吨（来源：2025年莘县农业农村局）；通过绿色食品认证畜产品4个（来源：2025年莘县农业农村局）；食安山东品牌企业3家、聊胜一筹3家（来源：2025年莘县农业农村局）。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极速锁鲜冰鲜控制12小时以内（来源：2025年莘县政协）」与「强威新厂屠宰量提升近10倍（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荷兰梅恩自动屠宰加工生产线（来源：2025年莘县农业农村局）。腌制调理滚揉线与油炸生产线（来源：2025年莘县农业农村局）。极速锁鲜冰鲜控制12小时以内（来源：2025年莘县政协）。</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强威新厂屠宰量提升近10倍（来源：2025年新浪财经）。森盛年加工鸡肉调理品10万吨（来源：2025年莘县农业农村局）。新立信烤鸡日销25万只规模化（来源：2025年莘县政协）。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强威智能车间提升生产技术设备（来源：2025年新浪财经）。龙头企业复制发展模式优化资源配置（来源：2025年莘县农业农村局）。调理品研发满足快餐定制需求（来源：2025年莘县农业农村局）。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极速锁鲜冰鲜控制12小时以内（来源：2025年莘县政协）」与「强威新厂屠宰量提升近10倍（来源：2025年新浪财经）」等数据点清晰刻画了该维度的现实基础；极速锁鲜冰鲜控制12小时以内（来源：2025年莘县政协）；强威新厂屠宰量提升近10倍（来源：2025年新浪财经）；森盛年加工鸡肉调理品10万吨（来源：2025年莘县农业农村局）；新立信烤鸡日销25万只规模化（来源：2025年莘县政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强威新建3.5万平米车间计划投1.8亿元（来源：2025年新浪财经）」与「齐鲁银行批复项目贷款5000万元（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强威新建3.5万平米车间计划投1.8亿元（来源：2025年新浪财经）。森盛引进国际先进自动化产线（来源：2025年莘县农业农村局）。齐鲁银行批复项目贷款5000万元（来源：2025年新浪财经）。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本地养殖降低原料采购成本（来源：2025年新浪财经）。冷链物流完善降低配送损耗（来源：2025年莘县政协）。智能车间提升效率降人工成本（来源：2025年新浪财经）。</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强威投产后年营业额将达20亿元（来源：2025年新浪财经）。新立信全国销量第一体现盈利强（来源：2025年莘县政协）。肉鸡全产业链151亿元规模效益（来源：2025年莘县政协）。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强威新建3.5万平米车间计划投1.8亿元（来源：2025年新浪财经）」与「齐鲁银行批复项目贷款5000万元（来源：2025年新浪财经）」等数据点清晰刻画了该维度的现实基础；强威新建3.5万平米车间计划投1.8亿元（来源：2025年新浪财经）；齐鲁银行批复项目贷款5000万元（来源：2025年新浪财经）；智能车间提升效率降人工成本（来源：2025年新浪财经）；强威投产后年营业额将达20亿元（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快餐连锁定制整鸡需求持续增长（来源：2025年莘县农业农村局）。预制菜全国百强延伸调理品（来源：2025年莘县政协）。清真食品对接特定消费群体市场（来源：2025年新浪财经）。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畜禽疫病风险需严格防疫（来源：2025年莘县农业农村局）。食品安全与冷链断链风险（来源：2025年莘县政协）。产能过剩需拓展终端渠道（来源：2025年莘县农业农村局）。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毛鸡价格周期波动影响屠宰利润（来源：2025年新浪财经）。鸡肉终端价格竞争激烈的（来源：2025年莘县政协）。饲料成本影响养殖端盈利（来源：2025年莘县农业农村局）。</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龙头企业带动产业聚集升级（来源：2025年莘县农业农村局）」与「朝城镇强镇平台集聚屠宰企业（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莘县农业农村局以畜产品品牌为链主抓手（来源：2025年莘县农业农村局）。龙头企业带动产业聚集升级（来源：2025年莘县农业农村局）。朝城镇强镇平台集聚屠宰企业（来源：2025年新浪财经）。</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强化龙头带动发挥核心带头作用（来源：2025年莘县农业农村局）。加强品牌建设提升市场占有率（来源：2025年莘县农业农村局）。优化服务机制支持预制菜项目（来源：2025年莘县农业农村局）。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产业链招商引进森盛等龙头（来源：2025年莘县农业农村局）。金融赋能支持强威扩产（来源：2025年新浪财经）。政策量身定做支持方案（来源：2025年莘县农业农村局）。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龙头企业带动产业聚集升级（来源：2025年莘县农业农村局）」与「朝城镇强镇平台集聚屠宰企业（来源：2025年新浪财经）」等数据点清晰刻画了该维度的现实基础；龙头企业带动产业聚集升级（来源：2025年莘县农业农村局）；朝城镇强镇平台集聚屠宰企业（来源：2025年新浪财经）；加强品牌建设提升市场占有率（来源：2025年莘县农业农村局）；优化服务机制支持预制菜项目（来源：2025年莘县农业农村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强威项目总投资1.8亿元、贷款5000万（来源：2025年新浪财经）」与「冷链与屠宰扩容配套资金（来源：2025年莘县政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强威项目总投资1.8亿元、贷款5000万（来源：2025年新浪财经）。智能车间与产线建设资金需求大（来源：2025年莘县农业农村局）。冷链与屠宰扩容配套资金（来源：2025年莘县政协）。</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强威新厂投产需流动资金支持（来源：2025年新浪财经）。调理品研发与渠道拓展资金（来源：2025年莘县政协）。养殖端规模化需配套投入（来源：2025年莘县农业农村局）。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齐鲁银行项目贷2周批复5000万元（来源：2025年新浪财经）。政策补贴与土地能耗要素保障（来源：2025年莘县农业农村局）。供应链金融与龙头授信（来源：2025年新浪财经）。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强威项目总投资1.8亿元、贷款5000万（来源：2025年新浪财经）」与「冷链与屠宰扩容配套资金（来源：2025年莘县政协）」等数据点清晰刻画了该维度的现实基础；强威项目总投资1.8亿元、贷款5000万（来源：2025年新浪财经）；冷链与屠宰扩容配套资金（来源：2025年莘县政协）；养殖端规模化需配套投入（来源：2025年莘县农业农村局）；齐鲁银行项目贷2周批复5000万元（来源：2025年新浪财经）。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清真肉制品与调理食品加工在聊城市莘县依托区域产业基础与政策赋能，已形成以量化事实为支撑的发展格局。莘县为中国小肉食鸡之乡、年出栏3亿只（来源：2025年莘县政协）；2025年肉鸡全产业链总产值151亿元（来源：2025年莘县政协）；鸡肉年产量超50万吨、年屠宰量5.5亿只（来源：2025年莘县政协）；中央财政支农资金2024年超1.8万亿元支撑产业（来源：2025年报告大厅）；43家屠宰企业、日屠宰加工能力300万只（来源：2025年莘县政协）；全县年出栏小肉食鸡3亿只（来源：2025年莘县政协）；43家屠宰企业日屠宰能力300万只（来源：2025年莘县政协）；强威新建3.5万平米智能车间提升产能（来源：2025年新浪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森盛（山东）食品有限公司2019年3月在莘县投资建厂，集肉鸡饲养、屠宰加工、调理品加工于一体，引进荷兰「梅恩」自动屠宰线、腌制调理滚揉线和油炸生产线，年屠宰加工「817」小肉食鸡8000万只、年加工鸡肉及鸡调理系列产品10万吨，是百胜餐饮集团（肯德基）「817」小肉食鸡国内第一大供应商，为华莱士全国2万余家快餐店提供优质定制整鸡产品，加快了莘县小肉食鸡产业提档升级步伐，是国家级龙头企业带动典范。</w:t>
      </w:r>
    </w:p>
    <w:p>
      <w:pPr>
        <w:spacing w:lineRule="exact" w:line="600" w:before="0" w:after="0"/>
        <w:ind w:firstLine="420"/>
        <w:jc w:val="both"/>
      </w:pPr>
      <w:r>
        <w:rPr>
          <w:rFonts w:ascii="仿宋_GB2312" w:hAnsi="仿宋_GB2312" w:eastAsia="仿宋_GB2312"/>
          <w:b w:val="0"/>
          <w:color w:val="000000"/>
          <w:sz w:val="32"/>
        </w:rPr>
        <w:t>新立信食品是莘县畜禽深加工龙头，整合周边屠宰场「817」小肉食鸡资源开展深加工，极速锁鲜、冰鲜控制在12小时以内，打造鸡肉类预制菜产品。其奥尔良烤鸡日销25万只、卡滋鸡排日销45万片，连续两年全国销量第一。依托完善的冷链物流体系产品销往全国，既打通本地禽类养殖下游转化通道，又以预制菜业态拓展农产品增值空间，为县域特色农产品产业链升级提供实践范例。</w:t>
      </w:r>
    </w:p>
    <w:p>
      <w:pPr>
        <w:spacing w:lineRule="exact" w:line="600" w:before="0" w:after="0"/>
        <w:ind w:firstLine="420"/>
        <w:jc w:val="both"/>
      </w:pPr>
      <w:r>
        <w:rPr>
          <w:rFonts w:ascii="仿宋_GB2312" w:hAnsi="仿宋_GB2312" w:eastAsia="仿宋_GB2312"/>
          <w:b w:val="0"/>
          <w:color w:val="000000"/>
          <w:sz w:val="32"/>
        </w:rPr>
        <w:t>莘县强威清真食品有限公司成立于2016年，主营肉鸡屠宰加工，为山东省级专精特新企业，目前经营收入约2亿元。2024年因扩大生产规模建设3.5万平方米现代化智能生产车间、计划投入1.8亿元，齐鲁银行批复项目贷款5000万元，新厂区建成后屠宰量提升近10倍、年营业额将达20亿元，产品成功打入肯德基、华莱士供应链体系，为全国快餐店铺提供鸡肉制品，带动当地农牧业发展，是清真肉制品与调理食品升级代表。</w:t>
      </w:r>
    </w:p>
    <w:p>
      <w:pPr>
        <w:spacing w:lineRule="exact" w:line="600" w:before="0" w:after="0"/>
        <w:jc w:val="left"/>
      </w:pPr>
      <w:r>
        <w:rPr>
          <w:rFonts w:ascii="仿宋_GB2312" w:hAnsi="仿宋_GB2312" w:eastAsia="仿宋_GB2312"/>
          <w:b w:val="0"/>
          <w:color w:val="000000"/>
          <w:sz w:val="28"/>
        </w:rPr>
        <w:t>主要数据来源：莘县政协；新浪财经；莘县农业农村局；齐鲁晚报；山东省畜牧兽医局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