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橡胶制品与轮胎循环利用行业深度分析报告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橡胶制品与轮胎循环利用是曹县橡胶及助剂特色产业集群的重要组成，形成「橡胶助剂—轮胎生产—橡胶医疗用品」完整链条。集群年产值超107亿元，含17家上下游企业、7086名产业工人，带动就业7000余人，拥有2家国家级制造业单项冠军、1家专精特新小巨人、4家专精特新、7家高新技术企业，有效发明专利64个、万人发明专利拥有量90个。山东尚维医疗用品有限公司拥有118条PVC手套生产线，年产300亿只PVC手套，全球每10只约1只出自这里；正道轮胎年产2600万套半钢、360万套全钢轮胎，产品远销100余国、外销占比80%。曹县具备完善的橡胶产业配套优势，原材料本地化采购率超80%，为橡胶制品规模化、低成本生产提供支撑，推动产业向医疗防护、轮胎循环利用等高值化方向延伸。</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集群年产值：107亿元（来源：2025年）</w:t>
      </w:r>
    </w:p>
    <w:p>
      <w:pPr>
        <w:spacing w:lineRule="exact" w:line="600" w:before="0" w:after="0"/>
        <w:ind w:firstLine="420"/>
        <w:jc w:val="both"/>
      </w:pPr>
      <w:r>
        <w:rPr>
          <w:rFonts w:ascii="仿宋_GB2312" w:hAnsi="仿宋_GB2312" w:eastAsia="仿宋_GB2312"/>
          <w:b w:val="0"/>
          <w:color w:val="000000"/>
          <w:sz w:val="32"/>
        </w:rPr>
        <w:t>· 企业数：17家（来源：2025年）</w:t>
      </w:r>
    </w:p>
    <w:p>
      <w:pPr>
        <w:spacing w:lineRule="exact" w:line="600" w:before="0" w:after="0"/>
        <w:ind w:firstLine="420"/>
        <w:jc w:val="both"/>
      </w:pPr>
      <w:r>
        <w:rPr>
          <w:rFonts w:ascii="仿宋_GB2312" w:hAnsi="仿宋_GB2312" w:eastAsia="仿宋_GB2312"/>
          <w:b w:val="0"/>
          <w:color w:val="000000"/>
          <w:sz w:val="32"/>
        </w:rPr>
        <w:t>· 产业工人：7086名（来源：2025年）</w:t>
      </w:r>
    </w:p>
    <w:p>
      <w:pPr>
        <w:spacing w:lineRule="exact" w:line="600" w:before="0" w:after="0"/>
        <w:ind w:firstLine="420"/>
        <w:jc w:val="both"/>
      </w:pPr>
      <w:r>
        <w:rPr>
          <w:rFonts w:ascii="仿宋_GB2312" w:hAnsi="仿宋_GB2312" w:eastAsia="仿宋_GB2312"/>
          <w:b w:val="0"/>
          <w:color w:val="000000"/>
          <w:sz w:val="32"/>
        </w:rPr>
        <w:t>· PVC手套：300亿只/年（来源：2025年）</w:t>
      </w:r>
    </w:p>
    <w:p>
      <w:pPr>
        <w:spacing w:lineRule="exact" w:line="600" w:before="0" w:after="0"/>
        <w:ind w:firstLine="420"/>
        <w:jc w:val="both"/>
      </w:pPr>
      <w:r>
        <w:rPr>
          <w:rFonts w:ascii="仿宋_GB2312" w:hAnsi="仿宋_GB2312" w:eastAsia="仿宋_GB2312"/>
          <w:b w:val="0"/>
          <w:color w:val="000000"/>
          <w:sz w:val="32"/>
        </w:rPr>
        <w:t>· 全球占比：约1/10（来源：2025年）</w:t>
      </w:r>
    </w:p>
    <w:p>
      <w:pPr>
        <w:spacing w:lineRule="exact" w:line="600" w:before="0" w:after="0"/>
        <w:ind w:firstLine="420"/>
        <w:jc w:val="both"/>
      </w:pPr>
      <w:r>
        <w:rPr>
          <w:rFonts w:ascii="仿宋_GB2312" w:hAnsi="仿宋_GB2312" w:eastAsia="仿宋_GB2312"/>
          <w:b w:val="0"/>
          <w:color w:val="000000"/>
          <w:sz w:val="32"/>
        </w:rPr>
        <w:t>· 单项冠军：2家（来源：2025年）</w:t>
      </w:r>
    </w:p>
    <w:p>
      <w:pPr>
        <w:spacing w:lineRule="exact" w:line="600" w:before="0" w:after="0"/>
        <w:ind w:firstLine="420"/>
        <w:jc w:val="both"/>
      </w:pPr>
      <w:r>
        <w:rPr>
          <w:rFonts w:ascii="仿宋_GB2312" w:hAnsi="仿宋_GB2312" w:eastAsia="仿宋_GB2312"/>
          <w:b w:val="0"/>
          <w:color w:val="000000"/>
          <w:sz w:val="32"/>
        </w:rPr>
        <w:t>· 高新企业：7家（来源：2025年）</w:t>
      </w:r>
    </w:p>
    <w:p>
      <w:pPr>
        <w:spacing w:lineRule="exact" w:line="600" w:before="0" w:after="0"/>
        <w:ind w:firstLine="420"/>
        <w:jc w:val="both"/>
      </w:pPr>
      <w:r>
        <w:rPr>
          <w:rFonts w:ascii="仿宋_GB2312" w:hAnsi="仿宋_GB2312" w:eastAsia="仿宋_GB2312"/>
          <w:b w:val="0"/>
          <w:color w:val="000000"/>
          <w:sz w:val="32"/>
        </w:rPr>
        <w:t>· 发明专利：64个（来源：2025年）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曹县橡胶及助剂特色产业集群年产值超107亿元（来源：2025年大众网）」与「集群含轮胎制造助剂医疗防护用品企业17家（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曹县橡胶及助剂特色产业集群年产值超107亿元（来源：2025年大众网）。集群含轮胎制造助剂医疗防护用品企业17家（来源：2025年大众网）。形成橡胶助剂到轮胎生产到医疗用品完整链条（来源：2025年大众网）。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集群入选2025年度山东省特色产业集群（来源：2025年大众网）。曹县推动橡胶产业向高值化循环利用延伸（来源：2025年大众网）。政策+服务双轮驱动护航企业创新（来源：2025年大众网）。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集群产业工人7086名（来源：2025年大众网）。曹县完善橡胶产业配套优势（来源：2025年东方财富）。原材料本地化采购率超80%（来源：2026年大众网）。</w:t>
      </w:r>
    </w:p>
    <w:p>
      <w:pPr>
        <w:spacing w:lineRule="exact" w:line="600" w:before="0" w:after="0"/>
        <w:ind w:firstLine="420"/>
        <w:jc w:val="both"/>
      </w:pPr>
      <w:r>
        <w:rPr>
          <w:rFonts w:ascii="仿宋_GB2312" w:hAnsi="仿宋_GB2312" w:eastAsia="仿宋_GB2312"/>
          <w:b w:val="0"/>
          <w:color w:val="000000"/>
          <w:sz w:val="32"/>
        </w:rPr>
        <w:t>据公开数据，集群年产值为107亿元（来源：2025年）。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曹县橡胶及助剂特色产业集群年产值超107亿元（来源：2025年大众网）」与「集群含轮胎制造助剂医疗防护用品企业17家（来源：2025年大众网）」等数据点清晰刻画了该维度的现实基础；曹县橡胶及助剂特色产业集群年产值超107亿元（来源：2025年大众网）；集群含轮胎制造助剂医疗防护用品企业17家（来源：2025年大众网）；集群产业工人7086名（来源：2025年大众网）；曹县完善橡胶产业配套优势（来源：2025年东方财富）。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曹县橡胶及助剂特色产业集群年产值超107亿元（来源：2025年大众网）」与「集群含轮胎制造助剂医疗防护用品企业17家（来源：2025年大众网）」等数据点清晰刻画了该维度的现实基础；曹县橡胶及助剂特色产业集群年产值超107亿元（来源：2025年大众网）；集群含轮胎制造助剂医疗防护用品企业17家（来源：2025年大众网）；集群产业工人7086名（来源：2025年大众网）；曹县完善橡胶产业配套优势（来源：2025年东方财富）；原材料本地化采购率超80%（来源：2026年大众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品、下游循环」展开系统梳理，其中「曹县橡胶原料本地化采购率超80%（来源：2026年大众网）」与「集群完整橡胶产业链配套（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橡胶助剂企业斯递尔为轮胎提供配方定制（来源：2025年大众网）。曹县橡胶原料本地化采购率超80%（来源：2026年大众网）。集群完整橡胶产业链配套（来源：2025年大众网）。</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山东尚维医疗用品118条PVC手套生产线（来源：2025年大众网）。年产300亿只PVC手套、全球每10只约1只（来源：2025年大众网）。橡胶制品涵盖轮胎医疗防护等多领域（来源：2025年大众网）。</w:t>
      </w:r>
    </w:p>
    <w:p>
      <w:pPr>
        <w:spacing w:lineRule="exact" w:line="600" w:before="120" w:after="120"/>
        <w:ind w:firstLine="420"/>
        <w:jc w:val="left"/>
      </w:pPr>
      <w:r>
        <w:rPr>
          <w:rFonts w:ascii="楷体_GB2312" w:hAnsi="楷体_GB2312" w:eastAsia="楷体_GB2312"/>
          <w:b w:val="0"/>
          <w:color w:val="000000"/>
          <w:sz w:val="32"/>
        </w:rPr>
        <w:t>下游循环</w:t>
      </w:r>
    </w:p>
    <w:p>
      <w:pPr>
        <w:spacing w:lineRule="exact" w:line="600" w:before="0" w:after="0"/>
        <w:ind w:firstLine="420"/>
        <w:jc w:val="both"/>
      </w:pPr>
      <w:r>
        <w:rPr>
          <w:rFonts w:ascii="仿宋_GB2312" w:hAnsi="仿宋_GB2312" w:eastAsia="仿宋_GB2312"/>
          <w:b w:val="0"/>
          <w:color w:val="000000"/>
          <w:sz w:val="32"/>
        </w:rPr>
        <w:t>轮胎循环利用依托产业集群回收体系（来源：2025年大众网）。橡胶制品下游销往全球100余国（来源：2025年大众网）。医疗防护用品出口全球（来源：2025年大众网）。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品、下游循环」展开系统梳理，其中「曹县橡胶原料本地化采购率超80%（来源：2026年大众网）」与「集群完整橡胶产业链配套（来源：2025年大众网）」等数据点清晰刻画了该维度的现实基础；曹县橡胶原料本地化采购率超80%（来源：2026年大众网）；集群完整橡胶产业链配套（来源：2025年大众网）；山东尚维医疗用品118条PVC手套生产线（来源：2025年大众网）；年产300亿只PVC手套、全球每10只约1只（来源：2025年大众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品、下游循环」展开系统梳理，其中「曹县橡胶原料本地化采购率超80%（来源：2026年大众网）」与「集群完整橡胶产业链配套（来源：2025年大众网）」等数据点清晰刻画了该维度的现实基础；曹县橡胶原料本地化采购率超80%（来源：2026年大众网）；集群完整橡胶产业链配套（来源：2025年大众网）；山东尚维医疗用品118条PVC手套生产线（来源：2025年大众网）；年产300亿只PVC手套、全球每10只约1只（来源：2025年大众网）；综合研判：本维度各项真实数据点相互印证，本维度围绕「上游原料、中游制品、下游循环」展开系统梳理，其中「曹县橡胶原料本地化采购率超80%（来源：2026年大众网）」与「集群完整橡胶产业链配套（来源：2025年大众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尚维医疗年产300亿只PVC手套（来源：2025年大众网）」与「正道轮胎年产2600万套半钢360万套全钢（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尚维医疗年产300亿只PVC手套（来源：2025年大众网）。正道轮胎年产2600万套半钢360万套全钢（来源：2025年大众网）。集群年产值超107亿元（来源：2025年大众网）。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PVC手套全球每10只约1只出自这里（来源：2025年大众网）。橡胶制品远销100余国需求稳定（来源：2025年大众网）。轮胎外销占比80%带动制品需求（来源：2025年大众网）。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尚维医疗全球PVC手套重要供应商（来源：2025年大众网）。正道轮胎全球42强、国内13位（来源：2025年东方财富）。集群2家国家级单项冠军（来源：2025年大众网）。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尚维医疗年产300亿只PVC手套（来源：2025年大众网）」与「正道轮胎年产2600万套半钢360万套全钢（来源：2025年大众网）」等数据点清晰刻画了该维度的现实基础；尚维医疗年产300亿只PVC手套（来源：2025年大众网）；正道轮胎年产2600万套半钢360万套全钢（来源：2025年大众网）；集群年产值超107亿元（来源：2025年大众网）；PVC手套全球每10只约1只出自这里（来源：2025年大众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尚维医疗年产300亿只PVC手套（来源：2025年大众网）」与「正道轮胎年产2600万套半钢360万套全钢（来源：2025年大众网）」等数据点清晰刻画了该维度的现实基础；尚维医疗年产300亿只PVC手套（来源：2025年大众网）；正道轮胎年产2600万套半钢360万套全钢（来源：2025年大众网）；集群年产值超107亿元（来源：2025年大众网）；PVC手套全球每10只约1只出自这里（来源：2025年大众网）；轮胎外销占比80%带动制品需求（来源：2025年大众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17家上下游企业、产业工人7086名（来源：2025年大众网）」与「带动周边就业7000余人（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集群17家上下游企业、产业工人7086名（来源：2025年大众网）。曹县橡胶及助剂特色产业集群入选省特色集群（来源：2025年大众网）。带动周边就业7000余人（来源：2025年大众网）。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正道轮胎全球规模最大家体轮胎工厂（来源：2025年东方财富）。山东尚维医疗用品118条PVC手套线（来源：2025年大众网）。山东斯递尔化工国家级制造业单项冠军（来源：2025年大众网）。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2家国家级单项冠军、1家专精特新小巨人（来源：2025年大众网）。4家专精特新、7家高新技术企业（来源：2025年大众网）。有效发明专利64个、万人发明专利90个（来源：2025年大众网）。</w:t>
      </w:r>
    </w:p>
    <w:p>
      <w:pPr>
        <w:spacing w:lineRule="exact" w:line="600" w:before="0" w:after="0"/>
        <w:ind w:firstLine="420"/>
        <w:jc w:val="both"/>
      </w:pPr>
      <w:r>
        <w:rPr>
          <w:rFonts w:ascii="仿宋_GB2312" w:hAnsi="仿宋_GB2312" w:eastAsia="仿宋_GB2312"/>
          <w:b w:val="0"/>
          <w:color w:val="000000"/>
          <w:sz w:val="32"/>
        </w:rPr>
        <w:t>据公开数据，集群年产值为107亿元（来源：2025年）。</w:t>
      </w:r>
    </w:p>
    <w:p>
      <w:pPr>
        <w:spacing w:lineRule="exact" w:line="600" w:before="0" w:after="0"/>
        <w:ind w:firstLine="420"/>
        <w:jc w:val="both"/>
      </w:pPr>
      <w:r>
        <w:rPr>
          <w:rFonts w:ascii="仿宋_GB2312" w:hAnsi="仿宋_GB2312" w:eastAsia="仿宋_GB2312"/>
          <w:b w:val="0"/>
          <w:color w:val="000000"/>
          <w:sz w:val="32"/>
        </w:rPr>
        <w:t>据公开数据，企业数为17家（来源：2025年）。</w:t>
      </w:r>
    </w:p>
    <w:p>
      <w:pPr>
        <w:spacing w:lineRule="exact" w:line="600" w:before="0" w:after="0"/>
        <w:ind w:firstLine="420"/>
        <w:jc w:val="both"/>
      </w:pPr>
      <w:r>
        <w:rPr>
          <w:rFonts w:ascii="仿宋_GB2312" w:hAnsi="仿宋_GB2312" w:eastAsia="仿宋_GB2312"/>
          <w:b w:val="0"/>
          <w:color w:val="000000"/>
          <w:sz w:val="32"/>
        </w:rPr>
        <w:t>据公开数据，高新企业为7家（来源：2025年）。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17家上下游企业、产业工人7086名（来源：2025年大众网）」与「带动周边就业7000余人（来源：2025年大众网）」等数据点清晰刻画了该维度的现实基础；集群17家上下游企业、产业工人7086名（来源：2025年大众网）；带动周边就业7000余人（来源：2025年大众网）；正道轮胎全球规模最大家体轮胎工厂（来源：2025年东方财富）；山东尚维医疗用品118条PVC手套线（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能力、智能升级」展开系统梳理，其中「斯递尔化工手握13项发明专利、配方定制（来源：2025年大众网）」与「尚维医疗118条PVC手套线满负荷运转（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斯递尔化工手握13项发明专利、配方定制（来源：2025年大众网）。尚维医疗118条PVC手套线满负荷运转（来源：2025年大众网）。三利轮胎智能成型机成型效率提升6倍（来源：2026年大众网）。</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斯递尔研发投入稳定占销售额3%以上（来源：2025年大众网）。正道轮胎年均研发费用超1亿元（来源：2025年大众网）。正道轮胎获17025国家级实验室认可（来源：2025年大众网）。</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三利轮胎2026新上MES+APS全过程数字化（来源：2026年大众网）。正道轮胎数智赋能绿色发展（来源：2025年曹县电视台）。智能液压硫化机能耗降20%以上（来源：2026年大众网）。</w:t>
      </w:r>
    </w:p>
    <w:p>
      <w:pPr>
        <w:spacing w:lineRule="exact" w:line="600" w:before="0" w:after="0"/>
        <w:ind w:firstLine="420"/>
        <w:jc w:val="both"/>
      </w:pPr>
      <w:r>
        <w:rPr>
          <w:rFonts w:ascii="仿宋_GB2312" w:hAnsi="仿宋_GB2312" w:eastAsia="仿宋_GB2312"/>
          <w:b w:val="0"/>
          <w:color w:val="000000"/>
          <w:sz w:val="32"/>
        </w:rPr>
        <w:t>据公开数据，发明专利为64个（来源：2025年）。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能力、智能升级」展开系统梳理，其中「斯递尔化工手握13项发明专利、配方定制（来源：2025年大众网）」与「尚维医疗118条PVC手套线满负荷运转（来源：2025年大众网）」等数据点清晰刻画了该维度的现实基础；斯递尔化工手握13项发明专利、配方定制（来源：2025年大众网）；尚维医疗118条PVC手套线满负荷运转（来源：2025年大众网）；三利轮胎智能成型机成型效率提升6倍（来源：2026年大众网）；斯递尔研发投入稳定占销售额3%以上（来源：2025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三利轮胎投资6亿多元技改（来源：2026年大众网）」与「正道轮胎新能源项目年产600万条（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三利轮胎投资6亿多元技改（来源：2026年大众网）。尚维医疗118条生产线规模化投入（来源：2025年大众网）。正道轮胎新能源项目年产600万条（来源：2025年东方财富）。</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原材料本地化采购率超80%降本（来源：2026年大众网）。智能设备能耗降20%以上（来源：2026年大众网）。集群配套提升生产效率（来源：2025年东方财富）。</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集群年产值超107亿元（来源：2025年大众网）。正道轮胎2025年产值56.09亿元、纳税4.45亿（来源：2025年曹县电视台）。尚维医疗年产300亿只规模化盈利（来源：2025年大众网）。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三利轮胎投资6亿多元技改（来源：2026年大众网）」与「正道轮胎新能源项目年产600万条（来源：2025年东方财富）」等数据点清晰刻画了该维度的现实基础；三利轮胎投资6亿多元技改（来源：2026年大众网）；正道轮胎新能源项目年产600万条（来源：2025年东方财富）；原材料本地化采购率超80%降本（来源：2026年大众网）；智能设备能耗降20%以上（来源：2026年大众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PVC手套全球每10只约1只空间大（来源：2025年大众网）」与「轮胎外销80%带动上下游（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医疗防护与轮胎制品全球需求稳定（来源：2025年大众网）。PVC手套全球每10只约1只空间大（来源：2025年大众网）。轮胎外销80%带动上下游（来源：2025年大众网）。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橡胶制品需持续提升技术标准（来源：2025年大众网）。医疗防护认证壁垒高（来源：2025年行业分析）。配方与材料技术迭代（来源：2025年大众网）。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原材料价格波动（来源：2025年行业分析）。国际贸易摩擦影响出口（来源：2025年行业分析）。环保要求趋严（来源：2025年行业分析）。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PVC手套全球每10只约1只空间大（来源：2025年大众网）」与「轮胎外销80%带动上下游（来源：2025年大众网）」等数据点清晰刻画了该维度的现实基础；PVC手套全球每10只约1只空间大（来源：2025年大众网）；轮胎外销80%带动上下游（来源：2025年大众网）；橡胶制品需持续提升技术标准（来源：2025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数智赋能绿色发展（来源：2025年曹县电视台）」与「依托本地配套吸引上下游集聚（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曹县将橡胶及助剂作为特色产业集群重点培育（来源：2025年大众网）。依托完整产业链实施延链补链（来源：2025年东方财富）。政策+服务双轮驱动护航（来源：2025年大众网）。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推动橡胶制品向高值化延伸（来源：2025年大众网）。实施数智赋能绿色发展（来源：2025年曹县电视台）。推进MES+APS数字化管控（来源：2026年大众网）。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依托本地配套吸引上下游集聚（来源：2025年东方财富）。完善橡胶产业配套提升协同（来源：2025年大众网）。抢抓新能源与医疗防护机遇（来源：2025年大众网）。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数智赋能绿色发展（来源：2025年曹县电视台）」与「依托本地配套吸引上下游集聚（来源：2025年东方财富）」等数据点清晰刻画了该维度的现实基础；实施数智赋能绿色发展（来源：2025年曹县电视台）；依托本地配套吸引上下游集聚（来源：2025年东方财富）；完善橡胶产业配套提升协同（来源：2025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三利轮胎投资6亿多技改融资（来源：2026年大众网）」与「集群年产值超107亿持续扩产（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三利轮胎投资6亿多技改融资（来源：2026年大众网）。尚维医疗产线扩建需求（来源：2025年大众网）。集群年产值超107亿持续扩产（来源：2025年大众网）。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数智化改造与绿色工厂建设资金（来源：2025年曹县电视台）。研发与实验室升级资金（来源：2025年大众网）。轮胎循环利用体系建设的资金（来源：2025年大众网）。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政策+服务双轮驱动争取要素（来源：2025年大众网）。依托集群配套降低融资成本（来源：2025年东方财富）。龙头企业带动上下游协同融资（来源：2025年大众网）。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三利轮胎投资6亿多技改融资（来源：2026年大众网）」与「集群年产值超107亿持续扩产（来源：2025年大众网）」等数据点清晰刻画了该维度的现实基础；三利轮胎投资6亿多技改融资（来源：2026年大众网）；集群年产值超107亿持续扩产（来源：2025年大众网）；数智化改造与绿色工厂建设资金（来源：2025年曹县电视台）；研发与实验室升级资金（来源：2025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胶制品与轮胎循环利用在菏泽市曹县依托区域产业基础与政策赋能，已形成以量化事实为支撑的发展格局。曹县橡胶及助剂特色产业集群年产值超107亿元（来源：2025年大众网）；集群含轮胎制造助剂医疗防护用品企业17家（来源：2025年大众网）；集群产业工人7086名（来源：2025年大众网）；曹县完善橡胶产业配套优势（来源：2025年东方财富）；原材料本地化采购率超80%（来源：2026年大众网）；曹县橡胶原料本地化采购率超80%（来源：2026年大众网）；集群完整橡胶产业链配套（来源：2025年大众网）；山东尚维医疗用品118条PVC手套生产线（来源：2025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尚维医疗用品有限公司是曹县橡胶及助剂特色产业集群向橡胶医疗防护用品延伸的代表企业。公司拥有118条PVC手套生产线，满负荷运转，年产300亿只PVC手套，意味着全球每10只PVC手套中约有1只出自这里。依托曹县完善的橡胶产业配套与原材料本地化采购率超80%的优势，尚维医疗实现规模化、低成本生产，产品远销全球。公司是全球PVC手套重要供应商，与正道轮胎、三利轮胎共同构成曹县「橡胶助剂—轮胎生产—橡胶医疗用品」的完整产业链，带动周边7000余人就业，是集群多元化发展的重要支撑。</w:t>
      </w:r>
    </w:p>
    <w:p>
      <w:pPr>
        <w:spacing w:lineRule="exact" w:line="600" w:before="0" w:after="0"/>
        <w:ind w:firstLine="420"/>
        <w:jc w:val="both"/>
      </w:pPr>
      <w:r>
        <w:rPr>
          <w:rFonts w:ascii="仿宋_GB2312" w:hAnsi="仿宋_GB2312" w:eastAsia="仿宋_GB2312"/>
          <w:b w:val="0"/>
          <w:color w:val="000000"/>
          <w:sz w:val="32"/>
        </w:rPr>
        <w:t>正道轮胎有限公司是曹县橡胶制品板块的龙头，主营高性能子午线轮胎，年产2600万套半钢、360万套全钢轮胎，产品远销欧洲、中东、东南亚、俄罗斯等全球100余个国家和地区，外销占比达80%，连续三年位居菏泽市出口企业第一位。公司稳居全球轮胎42强、国内第13位，累计专利百余项，2025年产值56.09亿元、纳税4.45亿元。作为橡胶制品的核心载体，正道轮胎依托本地橡胶助剂配套与轮胎循环利用体系，实现原材料供应与技术协同的高效衔接，是曹县橡胶制品走向全球市场的关键力量。</w:t>
      </w:r>
    </w:p>
    <w:p>
      <w:pPr>
        <w:spacing w:lineRule="exact" w:line="600" w:before="0" w:after="0"/>
        <w:ind w:firstLine="420"/>
        <w:jc w:val="both"/>
      </w:pPr>
      <w:r>
        <w:rPr>
          <w:rFonts w:ascii="仿宋_GB2312" w:hAnsi="仿宋_GB2312" w:eastAsia="仿宋_GB2312"/>
          <w:b w:val="0"/>
          <w:color w:val="000000"/>
          <w:sz w:val="32"/>
        </w:rPr>
        <w:t>山东三利轮胎制造有限公司是曹县橡胶制品板块骨干企业，投资6亿多元引进萨驰智能一次法成型机，成型效率提升6倍，智能液压硫化机使能耗降低20%以上，2026年计划新上MES+APS制造系统实现全过程数字化管控，原材料本地化采购率已超80%。三利轮胎依托曹县橡胶产业完整配套，在原材料供应、物流运输、技术协同方面高效衔接，显著降低制造成本，是集群橡胶制品规模化、绿色化、智能化生产的典型代表，与正道轮胎共同支撑曹县百亿级橡胶制品产业。</w:t>
      </w:r>
    </w:p>
    <w:p>
      <w:pPr>
        <w:spacing w:lineRule="exact" w:line="600" w:before="0" w:after="0"/>
        <w:jc w:val="left"/>
      </w:pPr>
      <w:r>
        <w:rPr>
          <w:rFonts w:ascii="仿宋_GB2312" w:hAnsi="仿宋_GB2312" w:eastAsia="仿宋_GB2312"/>
          <w:b w:val="0"/>
          <w:color w:val="000000"/>
          <w:sz w:val="28"/>
        </w:rPr>
        <w:t>主要数据来源：大众网；东方财富；曹县电视台；新浪财经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