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数控机床功能部件与刀塔行业深度分析报告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滕州数控机床功能部件与刀塔产业是「中国中小机床之都」的关键配套环节，以山森数控（机床操作面板/数控系统配套）、威达重工（五轴加工中心/刀塔功能部件）为代表。山森数控成立于2001年，为国家级专精特新「小巨人」，机床面板产品供应国内80%的中小机床厂，完成从按钮型到薄膜再到矩阵总线设计的三次迭代，每年将8%销售收入投入研发，正试制检测闭环系统以弥补国内机床精度和寿命短板。威达重工（前身为滕州机床厂）厂区占地30万平方米、年产能约1万台套、员工1500人，产品出口全球60多个国家和地区，其五轴卧式加工中心定位精度达±0.003mm、主轴转速18000rpm、重复定位精度0.003mm，达到国际先进水平；企业自建大型铸造基地与精密加工车间，核心部件自主铸造加工，整机经激光干涉仪与球杆仪检测。清峦福兴五轴车铣复合机床加工精度可达0.005mm以下，广泛应用于航空航天、精密模具等高端领域。但高端数控系统（西门子、发那科）、精密主轴（NSK）等核心部件仍依赖进口，是产业链需补强的短板。</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山森面板市占率：80%（来源：2024年）</w:t>
      </w:r>
    </w:p>
    <w:p>
      <w:pPr>
        <w:spacing w:lineRule="exact" w:line="600" w:before="0" w:after="0"/>
        <w:ind w:firstLine="420"/>
        <w:jc w:val="both"/>
      </w:pPr>
      <w:r>
        <w:rPr>
          <w:rFonts w:ascii="仿宋_GB2312" w:hAnsi="仿宋_GB2312" w:eastAsia="仿宋_GB2312"/>
          <w:b w:val="0"/>
          <w:color w:val="000000"/>
          <w:sz w:val="32"/>
        </w:rPr>
        <w:t>· 威达厂区面积：30万平方米（来源：2024年）</w:t>
      </w:r>
    </w:p>
    <w:p>
      <w:pPr>
        <w:spacing w:lineRule="exact" w:line="600" w:before="0" w:after="0"/>
        <w:ind w:firstLine="420"/>
        <w:jc w:val="both"/>
      </w:pPr>
      <w:r>
        <w:rPr>
          <w:rFonts w:ascii="仿宋_GB2312" w:hAnsi="仿宋_GB2312" w:eastAsia="仿宋_GB2312"/>
          <w:b w:val="0"/>
          <w:color w:val="000000"/>
          <w:sz w:val="32"/>
        </w:rPr>
        <w:t>· 威达年产能：1万台套（来源：2024年）</w:t>
      </w:r>
    </w:p>
    <w:p>
      <w:pPr>
        <w:spacing w:lineRule="exact" w:line="600" w:before="0" w:after="0"/>
        <w:ind w:firstLine="420"/>
        <w:jc w:val="both"/>
      </w:pPr>
      <w:r>
        <w:rPr>
          <w:rFonts w:ascii="仿宋_GB2312" w:hAnsi="仿宋_GB2312" w:eastAsia="仿宋_GB2312"/>
          <w:b w:val="0"/>
          <w:color w:val="000000"/>
          <w:sz w:val="32"/>
        </w:rPr>
        <w:t>· 威达员工：1500人（来源：2024年）</w:t>
      </w:r>
    </w:p>
    <w:p>
      <w:pPr>
        <w:spacing w:lineRule="exact" w:line="600" w:before="0" w:after="0"/>
        <w:ind w:firstLine="420"/>
        <w:jc w:val="both"/>
      </w:pPr>
      <w:r>
        <w:rPr>
          <w:rFonts w:ascii="仿宋_GB2312" w:hAnsi="仿宋_GB2312" w:eastAsia="仿宋_GB2312"/>
          <w:b w:val="0"/>
          <w:color w:val="000000"/>
          <w:sz w:val="32"/>
        </w:rPr>
        <w:t>· 威达出口国：60多个（来源：2024年）</w:t>
      </w:r>
    </w:p>
    <w:p>
      <w:pPr>
        <w:spacing w:lineRule="exact" w:line="600" w:before="0" w:after="0"/>
        <w:ind w:firstLine="420"/>
        <w:jc w:val="both"/>
      </w:pPr>
      <w:r>
        <w:rPr>
          <w:rFonts w:ascii="仿宋_GB2312" w:hAnsi="仿宋_GB2312" w:eastAsia="仿宋_GB2312"/>
          <w:b w:val="0"/>
          <w:color w:val="000000"/>
          <w:sz w:val="32"/>
        </w:rPr>
        <w:t>· 五轴定位精度：±0.003mm（来源：2024年）</w:t>
      </w:r>
    </w:p>
    <w:p>
      <w:pPr>
        <w:spacing w:lineRule="exact" w:line="600" w:before="0" w:after="0"/>
        <w:ind w:firstLine="420"/>
        <w:jc w:val="both"/>
      </w:pPr>
      <w:r>
        <w:rPr>
          <w:rFonts w:ascii="仿宋_GB2312" w:hAnsi="仿宋_GB2312" w:eastAsia="仿宋_GB2312"/>
          <w:b w:val="0"/>
          <w:color w:val="000000"/>
          <w:sz w:val="32"/>
        </w:rPr>
        <w:t>· 威达专利：100余项（来源：2024年）</w:t>
      </w:r>
    </w:p>
    <w:p>
      <w:pPr>
        <w:spacing w:lineRule="exact" w:line="600" w:before="0" w:after="0"/>
        <w:ind w:firstLine="420"/>
        <w:jc w:val="both"/>
      </w:pPr>
      <w:r>
        <w:rPr>
          <w:rFonts w:ascii="仿宋_GB2312" w:hAnsi="仿宋_GB2312" w:eastAsia="仿宋_GB2312"/>
          <w:b w:val="0"/>
          <w:color w:val="000000"/>
          <w:sz w:val="32"/>
        </w:rPr>
        <w:t>· 主轴转速：18000rpm（来源：2024年）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滕州机床配套功能部件体系完整、380余家企业支撑（来源：2024年滕州政府）」与「山森数控面板供应国内80%中小机床厂（来源：2024年大众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滕州机床配套功能部件体系完整、380余家企业支撑（来源：2024年滕州政府）。山森数控面板供应国内80%中小机床厂（来源：2024年大众新闻）。威达自建大型铸造与精密加工车间（来源：2024年威达重工）。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滕州列为省工业母机三核之一、纳入1131工程（来源：2024年滕州工信）。出台机床产业转型升级实施方案（来源：2025年滕州工信）。工业母机+百行万企产需对接政策推动配套（来源：2024年滕州工信）。</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滕州本地采购线轨主轴运输成本低交货快（来源：2024年大众新闻）。精密铸造与热处理本地配套基础雄厚（来源：2024年行业分析）。墨子云谷提供数字化研发支撑（来源：2024年滕州工信）。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滕州机床配套功能部件体系完整、380余家企业支撑（来源：2024年滕州政府）」与「山森数控面板供应国内80%中小机床厂（来源：2024年大众新闻）」等数据点清晰刻画了该维度的现实基础；滕州机床配套功能部件体系完整、380余家企业支撑（来源：2024年滕州政府）；山森数控面板供应国内80%中小机床厂（来源：2024年大众新闻）；出台机床产业转型升级实施方案（来源：2025年滕州工信）；工业母机+百行万企产需对接政策推动配套（来源：2024年滕州工信）。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滕州机床配套功能部件体系完整、380余家企业支撑（来源：2024年滕州政府）」与「山森数控面板供应国内80%中小机床厂（来源：2024年大众新闻）」等数据点清晰刻画了该维度的现实基础；滕州机床配套功能部件体系完整、380余家企业支撑（来源：2024年滕州政府）；山森数控面板供应国内80%中小机床厂（来源：2024年大众新闻）；出台机床产业转型升级实施方案（来源：2025年滕州工信）；工业母机+百行万企产需对接政策推动配套（来源：2024年滕州工信）；精密铸造与热处理本地配套基础雄厚（来源：2024年行业分析）。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面板系统、刀塔功能、精密部件」展开系统梳理，其中「山森每年8%销售收入投入研发（来源：2024年大众新闻）」与「威达转台力矩电机直驱、360°快速旋转（来源：2024年威达重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面板系统</w:t>
      </w:r>
    </w:p>
    <w:p>
      <w:pPr>
        <w:spacing w:lineRule="exact" w:line="600" w:before="0" w:after="0"/>
        <w:ind w:firstLine="420"/>
        <w:jc w:val="both"/>
      </w:pPr>
      <w:r>
        <w:rPr>
          <w:rFonts w:ascii="仿宋_GB2312" w:hAnsi="仿宋_GB2312" w:eastAsia="仿宋_GB2312"/>
          <w:b w:val="0"/>
          <w:color w:val="000000"/>
          <w:sz w:val="32"/>
        </w:rPr>
        <w:t>山森数控机床操作面板三次迭代至矩阵总线（来源：2024年大众新闻）。山森每年8%销售收入投入研发（来源：2024年大众新闻）。山森检测闭环系统试制弥补精度短板（来源：2024年大众新闻）。</w:t>
      </w:r>
    </w:p>
    <w:p>
      <w:pPr>
        <w:spacing w:lineRule="exact" w:line="600" w:before="120" w:after="120"/>
        <w:ind w:firstLine="420"/>
        <w:jc w:val="left"/>
      </w:pPr>
      <w:r>
        <w:rPr>
          <w:rFonts w:ascii="楷体_GB2312" w:hAnsi="楷体_GB2312" w:eastAsia="楷体_GB2312"/>
          <w:b w:val="0"/>
          <w:color w:val="000000"/>
          <w:sz w:val="32"/>
        </w:rPr>
        <w:t>刀塔功能</w:t>
      </w:r>
    </w:p>
    <w:p>
      <w:pPr>
        <w:spacing w:lineRule="exact" w:line="600" w:before="0" w:after="0"/>
        <w:ind w:firstLine="420"/>
        <w:jc w:val="both"/>
      </w:pPr>
      <w:r>
        <w:rPr>
          <w:rFonts w:ascii="仿宋_GB2312" w:hAnsi="仿宋_GB2312" w:eastAsia="仿宋_GB2312"/>
          <w:b w:val="0"/>
          <w:color w:val="000000"/>
          <w:sz w:val="32"/>
        </w:rPr>
        <w:t>威达五轴加工中心摆头采用大扭矩力矩电机直驱（来源：2024年威达重工）。威达转台力矩电机直驱、360°快速旋转（来源：2024年威达重工）。威达五轴全闭环控制提高加工精度稳定性（来源：2024年威达重工）。</w:t>
      </w:r>
    </w:p>
    <w:p>
      <w:pPr>
        <w:spacing w:lineRule="exact" w:line="600" w:before="120" w:after="120"/>
        <w:ind w:firstLine="420"/>
        <w:jc w:val="left"/>
      </w:pPr>
      <w:r>
        <w:rPr>
          <w:rFonts w:ascii="楷体_GB2312" w:hAnsi="楷体_GB2312" w:eastAsia="楷体_GB2312"/>
          <w:b w:val="0"/>
          <w:color w:val="000000"/>
          <w:sz w:val="32"/>
        </w:rPr>
        <w:t>精密部件</w:t>
      </w:r>
    </w:p>
    <w:p>
      <w:pPr>
        <w:spacing w:lineRule="exact" w:line="600" w:before="0" w:after="0"/>
        <w:ind w:firstLine="420"/>
        <w:jc w:val="both"/>
      </w:pPr>
      <w:r>
        <w:rPr>
          <w:rFonts w:ascii="仿宋_GB2312" w:hAnsi="仿宋_GB2312" w:eastAsia="仿宋_GB2312"/>
          <w:b w:val="0"/>
          <w:color w:val="000000"/>
          <w:sz w:val="32"/>
        </w:rPr>
        <w:t>清峦福兴五轴车铣复合精度0.005mm以下（来源：2024年滕州新闻）。威达定位精度±0.003mm、主轴转速18000rpm（来源：2024年威达重工）。高端功能部件依赖进口数控系统与主轴（来源：2024年大众新闻）。</w:t>
      </w:r>
    </w:p>
    <w:p>
      <w:pPr>
        <w:spacing w:lineRule="exact" w:line="600" w:before="0" w:after="0"/>
        <w:ind w:firstLine="420"/>
        <w:jc w:val="both"/>
      </w:pPr>
      <w:r>
        <w:rPr>
          <w:rFonts w:ascii="仿宋_GB2312" w:hAnsi="仿宋_GB2312" w:eastAsia="仿宋_GB2312"/>
          <w:b w:val="0"/>
          <w:color w:val="000000"/>
          <w:sz w:val="32"/>
        </w:rPr>
        <w:t>据公开数据，威达年产能为1万台套（来源：2024年）。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面板系统、刀塔功能、精密部件」展开系统梳理，其中「山森每年8%销售收入投入研发（来源：2024年大众新闻）」与「威达转台力矩电机直驱、360°快速旋转（来源：2024年威达重工）」等数据点清晰刻画了该维度的现实基础；山森每年8%销售收入投入研发（来源：2024年大众新闻）；威达转台力矩电机直驱、360°快速旋转（来源：2024年威达重工）；据公开数据，威达年产能为1万台套（来源：2024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面板系统、刀塔功能、精密部件」展开系统梳理，其中「山森每年8%销售收入投入研发（来源：2024年大众新闻）」与「威达转台力矩电机直驱、360°快速旋转（来源：2024年威达重工）」等数据点清晰刻画了该维度的现实基础；山森每年8%销售收入投入研发（来源：2024年大众新闻）；威达转台力矩电机直驱、360°快速旋转（来源：2024年威达重工）；据公开数据，威达年产能为1万台套（来源：2024年）；综合研判：本维度各项真实数据点相互印证，本维度围绕「面板系统、刀塔功能、精密部件」展开系统梳理，其中「山森每年8%销售收入投入研发（来源：2024年大众新闻）」与「威达转台力矩电机直驱、360°快速旋转（来源：2024年威达重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威达年产能约1万台套数控机床（来源：2024年威达重工）」与「山森面板规模化供应国内80%中小机床厂（来源：2024年大众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威达年产能约1万台套数控机床（来源：2024年威达重工）。山森面板规模化供应国内80%中小机床厂（来源：2024年大众新闻）。清峦福兴功能部件配套自身AI机床生态（来源：2025年清峦福兴）。</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高端五轴与精密功能部件需求上升（来源：2024年行业分析）。航空航天模具带动高精度刀塔部件（来源：2024年大众新闻）。国产替代推动功能部件本地供给（来源：2024年行业分析）。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山森面板居国内中小机床厂配套龙头（来源：2024年大众新闻）。威达为山东省制造业单项冠军企业（来源：2024年威达重工）。高端功能部件国际品牌仍占优（来源：2024年大众新闻）。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威达年产能约1万台套数控机床（来源：2024年威达重工）」与「山森面板规模化供应国内80%中小机床厂（来源：2024年大众新闻）」等数据点清晰刻画了该维度的现实基础；威达年产能约1万台套数控机床（来源：2024年威达重工）；山森面板规模化供应国内80%中小机床厂（来源：2024年大众新闻）；清峦福兴功能部件配套自身AI机床生态（来源：2025年清峦福兴）；高端五轴与精密功能部件需求上升（来源：2024年行业分析）。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滕州集聚380余家机床及配套企业（来源：2024年滕州政府）」与「省级数字经济园区承载配套企业（来源：2024年滕州工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滕州集聚380余家机床及配套企业（来源：2024年滕州政府）。山森威达清峦福兴等功能部件龙头集聚（来源：2024年大众新闻）。省级数字经济园区承载配套企业（来源：2024年滕州工信）。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山森数控国家级小巨人、面板供80%中小厂（来源：2024年大众新闻）。威达重工国家高新企业、省制造业单项冠军（来源：2024年威达重工）。清峦福兴国家级专精特新重点小巨人（来源：2025年清峦福兴）。</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山森威达等入选专精特新与单项冠军（来源：2024年大众新闻）。清峦福兴获评山东省制造业单项冠军（来源：2025年清峦福兴）。威达研发团队80余人、专利100余项（来源：2024年威达重工）。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滕州集聚380余家机床及配套企业（来源：2024年滕州政府）」与「省级数字经济园区承载配套企业（来源：2024年滕州工信）」等数据点清晰刻画了该维度的现实基础；滕州集聚380余家机床及配套企业（来源：2024年滕州政府）；省级数字经济园区承载配套企业（来源：2024年滕州工信）；山森数控国家级小巨人、面板供80%中小厂（来源：2024年大众新闻）；威达重工国家高新企业、省制造业单项冠军（来源：2024年威达重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突破、测试验证」展开系统梳理，其中「山森矩阵总线面板提升机床数字化水平（来源：2024年大众新闻）」与「威达五轴全闭环+中空丝杠水冷控温升（来源：2024年威达重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山森矩阵总线面板提升机床数字化水平（来源：2024年大众新闻）。威达五轴全闭环+中空丝杠水冷控温升（来源：2024年威达重工）。清峦福兴智能热补偿接入DeepSeek提精度（来源：2025年清峦福兴）。</w:t>
      </w:r>
    </w:p>
    <w:p>
      <w:pPr>
        <w:spacing w:lineRule="exact" w:line="600" w:before="120" w:after="120"/>
        <w:ind w:firstLine="420"/>
        <w:jc w:val="left"/>
      </w:pPr>
      <w:r>
        <w:rPr>
          <w:rFonts w:ascii="楷体_GB2312" w:hAnsi="楷体_GB2312" w:eastAsia="楷体_GB2312"/>
          <w:b w:val="0"/>
          <w:color w:val="000000"/>
          <w:sz w:val="32"/>
        </w:rPr>
        <w:t>工艺突破</w:t>
      </w:r>
    </w:p>
    <w:p>
      <w:pPr>
        <w:spacing w:lineRule="exact" w:line="600" w:before="0" w:after="0"/>
        <w:ind w:firstLine="420"/>
        <w:jc w:val="both"/>
      </w:pPr>
      <w:r>
        <w:rPr>
          <w:rFonts w:ascii="仿宋_GB2312" w:hAnsi="仿宋_GB2312" w:eastAsia="仿宋_GB2312"/>
          <w:b w:val="0"/>
          <w:color w:val="000000"/>
          <w:sz w:val="32"/>
        </w:rPr>
        <w:t>威达主轴箱双丝杠同步驱动提高刚性（来源：2024年威达重工）。清峦福兴欧标恒温车间控温±0.5℃（来源：2025年腾讯新闻）。威达光栅尺全闭环保障定位精度（来源：2024年威达重工）。</w:t>
      </w:r>
    </w:p>
    <w:p>
      <w:pPr>
        <w:spacing w:lineRule="exact" w:line="600" w:before="120" w:after="120"/>
        <w:ind w:firstLine="420"/>
        <w:jc w:val="left"/>
      </w:pPr>
      <w:r>
        <w:rPr>
          <w:rFonts w:ascii="楷体_GB2312" w:hAnsi="楷体_GB2312" w:eastAsia="楷体_GB2312"/>
          <w:b w:val="0"/>
          <w:color w:val="000000"/>
          <w:sz w:val="32"/>
        </w:rPr>
        <w:t>测试验证</w:t>
      </w:r>
    </w:p>
    <w:p>
      <w:pPr>
        <w:spacing w:lineRule="exact" w:line="600" w:before="0" w:after="0"/>
        <w:ind w:firstLine="420"/>
        <w:jc w:val="both"/>
      </w:pPr>
      <w:r>
        <w:rPr>
          <w:rFonts w:ascii="仿宋_GB2312" w:hAnsi="仿宋_GB2312" w:eastAsia="仿宋_GB2312"/>
          <w:b w:val="0"/>
          <w:color w:val="000000"/>
          <w:sz w:val="32"/>
        </w:rPr>
        <w:t>威达整机经激光干涉仪球杆仪48小时切削测试（来源：2024年威达重工）。山森检测闭环系统提升机床寿命（来源：2024年大众新闻）。清峦福兴微米级精度稳定性验证（来源：2025年清峦福兴）。</w:t>
      </w:r>
    </w:p>
    <w:p>
      <w:pPr>
        <w:spacing w:lineRule="exact" w:line="600" w:before="0" w:after="0"/>
        <w:ind w:firstLine="420"/>
        <w:jc w:val="both"/>
      </w:pPr>
      <w:r>
        <w:rPr>
          <w:rFonts w:ascii="仿宋_GB2312" w:hAnsi="仿宋_GB2312" w:eastAsia="仿宋_GB2312"/>
          <w:b w:val="0"/>
          <w:color w:val="000000"/>
          <w:sz w:val="32"/>
        </w:rPr>
        <w:t>据公开数据，威达专利为100余项（来源：2024年）。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突破、测试验证」展开系统梳理，其中「山森矩阵总线面板提升机床数字化水平（来源：2024年大众新闻）」与「威达五轴全闭环+中空丝杠水冷控温升（来源：2024年威达重工）」等数据点清晰刻画了该维度的现实基础；山森矩阵总线面板提升机床数字化水平（来源：2024年大众新闻）；威达五轴全闭环+中空丝杠水冷控温升（来源：2024年威达重工）；威达整机经激光干涉仪球杆仪48小时切削测试（来源：2024年威达重工）；山森检测闭环系统提升机床寿命（来源：2024年大众新闻）。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清峦福兴投3亿建欧标恒温恒湿无尘车间（来源：2025年腾讯新闻）」与「威达五轴项目打造无人流水线无人车间（来源：2024年大众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清峦福兴投3亿建欧标恒温恒湿无尘车间（来源：2025年腾讯新闻）。威达建大型铸造基地与精密加工车间（来源：2024年威达重工）。威达五轴项目打造无人流水线无人车间（来源：2024年大众新闻）。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高端铸件与精密部件外购推高成本（来源：2024年行业分析）。精密制造设备与研发投入占比高（来源：2024年行业分析）。恒温车间日电费约3万元运营成本较高（来源：2025年腾讯新闻）。</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威达产值预计突破10亿元（来源：2024年大众新闻）。清峦福兴2024营收10.16亿、利税4300万（来源：2025年清峦福兴）。高端功能部件毛利优于普通配套（来源：2024年行业分析）。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清峦福兴投3亿建欧标恒温恒湿无尘车间（来源：2025年腾讯新闻）」与「威达五轴项目打造无人流水线无人车间（来源：2024年大众新闻）」等数据点清晰刻画了该维度的现实基础；清峦福兴投3亿建欧标恒温恒湿无尘车间（来源：2025年腾讯新闻）；威达五轴项目打造无人流水线无人车间（来源：2024年大众新闻）；恒温车间日电费约3万元运营成本较高（来源：2025年腾讯新闻）；威达产值预计突破10亿元（来源：2024年大众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配套风险」展开系统梳理，其中「五轴机床国产化率从18%升至59.5%（来源：2025年腾讯新闻）」与「高端芯片与传感器部分外购（来源：2024年大众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五轴机床国产化率从18%升至59.5%（来源：2025年腾讯新闻）。航空航天模具拉动高精度功能部件（来源：2024年大众新闻）。设备更新政策带动功能部件需求（来源：2024年行业分析）。</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高端数控系统依赖西门子发那科进口（来源：2024年大众新闻）。高端芯片与传感器部分外购（来源：2024年大众新闻）。精密主轴依赖日本NSK等进口（来源：2024年大众新闻）。</w:t>
      </w:r>
    </w:p>
    <w:p>
      <w:pPr>
        <w:spacing w:lineRule="exact" w:line="600" w:before="120" w:after="120"/>
        <w:ind w:firstLine="420"/>
        <w:jc w:val="left"/>
      </w:pPr>
      <w:r>
        <w:rPr>
          <w:rFonts w:ascii="楷体_GB2312" w:hAnsi="楷体_GB2312" w:eastAsia="楷体_GB2312"/>
          <w:b w:val="0"/>
          <w:color w:val="000000"/>
          <w:sz w:val="32"/>
        </w:rPr>
        <w:t>配套风险</w:t>
      </w:r>
    </w:p>
    <w:p>
      <w:pPr>
        <w:spacing w:lineRule="exact" w:line="600" w:before="0" w:after="0"/>
        <w:ind w:firstLine="420"/>
        <w:jc w:val="both"/>
      </w:pPr>
      <w:r>
        <w:rPr>
          <w:rFonts w:ascii="仿宋_GB2312" w:hAnsi="仿宋_GB2312" w:eastAsia="仿宋_GB2312"/>
          <w:b w:val="0"/>
          <w:color w:val="000000"/>
          <w:sz w:val="32"/>
        </w:rPr>
        <w:t>高端导轨本地配套少需外地采购（来源：2024年大众新闻）。中低端功能部件同质化竞争（来源：2024年行业分析）。高端人才短缺制约研发（来源：2024年大众新闻）。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配套风险」展开系统梳理，其中「五轴机床国产化率从18%升至59.5%（来源：2025年腾讯新闻）」与「高端芯片与传感器部分外购（来源：2024年大众新闻）」等数据点清晰刻画了该维度的现实基础；五轴机床国产化率从18%升至59.5%（来源：2025年腾讯新闻）；高端芯片与传感器部分外购（来源：2024年大众新闻）；高端导轨本地配套少需外地采购（来源：2024年大众新闻）；高端人才短缺制约研发（来源：2024年大众新闻）。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培育工程、升级路径」展开系统梳理，其中「滕州实施强工兴产项目突破攻坚行动（来源：2024年滕州政府）」与「出台机床产业高质量发展专项扶持政策（来源：2025年滕州工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滕州实施强工兴产项目突破攻坚行动（来源：2024年滕州政府）。出台机床产业高质量发展专项扶持政策（来源：2025年滕州工信）。一企一策帮促规上工业企业（来源：2024年滕州工信）。</w:t>
      </w:r>
    </w:p>
    <w:p>
      <w:pPr>
        <w:spacing w:lineRule="exact" w:line="600" w:before="120" w:after="120"/>
        <w:ind w:firstLine="420"/>
        <w:jc w:val="left"/>
      </w:pPr>
      <w:r>
        <w:rPr>
          <w:rFonts w:ascii="楷体_GB2312" w:hAnsi="楷体_GB2312" w:eastAsia="楷体_GB2312"/>
          <w:b w:val="0"/>
          <w:color w:val="000000"/>
          <w:sz w:val="32"/>
        </w:rPr>
        <w:t>培育工程</w:t>
      </w:r>
    </w:p>
    <w:p>
      <w:pPr>
        <w:spacing w:lineRule="exact" w:line="600" w:before="0" w:after="0"/>
        <w:ind w:firstLine="420"/>
        <w:jc w:val="both"/>
      </w:pPr>
      <w:r>
        <w:rPr>
          <w:rFonts w:ascii="仿宋_GB2312" w:hAnsi="仿宋_GB2312" w:eastAsia="仿宋_GB2312"/>
          <w:b w:val="0"/>
          <w:color w:val="000000"/>
          <w:sz w:val="32"/>
        </w:rPr>
        <w:t>工业母机+百行万企产需对接活动（来源：2024年滕州工信）。推动23家企业登陆省专精特新专板（来源：2024年滕州工信）。举办滕州机床产业上海推介会（来源：2024年滕州工信）。</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推动功能部件向高端化精密化升级（来源：2024年滕州工信）。依托产业大脑提升配套数字化（来源：2024年滕州工信）。深化产学研协同攻关核心部件（来源：2024年滕州工信）。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培育工程、升级路径」展开系统梳理，其中「滕州实施强工兴产项目突破攻坚行动（来源：2024年滕州政府）」与「出台机床产业高质量发展专项扶持政策（来源：2025年滕州工信）」等数据点清晰刻画了该维度的现实基础；滕州实施强工兴产项目突破攻坚行动（来源：2024年滕州政府）；出台机床产业高质量发展专项扶持政策（来源：2025年滕州工信）；工业母机+百行万企产需对接活动（来源：2024年滕州工信）；推动23家企业登陆省专精特新专板（来源：2024年滕州工信）。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资本支持」展开系统梳理，其中「滕州组织银企对接15场、意向1.2亿（来源：2024年滕州工信）」与「获批授信额度3.7亿元（来源：2024年滕州工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滕州组织银企对接15场、意向1.2亿（来源：2024年滕州工信）。获批授信额度3.7亿元（来源：2024年滕州工信）。23家企业登陆省专精特新专板融资（来源：2024年滕州工信）。</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欧标恒温车间与五轴产线投资强度大（来源：2025年腾讯新闻）。威达铸造与精密加工产线持续投入（来源：2024年威达重工）。功能部件研发与进口替代投入高（来源：2024年行业分析）。</w:t>
      </w:r>
    </w:p>
    <w:p>
      <w:pPr>
        <w:spacing w:lineRule="exact" w:line="600" w:before="120" w:after="120"/>
        <w:ind w:firstLine="420"/>
        <w:jc w:val="left"/>
      </w:pPr>
      <w:r>
        <w:rPr>
          <w:rFonts w:ascii="楷体_GB2312" w:hAnsi="楷体_GB2312" w:eastAsia="楷体_GB2312"/>
          <w:b w:val="0"/>
          <w:color w:val="000000"/>
          <w:sz w:val="32"/>
        </w:rPr>
        <w:t>资本支持</w:t>
      </w:r>
    </w:p>
    <w:p>
      <w:pPr>
        <w:spacing w:lineRule="exact" w:line="600" w:before="0" w:after="0"/>
        <w:ind w:firstLine="420"/>
        <w:jc w:val="both"/>
      </w:pPr>
      <w:r>
        <w:rPr>
          <w:rFonts w:ascii="仿宋_GB2312" w:hAnsi="仿宋_GB2312" w:eastAsia="仿宋_GB2312"/>
          <w:b w:val="0"/>
          <w:color w:val="000000"/>
          <w:sz w:val="32"/>
        </w:rPr>
        <w:t>浙商银行等点对点融资对接（来源：2024年滕州工信）。先进制造业加计抵减等惠企政策（来源：2024年滕州工信）。政府基金与专板支持配套企业（来源：2024年滕州工信）。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资本支持」展开系统梳理，其中「滕州组织银企对接15场、意向1.2亿（来源：2024年滕州工信）」与「获批授信额度3.7亿元（来源：2024年滕州工信）」等数据点清晰刻画了该维度的现实基础；滕州组织银企对接15场、意向1.2亿（来源：2024年滕州工信）；获批授信额度3.7亿元（来源：2024年滕州工信）；23家企业登陆省专精特新专板融资（来源：2024年滕州工信）；政府基金与专板支持配套企业（来源：2024年滕州工信）。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数控机床功能部件与刀塔在枣庄市滕州市依托区域产业基础与政策赋能，已形成以量化事实为支撑的发展格局。滕州机床配套功能部件体系完整、380余家企业支撑（来源：2024年滕州政府）；山森数控面板供应国内80%中小机床厂（来源：2024年大众新闻）；出台机床产业转型升级实施方案（来源：2025年滕州工信）；工业母机+百行万企产需对接政策推动配套（来源：2024年滕州工信）；精密铸造与热处理本地配套基础雄厚（来源：2024年行业分析）；山森每年8%销售收入投入研发（来源：2024年大众新闻）；威达转台力矩电机直驱、360°快速旋转（来源：2024年威达重工）；威达年产能约1万台套数控机床（来源：2024年威达重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森数控是滕州数控机床功能部件领域的「隐形冠军」，成立于2001年，为国家级专精特新「小巨人」企业，主导机床操作面板产品三次迭代——从按钮型到薄膜，再到如今的矩阵和总线设计，产品供应给国内80%左右的中小机床厂。企业每年将8%的销售收入投入研发，目前正在试制检测闭环系统，以弥补国内机床精度和寿命的短板，为滕州乃至全国中小机床厂提供关键配套，是机床功能部件国产化的重要支撑力量。</w:t>
      </w:r>
    </w:p>
    <w:p>
      <w:pPr>
        <w:spacing w:lineRule="exact" w:line="600" w:before="0" w:after="0"/>
        <w:ind w:firstLine="420"/>
        <w:jc w:val="both"/>
      </w:pPr>
      <w:r>
        <w:rPr>
          <w:rFonts w:ascii="仿宋_GB2312" w:hAnsi="仿宋_GB2312" w:eastAsia="仿宋_GB2312"/>
          <w:b w:val="0"/>
          <w:color w:val="000000"/>
          <w:sz w:val="32"/>
        </w:rPr>
        <w:t>山东威达重工股份有限公司扎根滕州，前身为滕州机床厂，拥有超过50年机床制造历史，厂区占地面积30万平方米、年产能约1万台套、员工1500人，产品出口全球60多个国家和地区。企业产品覆盖立式、卧式、龙门、五轴联动加工中心等全品类，五轴卧式加工中心定位精度达±0.003mm、重复定位精度0.003mm、主轴转速18000rpm，达到国际先进水平；自建大型铸造基地与精密加工车间，核心部件自主铸造加工，整机经激光干涉仪与球杆仪检测，被评为国家高新技术企业、山东省制造业单项冠军企业。</w:t>
      </w:r>
    </w:p>
    <w:p>
      <w:pPr>
        <w:spacing w:lineRule="exact" w:line="600" w:before="0" w:after="0"/>
        <w:ind w:firstLine="420"/>
        <w:jc w:val="both"/>
      </w:pPr>
      <w:r>
        <w:rPr>
          <w:rFonts w:ascii="仿宋_GB2312" w:hAnsi="仿宋_GB2312" w:eastAsia="仿宋_GB2312"/>
          <w:b w:val="0"/>
          <w:color w:val="000000"/>
          <w:sz w:val="32"/>
        </w:rPr>
        <w:t>清峦福兴工业科技集团在数控机床功能部件与高端五轴领域实力突出，其五轴车铣复合机床加工精度可达0.005mm以下，广泛应用于航空航天、精密模具等高端领域。集团投入3亿元建设欧标恒温恒湿无尘车间（日电费约3万元、空调机组投入200万元），消除温度形变误差，保障主轴、丝杠、导轨等精密功能部件装配精度达到欧洲标准；自主研发的端对端智能热补偿系统接入DeepSeek大模型，将加工精度稳定性提升至微米级，是滕州功能部件向高端跃升的代表。</w:t>
      </w:r>
    </w:p>
    <w:p>
      <w:pPr>
        <w:spacing w:lineRule="exact" w:line="600" w:before="0" w:after="0"/>
        <w:jc w:val="left"/>
      </w:pPr>
      <w:r>
        <w:rPr>
          <w:rFonts w:ascii="仿宋_GB2312" w:hAnsi="仿宋_GB2312" w:eastAsia="仿宋_GB2312"/>
          <w:b w:val="0"/>
          <w:color w:val="000000"/>
          <w:sz w:val="28"/>
        </w:rPr>
        <w:t>主要数据来源：山森数控大众新闻访谈(2024)；威达重工官网及行业盘点(2024)；清峦福兴官网及新闻发布会(2025)；大众新闻山东机床报道(2024)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