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绿色铸件制造行业深度分析报告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潍坊市坊子区是我国绿色铸造产业的重点集群，2026年成功获评山东省中小企业特色产业集群，在沟槽管件铸造细分领域发展水平位居全国前列。坊子区绿色铸造特色产业集群聚集40余家规模以上企业，拥有11个省级创新平台、国家重点小巨人3家、专精特新小巨人5家、国家制造业单项冠军1家、山东省专精特新中小企业34家。全区规模以上铸造企业产值突破90亿元，消防沟槽管件占全国70%以上市场份额，是全国唯一的「中国沟槽管件铸造产业基地」。坊子区制定37项高于国家和省级标准的行业规范，将300多家铸造企业精减至76家、实现减量提质，新上先进污染治理设备500余套、高端自动造型流水线132条。4家企业通过全国铸造企业绿色制造水平评价认证、数量居山东省第一，23家企业通过《铸造企业规范条件》达标认定、居潍坊榜首，铸造产业实现由黑向绿的智变。</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规上铸造企业产值：突破90亿元（来源：2025年）</w:t>
      </w:r>
    </w:p>
    <w:p>
      <w:pPr>
        <w:spacing w:lineRule="exact" w:line="600" w:before="0" w:after="0"/>
        <w:ind w:firstLine="420"/>
        <w:jc w:val="both"/>
      </w:pPr>
      <w:r>
        <w:rPr>
          <w:rFonts w:ascii="仿宋_GB2312" w:hAnsi="仿宋_GB2312" w:eastAsia="仿宋_GB2312"/>
          <w:b w:val="0"/>
          <w:color w:val="000000"/>
          <w:sz w:val="32"/>
        </w:rPr>
        <w:t>· 规上铸造企业：40余家（来源：2026年）</w:t>
      </w:r>
    </w:p>
    <w:p>
      <w:pPr>
        <w:spacing w:lineRule="exact" w:line="600" w:before="0" w:after="0"/>
        <w:ind w:firstLine="420"/>
        <w:jc w:val="both"/>
      </w:pPr>
      <w:r>
        <w:rPr>
          <w:rFonts w:ascii="仿宋_GB2312" w:hAnsi="仿宋_GB2312" w:eastAsia="仿宋_GB2312"/>
          <w:b w:val="0"/>
          <w:color w:val="000000"/>
          <w:sz w:val="32"/>
        </w:rPr>
        <w:t>· 沟槽管件市占率：70%以上（来源：2025年）</w:t>
      </w:r>
    </w:p>
    <w:p>
      <w:pPr>
        <w:spacing w:lineRule="exact" w:line="600" w:before="0" w:after="0"/>
        <w:ind w:firstLine="420"/>
        <w:jc w:val="both"/>
      </w:pPr>
      <w:r>
        <w:rPr>
          <w:rFonts w:ascii="仿宋_GB2312" w:hAnsi="仿宋_GB2312" w:eastAsia="仿宋_GB2312"/>
          <w:b w:val="0"/>
          <w:color w:val="000000"/>
          <w:sz w:val="32"/>
        </w:rPr>
        <w:t>· 铸造企业数量：精减至76家（来源：2025年）</w:t>
      </w:r>
    </w:p>
    <w:p>
      <w:pPr>
        <w:spacing w:lineRule="exact" w:line="600" w:before="0" w:after="0"/>
        <w:ind w:firstLine="420"/>
        <w:jc w:val="both"/>
      </w:pPr>
      <w:r>
        <w:rPr>
          <w:rFonts w:ascii="仿宋_GB2312" w:hAnsi="仿宋_GB2312" w:eastAsia="仿宋_GB2312"/>
          <w:b w:val="0"/>
          <w:color w:val="000000"/>
          <w:sz w:val="32"/>
        </w:rPr>
        <w:t>· 绿色制造认证企业：4家（来源：2025年）</w:t>
      </w:r>
    </w:p>
    <w:p>
      <w:pPr>
        <w:spacing w:lineRule="exact" w:line="600" w:before="0" w:after="0"/>
        <w:ind w:firstLine="420"/>
        <w:jc w:val="both"/>
      </w:pPr>
      <w:r>
        <w:rPr>
          <w:rFonts w:ascii="仿宋_GB2312" w:hAnsi="仿宋_GB2312" w:eastAsia="仿宋_GB2312"/>
          <w:b w:val="0"/>
          <w:color w:val="000000"/>
          <w:sz w:val="32"/>
        </w:rPr>
        <w:t>· 规范条件达标企业：23家（来源：2025年）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坊子规上铸造企业产值突破90亿元（来源：2025年坊子区报道）」与「坊子消防沟槽管件占全国70%以上份额（来源：2025年坊子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坊子绿色铸造集群2026获评省级特色集群（来源：2026年坊子区政府）。坊子规上铸造企业产值突破90亿元（来源：2025年坊子区报道）。坊子消防沟槽管件占全国70%以上份额（来源：2025年坊子区报道）。</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坊子制定37项高于国标行业规范（来源：2025年坊子区报道）。坊子出台铸造企业转型升级实施意见（来源：2025年坊子区报道）。坊子实行一企一策精准帮扶转型（来源：2025年坊子区报道）。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坊子铸造企业精减至76家减量提质（来源：2025年坊子区报道）。坊子23家企业通过规范条件居潍坊榜首（来源：2025年坊子区报道）。坊子4家绿色制造认证居山东第一（来源：2025年坊子区报道）。</w:t>
      </w:r>
    </w:p>
    <w:p>
      <w:pPr>
        <w:spacing w:lineRule="exact" w:line="600" w:before="0" w:after="0"/>
        <w:ind w:firstLine="420"/>
        <w:jc w:val="both"/>
      </w:pPr>
      <w:r>
        <w:rPr>
          <w:rFonts w:ascii="仿宋_GB2312" w:hAnsi="仿宋_GB2312" w:eastAsia="仿宋_GB2312"/>
          <w:b w:val="0"/>
          <w:color w:val="000000"/>
          <w:sz w:val="32"/>
        </w:rPr>
        <w:t>据公开数据，规上铸造企业产值为突破90亿元（来源：2025年）。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坊子规上铸造企业产值突破90亿元（来源：2025年坊子区报道）」与「坊子消防沟槽管件占全国70%以上份额（来源：2025年坊子区报道）」等数据点清晰刻画了该维度的现实基础；坊子规上铸造企业产值突破90亿元（来源：2025年坊子区报道）；坊子消防沟槽管件占全国70%以上份额（来源：2025年坊子区报道）；坊子制定37项高于国标行业规范（来源：2025年坊子区报道）；坊子出台铸造企业转型升级实施意见（来源：2025年坊子区报道）。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坊子规上铸造企业产值突破90亿元（来源：2025年坊子区报道）」与「坊子消防沟槽管件占全国70%以上份额（来源：2025年坊子区报道）」等数据点清晰刻画了该维度的现实基础；坊子规上铸造企业产值突破90亿元（来源：2025年坊子区报道）；坊子消防沟槽管件占全国70%以上份额（来源：2025年坊子区报道）；坊子制定37项高于国标行业规范（来源：2025年坊子区报道）；坊子出台铸造企业转型升级实施意见（来源：2025年坊子区报道）；坊子铸造企业精减至76家减量提质（来源：2025年坊子区报道）。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坊子新上污染治理设备500余套（来源：2025年坊子区报道）」与「坊子实施技改项目89个升级工艺（来源：2025年坊子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坊子建铸造固废循环利用基地补原料（来源：2025年坊子区报道）。柳晶科技再生砂覆膜砂产线联动（来源：2025年坊子区报道）。坊子铸造用原砂本地循环保障（来源：2025年坊子区报道）。</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坊子新上高端自动造型流水线132条（来源：2025年坊子区报道）。坊子新上污染治理设备500余套（来源：2025年坊子区报道）。坊子实施技改项目89个升级工艺（来源：2025年坊子区报道）。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坊子沟槽管件全国70%以上份额（来源：2025年坊子区报道）。坊子铸件配套潍柴雷沃等龙头（来源：2026年坊子区政府）。坊子阀门远销中东欧美20多国（来源：2025年坊子区报道）。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坊子新上污染治理设备500余套（来源：2025年坊子区报道）」与「坊子实施技改项目89个升级工艺（来源：2025年坊子区报道）」等数据点清晰刻画了该维度的现实基础；坊子新上污染治理设备500余套（来源：2025年坊子区报道）；坊子实施技改项目89个升级工艺（来源：2025年坊子区报道）；坊子沟槽管件全国70%以上份额（来源：2025年坊子区报道）；坊子铸件配套潍柴雷沃等龙头（来源：2026年坊子区政府）。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材料、中游制造、下游应用」展开系统梳理，其中「坊子新上污染治理设备500余套（来源：2025年坊子区报道）」与「坊子实施技改项目89个升级工艺（来源：2025年坊子区报道）」等数据点清晰刻画了该维度的现实基础；坊子新上污染治理设备500余套（来源：2025年坊子区报道）；坊子实施技改项目89个升级工艺（来源：2025年坊子区报道）；坊子沟槽管件全国70%以上份额（来源：2025年坊子区报道）；坊子铸件配套潍柴雷沃等龙头（来源：2026年坊子区政府）；综合研判：本维度各项真实数据点相互印证，本维度围绕「上游原材料、中游制造、下游应用」展开系统梳理，其中「坊子新上污染治理设备500余套（来源：2025年坊子区报道）」与「坊子实施技改项目89个升级工艺（来源：2025年坊子区报道）」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坊子规上铸造企业产值突破90亿元（来源：2025年坊子区报道）」与「坊子铸造企业40余家规上供给强（来源：2026年坊子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坊子规上铸造企业产值突破90亿元（来源：2025年坊子区报道）。坊子铸造企业40余家规上供给强（来源：2026年坊子区政府）。坊子沟槽管件全国唯一产业基地（来源：2025年坊子区报道）。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消防沟槽管件全国需求稳占70%（来源：2025年坊子区报道）。潍柴雷沃配套带动铸件需求（来源：2026年坊子区政府）。阀门出口中东欧美拉动需求（来源：2025年坊子区报道）。</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坊子全国唯一沟槽管件铸造基地（来源：2025年坊子区报道）。坊子绿色铸造居山东各县区前列（来源：2025年坊子区报道）。国内铸件竞争激烈坊子以绿色占先（来源：2025年行业研究）。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坊子规上铸造企业产值突破90亿元（来源：2025年坊子区报道）」与「坊子铸造企业40余家规上供给强（来源：2026年坊子区政府）」等数据点清晰刻画了该维度的现实基础；坊子规上铸造企业产值突破90亿元（来源：2025年坊子区报道）；坊子铸造企业40余家规上供给强（来源：2026年坊子区政府）；消防沟槽管件全国需求稳占70%（来源：2025年坊子区报道）；潍柴雷沃配套带动铸件需求（来源：2026年坊子区政府）。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坊子规上铸造企业产值突破90亿元（来源：2025年坊子区报道）」与「坊子铸造企业40余家规上供给强（来源：2026年坊子区政府）」等数据点清晰刻画了该维度的现实基础；坊子规上铸造企业产值突破90亿元（来源：2025年坊子区报道）；坊子铸造企业40余家规上供给强（来源：2026年坊子区政府）；消防沟槽管件全国需求稳占70%（来源：2025年坊子区报道）；潍柴雷沃配套带动铸件需求（来源：2026年坊子区政府）；综合研判：本维度各项真实数据点相互印证，本维度围绕「供给能力、市场需求、竞争格局」展开系统梳理，其中「坊子规上铸造企业产值突破90亿元（来源：2025年坊子区报道）」与「坊子铸造企业40余家规上供给强（来源：2026年坊子区政府）」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坊子聚集40余家规上铸造企业（来源：2026年坊子区政府）」与「坊子拥有专精特新小巨人5家（来源：2026年坊子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坊子聚集40余家规上铸造企业（来源：2026年坊子区政府）。坊子拥有专精特新小巨人5家（来源：2026年坊子区政府）。坊子国家制造业单项冠军1家（来源：2026年坊子区政府）。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裕川机械绿色铸造标杆出口20国（来源：2025年坊子区报道）。功宸机械省级高新绿色认证（来源：2025年坊子区报道）。晟林铸造北方最大制芯设备商（来源：2025年坊子区报道）。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坊子省专精特新中小企业34家（来源：2026年坊子区政府）。坊子国家重点小巨人3家（来源：2026年坊子区政府）。坊子11个省级创新平台支撑（来源：2026年坊子区政府）。</w:t>
      </w:r>
    </w:p>
    <w:p>
      <w:pPr>
        <w:spacing w:lineRule="exact" w:line="600" w:before="0" w:after="0"/>
        <w:ind w:firstLine="420"/>
        <w:jc w:val="both"/>
      </w:pPr>
      <w:r>
        <w:rPr>
          <w:rFonts w:ascii="仿宋_GB2312" w:hAnsi="仿宋_GB2312" w:eastAsia="仿宋_GB2312"/>
          <w:b w:val="0"/>
          <w:color w:val="000000"/>
          <w:sz w:val="32"/>
        </w:rPr>
        <w:t>据公开数据，规上铸造企业产值为突破90亿元（来源：2025年）。</w:t>
      </w:r>
    </w:p>
    <w:p>
      <w:pPr>
        <w:spacing w:lineRule="exact" w:line="600" w:before="0" w:after="0"/>
        <w:ind w:firstLine="420"/>
        <w:jc w:val="both"/>
      </w:pPr>
      <w:r>
        <w:rPr>
          <w:rFonts w:ascii="仿宋_GB2312" w:hAnsi="仿宋_GB2312" w:eastAsia="仿宋_GB2312"/>
          <w:b w:val="0"/>
          <w:color w:val="000000"/>
          <w:sz w:val="32"/>
        </w:rPr>
        <w:t>据公开数据，规上铸造企业为40余家（来源：2026年）。</w:t>
      </w:r>
    </w:p>
    <w:p>
      <w:pPr>
        <w:spacing w:lineRule="exact" w:line="600" w:before="0" w:after="0"/>
        <w:ind w:firstLine="420"/>
        <w:jc w:val="both"/>
      </w:pPr>
      <w:r>
        <w:rPr>
          <w:rFonts w:ascii="仿宋_GB2312" w:hAnsi="仿宋_GB2312" w:eastAsia="仿宋_GB2312"/>
          <w:b w:val="0"/>
          <w:color w:val="000000"/>
          <w:sz w:val="32"/>
        </w:rPr>
        <w:t>据公开数据，铸造企业数量为精减至76家（来源：2025年）。</w:t>
      </w:r>
    </w:p>
    <w:p>
      <w:pPr>
        <w:spacing w:lineRule="exact" w:line="600" w:before="0" w:after="0"/>
        <w:ind w:firstLine="420"/>
        <w:jc w:val="both"/>
      </w:pPr>
      <w:r>
        <w:rPr>
          <w:rFonts w:ascii="仿宋_GB2312" w:hAnsi="仿宋_GB2312" w:eastAsia="仿宋_GB2312"/>
          <w:b w:val="0"/>
          <w:color w:val="000000"/>
          <w:sz w:val="32"/>
        </w:rPr>
        <w:t>据公开数据，绿色制造认证企业为4家（来源：2025年）。</w:t>
      </w:r>
    </w:p>
    <w:p>
      <w:pPr>
        <w:spacing w:lineRule="exact" w:line="600" w:before="0" w:after="0"/>
        <w:ind w:firstLine="420"/>
        <w:jc w:val="both"/>
      </w:pPr>
      <w:r>
        <w:rPr>
          <w:rFonts w:ascii="仿宋_GB2312" w:hAnsi="仿宋_GB2312" w:eastAsia="仿宋_GB2312"/>
          <w:b w:val="0"/>
          <w:color w:val="000000"/>
          <w:sz w:val="32"/>
        </w:rPr>
        <w:t>据公开数据，规范条件达标企业为23家（来源：2025年）。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坊子聚集40余家规上铸造企业（来源：2026年坊子区政府）」与「坊子拥有专精特新小巨人5家（来源：2026年坊子区政府）」等数据点清晰刻画了该维度的现实基础；坊子聚集40余家规上铸造企业（来源：2026年坊子区政府）；坊子拥有专精特新小巨人5家（来源：2026年坊子区政府）；坊子国家制造业单项冠军1家（来源：2026年坊子区政府）；坊子省专精特新中小企业34家（来源：2026年坊子区政府）。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坊子4家绿色制造认证技术领先（来源：2025年坊子区报道）」与「晟林射芯机40余项专利破技术（来源：2025年坊子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坊子4家绿色制造认证技术领先（来源：2025年坊子区报道）。裕川机械超低排放净化技术（来源：2025年坊子区报道）。晟林射芯机40余项专利破技术（来源：2025年坊子区报道）。</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坊子新上132条自动造型流水线（来源：2025年坊子区报道）。坊子规上产值突破90亿元（来源：2025年坊子区报道）。坊子铸造减量提质产值不降反升（来源：2025年坊子区报道）。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坊子企业建11个省级创新平台（来源：2026年坊子区政府）。晟林40余项专利持续研发（来源：2025年坊子区报道）。坊子政府邀专家指导技术攻关（来源：2025年坊子区报道）。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坊子4家绿色制造认证技术领先（来源：2025年坊子区报道）」与「晟林射芯机40余项专利破技术（来源：2025年坊子区报道）」等数据点清晰刻画了该维度的现实基础；坊子4家绿色制造认证技术领先（来源：2025年坊子区报道）；晟林射芯机40余项专利破技术（来源：2025年坊子区报道）；坊子规上产值突破90亿元（来源：2025年坊子区报道）；坊子铸造减量提质产值不降反升（来源：2025年坊子区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柳晶固废循环利用基地总投资3亿元（来源：2025年坊子区报道）」与「坊子实施89个技改项目投资升级（来源：2025年坊子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柳晶固废循环利用基地总投资3亿元（来源：2025年坊子区报道）。坊子实施89个技改项目投资升级（来源：2025年坊子区报道）。坊子企业环保技改持续投入（来源：2025年坊子区报道）。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坊子固废再生降原料成本（来源：2025年坊子区报道）。坊子自动造型线降人工成本（来源：2025年坊子区报道）。坊子本地配套降物流成本（来源：2025年坊子区报道）。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坊子规上铸造产值突破90亿元（来源：2025年坊子区报道）。晟林2025销售额增幅近25%（来源：2025年坊子区报道）。坊子绿色铸件附加值提升（来源：2025年坊子区报道）。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柳晶固废循环利用基地总投资3亿元（来源：2025年坊子区报道）」与「坊子实施89个技改项目投资升级（来源：2025年坊子区报道）」等数据点清晰刻画了该维度的现实基础；柳晶固废循环利用基地总投资3亿元（来源：2025年坊子区报道）；坊子实施89个技改项目投资升级（来源：2025年坊子区报道）；坊子自动造型线降人工成本（来源：2025年坊子区报道）；坊子本地配套降物流成本（来源：2025年坊子区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市场波动」展开系统梳理，其中「沟槽管件自主品牌占70%份额（来源：2025年坊子区报道）」与「卡脖子铸造装备依赖进口（来源：2025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坊子绿色铸造装备国产替代加速（来源：2025年坊子区报道）。沟槽管件自主品牌占70%份额（来源：2025年坊子区报道）。铸件高端化替代进口机遇（来源：2025年行业研究）。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高端铸件工艺仍有短板（来源：2025年行业研究）。卡脖子铸造装备依赖进口（来源：2025年行业研究）。环保技改投入不足风险（来源：2025年坊子区报道）。</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装备周期波动影响铸件（来源：2025年坊子区报道）。原材料价格影响铸造成本（来源：2025年行业研究）。出口贸易摩擦影响外销（来源：2025年坊子区报道）。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市场波动」展开系统梳理，其中「沟槽管件自主品牌占70%份额（来源：2025年坊子区报道）」与「卡脖子铸造装备依赖进口（来源：2025年行业研究）」等数据点清晰刻画了该维度的现实基础；沟槽管件自主品牌占70%份额（来源：2025年坊子区报道）；卡脖子铸造装备依赖进口（来源：2025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坊子引进柳晶固废循环关键项目（来源：2025年坊子区报道）」与「坊子组织6家企业抱团参展接单（来源：2025年坊子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坊子以绿色铸造为特色主导推进（来源：2026年坊子区政府）。坊子制定行业规范倒逼转型（来源：2025年坊子区报道）。坊子成立产业集群工作专班（来源：2026年坊子区政府）。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坊子推动规范化规模化绿色化（来源：2026年坊子区政府）。坊子数字赋能转型提质（来源：2026年坊子区政府）。坊子梯度培优企业强链（来源：2026年坊子区政府）。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坊子引进柳晶固废循环关键项目（来源：2025年坊子区报道）。坊子组织6家企业抱团参展接单（来源：2025年坊子区报道）。坊子打造坊子铸造区域公共品牌（来源：2026年坊子区政府）。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坊子引进柳晶固废循环关键项目（来源：2025年坊子区报道）」与「坊子组织6家企业抱团参展接单（来源：2025年坊子区报道）」等数据点清晰刻画了该维度的现实基础；坊子引进柳晶固废循环关键项目（来源：2025年坊子区报道）；坊子组织6家企业抱团参展接单（来源：2025年坊子区报道）。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柳晶固废基地总投资3亿元（来源：2025年坊子区报道）」与「坊子89个技改项目投资规模大（来源：2025年坊子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柳晶固废基地总投资3亿元（来源：2025年坊子区报道）。坊子89个技改项目投资规模大（来源：2025年坊子区报道）。坊子绿色铸造转型需持续投入（来源：2026年坊子区政府）。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坊子环保技改资金需求大（来源：2025年坊子区报道）。柳晶再生产线需配套资金（来源：2025年坊子区报道）。坊子企业智改数转需资本（来源：2026年坊子区政府）。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坊子依托产业基金与信贷支持（来源：2026年坊子区政府）。坊子争取绿色制造政策资金（来源：2025年坊子区报道）。企业以项目贷与再融资支持（来源：2025年坊子区报道）。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柳晶固废基地总投资3亿元（来源：2025年坊子区报道）」与「坊子89个技改项目投资规模大（来源：2025年坊子区报道）」等数据点清晰刻画了该维度的现实基础；柳晶固废基地总投资3亿元（来源：2025年坊子区报道）；坊子89个技改项目投资规模大（来源：2025年坊子区报道）；柳晶再生产线需配套资金（来源：2025年坊子区报道）；企业以项目贷与再融资支持（来源：2025年坊子区报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绿色铸件制造在潍坊市坊子区依托区域产业基础与政策赋能，已形成以量化事实为支撑的发展格局。坊子规上铸造企业产值突破90亿元（来源：2025年坊子区报道）；坊子消防沟槽管件占全国70%以上份额（来源：2025年坊子区报道）；坊子制定37项高于国标行业规范（来源：2025年坊子区报道）；坊子出台铸造企业转型升级实施意见（来源：2025年坊子区报道）；坊子铸造企业精减至76家减量提质（来源：2025年坊子区报道）；坊子23家企业通过规范条件居潍坊榜首（来源：2025年坊子区报道）；坊子4家绿色制造认证居山东第一（来源：2025年坊子区报道）；坊子新上污染治理设备500余套（来源：2025年坊子区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潍坊裕川机械有限公司是坊子区绿色铸造龙头企业，深耕阀门与内燃机金属配件领域，其生产的各类阀门远销中东、欧美等20多个国家和地区，阀门产品通过美国UL认证，获评省级专精特新中小企业、中国绿色铸造企业。公司持续加大环保和生产设备投入，为所有设备配套过滤除尘、空气净化装置，实现超低排放，绿色铸造车间作业区域干净整洁、空气质量显著提升，是坊子区铸造企业绿色转型的典型代表，并常态化技术革新降本增效。</w:t>
      </w:r>
    </w:p>
    <w:p>
      <w:pPr>
        <w:spacing w:lineRule="exact" w:line="600" w:before="0" w:after="0"/>
        <w:ind w:firstLine="420"/>
        <w:jc w:val="both"/>
      </w:pPr>
      <w:r>
        <w:rPr>
          <w:rFonts w:ascii="仿宋_GB2312" w:hAnsi="仿宋_GB2312" w:eastAsia="仿宋_GB2312"/>
          <w:b w:val="0"/>
          <w:color w:val="000000"/>
          <w:sz w:val="32"/>
        </w:rPr>
        <w:t>山东功宸机械科技股份有限公司始建于1994年，是坊子区老牌铸造企业通过智能化、绿色化改造转型的典范。公司淘汰落后半自动造型工艺，投入资金开展环保技改，有效降低能耗、提升产品质量，已成长为省级高新技术企业，通过全国铸造企业绿色制造水平评价二级认证。公司生产车间智能化设备高速运转，从原料投入到成品产出全程无需人工过多干预，是坊子区4家通过全国铸造企业绿色制造水平评价认证的企业之一，也是山东省各县市区中绿色认证数量第一的参与者。</w:t>
      </w:r>
    </w:p>
    <w:p>
      <w:pPr>
        <w:spacing w:lineRule="exact" w:line="600" w:before="0" w:after="0"/>
        <w:ind w:firstLine="420"/>
        <w:jc w:val="both"/>
      </w:pPr>
      <w:r>
        <w:rPr>
          <w:rFonts w:ascii="仿宋_GB2312" w:hAnsi="仿宋_GB2312" w:eastAsia="仿宋_GB2312"/>
          <w:b w:val="0"/>
          <w:color w:val="000000"/>
          <w:sz w:val="32"/>
        </w:rPr>
        <w:t>潍坊晟林铸造机械有限公司是坊子区铸造装备与铸件协同发展的代表企业，专业研发、生产射芯机，已成为北方最大制芯设备生产商，产品远销国内外市场，拥有40余项国家专利。公司曾面临研发方向模糊、市场渠道狭窄困境，在政府的帮扶下明确发展路径，2025年订单量同比增长30%、销售额增幅近25%。晟林铸造机械为坊子区铸造企业提供关键制芯装备，支撑全区132条高端自动造型流水线建设，是坊子绿色铸造产业集群抱团发展的重要装备支撑。</w:t>
      </w:r>
    </w:p>
    <w:p>
      <w:pPr>
        <w:spacing w:lineRule="exact" w:line="600" w:before="0" w:after="0"/>
        <w:jc w:val="left"/>
      </w:pPr>
      <w:r>
        <w:rPr>
          <w:rFonts w:ascii="仿宋_GB2312" w:hAnsi="仿宋_GB2312" w:eastAsia="仿宋_GB2312"/>
          <w:b w:val="0"/>
          <w:color w:val="000000"/>
          <w:sz w:val="28"/>
        </w:rPr>
        <w:t>主要数据来源：坊子区政府绿色铸造集群获评(2026)；坊子区铸造固废循环利用报道(2025)；今日头条坊子区向智逐绿(2025)；潍坊坊子区提质升级报道(2025)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