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电力金具与钢管构支架行业深度分析报告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力金具与钢管构支架是安丘特高压输电装备集群的重要配套环节，与铁塔制造协同形成铁塔、金具、电力管材完整产业链配套格局。全市集聚输电装备规上企业29家，金具与构支架由华安铁塔、上冶钢构、诚嘉电力、永久电力金具等构成企业梯队。华安铁塔生产1000kV及以下输变电钢管构支架、220kV及以下钢管杆；上冶钢构注册资本2.018亿元，具备750kV铁塔资质，铁塔月产量2000至3500吨；诚嘉电力占地5万平方米、年产铁塔2万吨、专职检验人员16名；永久电力金具成立于2001年、注册资本500万元，专注电力金具制造。产品广泛应用于特高压输电、城市电网、新能源并网等领域，远销俄罗斯、英国、加拿大等国家。随着国家电网2025年投资预计首超6500亿元、特高压建设加速，金具与构支架需求持续增长，具备750kV以上资质的企业形成技术与资质护城河，产业向智能化、绿色化加速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输电装备规上企业：29家（来源：2026年）</w:t>
      </w:r>
    </w:p>
    <w:p>
      <w:pPr>
        <w:spacing w:lineRule="exact" w:line="600" w:before="0" w:after="0"/>
        <w:ind w:firstLine="420"/>
        <w:jc w:val="both"/>
      </w:pPr>
      <w:r>
        <w:rPr>
          <w:rFonts w:ascii="仿宋_GB2312" w:hAnsi="仿宋_GB2312" w:eastAsia="仿宋_GB2312"/>
          <w:b w:val="0"/>
          <w:color w:val="000000"/>
          <w:sz w:val="32"/>
        </w:rPr>
        <w:t>· 上冶钢构注册资本：2.018亿元（来源：2023年）</w:t>
      </w:r>
    </w:p>
    <w:p>
      <w:pPr>
        <w:spacing w:lineRule="exact" w:line="600" w:before="0" w:after="0"/>
        <w:ind w:firstLine="420"/>
        <w:jc w:val="both"/>
      </w:pPr>
      <w:r>
        <w:rPr>
          <w:rFonts w:ascii="仿宋_GB2312" w:hAnsi="仿宋_GB2312" w:eastAsia="仿宋_GB2312"/>
          <w:b w:val="0"/>
          <w:color w:val="000000"/>
          <w:sz w:val="32"/>
        </w:rPr>
        <w:t>· 诚嘉电力年产能：2万吨（来源：2023年）</w:t>
      </w:r>
    </w:p>
    <w:p>
      <w:pPr>
        <w:spacing w:lineRule="exact" w:line="600" w:before="0" w:after="0"/>
        <w:ind w:firstLine="420"/>
        <w:jc w:val="both"/>
      </w:pPr>
      <w:r>
        <w:rPr>
          <w:rFonts w:ascii="仿宋_GB2312" w:hAnsi="仿宋_GB2312" w:eastAsia="仿宋_GB2312"/>
          <w:b w:val="0"/>
          <w:color w:val="000000"/>
          <w:sz w:val="32"/>
        </w:rPr>
        <w:t>· 诚嘉电力资产：1.3亿元（来源：2023年）</w:t>
      </w:r>
    </w:p>
    <w:p>
      <w:pPr>
        <w:spacing w:lineRule="exact" w:line="600" w:before="0" w:after="0"/>
        <w:ind w:firstLine="420"/>
        <w:jc w:val="both"/>
      </w:pPr>
      <w:r>
        <w:rPr>
          <w:rFonts w:ascii="仿宋_GB2312" w:hAnsi="仿宋_GB2312" w:eastAsia="仿宋_GB2312"/>
          <w:b w:val="0"/>
          <w:color w:val="000000"/>
          <w:sz w:val="32"/>
        </w:rPr>
        <w:t>· 上冶钢构月产量：2000-3500吨（来源：2023年）</w:t>
      </w:r>
    </w:p>
    <w:p>
      <w:pPr>
        <w:spacing w:lineRule="exact" w:line="600" w:before="0" w:after="0"/>
        <w:ind w:firstLine="420"/>
        <w:jc w:val="both"/>
      </w:pPr>
      <w:r>
        <w:rPr>
          <w:rFonts w:ascii="仿宋_GB2312" w:hAnsi="仿宋_GB2312" w:eastAsia="仿宋_GB2312"/>
          <w:b w:val="0"/>
          <w:color w:val="000000"/>
          <w:sz w:val="32"/>
        </w:rPr>
        <w:t>· 永久电力金具注册资本：500万元（来源：2023年）</w:t>
      </w:r>
    </w:p>
    <w:p>
      <w:pPr>
        <w:spacing w:lineRule="exact" w:line="600" w:before="0" w:after="0"/>
        <w:ind w:firstLine="420"/>
        <w:jc w:val="both"/>
      </w:pPr>
      <w:r>
        <w:rPr>
          <w:rFonts w:ascii="仿宋_GB2312" w:hAnsi="仿宋_GB2312" w:eastAsia="仿宋_GB2312"/>
          <w:b w:val="0"/>
          <w:color w:val="000000"/>
          <w:sz w:val="32"/>
        </w:rPr>
        <w:t>· 坤德电力器具：3000余台套/年（来源：2023年）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安丘市输电装备规上企业29家、主导产品覆盖铁塔金具电力管材全系列（来源：2026年安丘市工信局）」与「安丘电力金具与钢管构支架作为特高压集群配套环节协同发展（来源：2026年安丘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安丘市输电装备规上企业29家、主导产品覆盖铁塔金具电力管材全系列（来源：2026年安丘市工信局）。</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安丘电力金具与钢管构支架作为特高压集群配套环节协同发展（来源：2026年安丘市工信局）。</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集群形成铁塔、金具、电力管材完整产业链配套格局（来源：2026年安丘市工信局访谈）。</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国家电网2025年投资预计首超6500亿元带动金具需求（来源：2025年人民日报）。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国网2025年计划投产两交五直特高压、未来拟开工十六交十二直（来源：2025年国网能源研究院）。</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安丘出台专项扶持政策实行产业链链长制（来源：2026年安丘市工信局）。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经济开发区集聚电力铁塔及配套企业、规划2030年产值过50亿元（来源：2025年安丘经济开发区）。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集群建有2个公共服务平台支撑企业研发检测（来源：2026年安丘市工信局）。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用足设备更新、技改奖补政策降低配套企业成本（来源：2026年安丘市工信局）。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安丘市输电装备规上企业29家、主导产品覆盖铁塔金具电力管材全系列（来源：2026年安丘市工信局）」与「安丘电力金具与钢管构支架作为特高压集群配套环节协同发展（来源：2026年安丘市工信局）」等数据点清晰刻画了该维度的现实基础；安丘市输电装备规上企业29家、主导产品覆盖铁塔金具电力管材全系列（来源：2026年安丘市工信局）；安丘电力金具与钢管构支架作为特高压集群配套环节协同发展（来源：2026年安丘市工信局）；集群形成铁塔、金具、电力管材完整产业链配套格局（来源：2026年安丘市工信局访谈）；国家电网2025年投资预计首超6500亿元带动金具需求（来源：2025年人民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上游原材料、上游原材料、中游制造、中游制造、中游制造、下游应用、下游应用、下游应用」展开系统梳理，其中「热镀锌防腐依赖锌锭等原材料、企业普遍配套自有镀锌产线（来源：2023年坤德钢结构资料）」与「坤德钢结构年产铁塔8万吨及电力器具3000余台套（来源：2023年坤德钢结构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电力金具以钢材、铝合金、铸铁为主要原料、钢管杆以热轧钢管为主（来源：2024年电力金具行业研究）。</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热镀锌防腐依赖锌锭等原材料、企业普遍配套自有镀锌产线（来源：2023年坤德钢结构资料）。</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永久电力金具经营范围含金属结构、光伏设备、电力设施器材制造（来源：2023年永久电力金具工商信息）。</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上冶钢构经营范围含角钢塔、钢管塔、金具、配电开关控制设备（来源：2023年上冶钢构资料）。</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华安铁塔生产1000kV及以下输变电钢管构支架、220kV及以下钢管杆（来源：2023年华安铁塔公司简介）。</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坤德钢结构年产铁塔8万吨及电力器具3000余台套（来源：2023年坤德钢结构资料）。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产品应用于特高压输电、城市电网、新能源并网等领域（来源：2026年安丘市工信局）。</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诚嘉电力钢管杆适配城区居民区农田、抗风抗雪载能力强（来源：2023年诚嘉电力资料）。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金具与构支架远销俄罗斯、英国、加拿大等国家电网工程（来源：2023年华安铁塔公司简介）。</w:t>
      </w:r>
    </w:p>
    <w:p>
      <w:pPr>
        <w:spacing w:lineRule="exact" w:line="600" w:before="0" w:after="0"/>
        <w:ind w:firstLine="420"/>
        <w:jc w:val="both"/>
      </w:pPr>
      <w:r>
        <w:rPr>
          <w:rFonts w:ascii="仿宋_GB2312" w:hAnsi="仿宋_GB2312" w:eastAsia="仿宋_GB2312"/>
          <w:b w:val="0"/>
          <w:color w:val="000000"/>
          <w:sz w:val="32"/>
        </w:rPr>
        <w:t>据公开数据，诚嘉电力年产能为2万吨（来源：2023年）。</w:t>
      </w:r>
    </w:p>
    <w:p>
      <w:pPr>
        <w:spacing w:lineRule="exact" w:line="600" w:before="0" w:after="0"/>
        <w:ind w:firstLine="420"/>
        <w:jc w:val="both"/>
      </w:pPr>
      <w:r>
        <w:rPr>
          <w:rFonts w:ascii="仿宋_GB2312" w:hAnsi="仿宋_GB2312" w:eastAsia="仿宋_GB2312"/>
          <w:b w:val="0"/>
          <w:color w:val="000000"/>
          <w:sz w:val="32"/>
        </w:rPr>
        <w:t>据公开数据，上冶钢构月产量为2000-3500吨（来源：2023年）。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上游原材料、上游原材料、中游制造、中游制造、中游制造、下游应用、下游应用、下游应用」展开系统梳理，其中「热镀锌防腐依赖锌锭等原材料、企业普遍配套自有镀锌产线（来源：2023年坤德钢结构资料）」与「坤德钢结构年产铁塔8万吨及电力器具3000余台套（来源：2023年坤德钢结构资料）」等数据点清晰刻画了该维度的现实基础；热镀锌防腐依赖锌锭等原材料、企业普遍配套自有镀锌产线（来源：2023年坤德钢结构资料）；坤德钢结构年产铁塔8万吨及电力器具3000余台套（来源：2023年坤德钢结构资料）；金具与构支架远销俄罗斯、英国、加拿大等国家电网工程（来源：2023年华安铁塔公司简介）；据公开数据，诚嘉电力年产能为2万吨（来源：2023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诚嘉电力占地5万平方米、年产铁塔2万吨、专职检验人员16名（来源：2023年诚嘉电力资料）」与「上冶钢构铁塔月产量2000至3500吨、具备750kV铁塔资质（来源：2023年上冶钢构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诚嘉电力占地5万平方米、年产铁塔2万吨、专职检验人员16名（来源：2023年诚嘉电力资料）。</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上冶钢构铁塔月产量2000至3500吨、具备750kV铁塔资质（来源：2023年上冶钢构资料）。</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永久电力金具成立于2001年、注册资本500万元专业制造电力金具（来源：2023年永久电力金具工商信息）。</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2024年国网投资首超6000亿元、建成22交16直38项特高压（来源：2025年人民日报）。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2025年全社会用电量预计增长5%、用电负荷峰值14.65亿千瓦（来源：2025年国网能源研究院）。</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国网跨区跨省输电最大超2亿千瓦带动线路金具需求（来源：2025年环球网财经）。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安丘以华安、上冶、诚嘉、永久等构成金具构支架企业梯队（来源：2023年企业资料汇总）。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国内电力金具市场企业众多、低端竞争激烈、高端依赖资质壁垒（来源：2024年电力金具行业研究）。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具备750kV以上资质企业较少、形成技术与资质护城河（来源：2026年安丘市工信局）。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诚嘉电力占地5万平方米、年产铁塔2万吨、专职检验人员16名（来源：2023年诚嘉电力资料）」与「上冶钢构铁塔月产量2000至3500吨、具备750kV铁塔资质（来源：2023年上冶钢构资料）」等数据点清晰刻画了该维度的现实基础；诚嘉电力占地5万平方米、年产铁塔2万吨、专职检验人员16名（来源：2023年诚嘉电力资料）；上冶钢构铁塔月产量2000至3500吨、具备750kV铁塔资质（来源：2023年上冶钢构资料）；永久电力金具成立于2001年、注册资本500万元专业制造电力金具（来源：2023年永久电力金具工商信息）；2024年国网投资首超6000亿元、建成22交16直38项特高压（来源：2025年人民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安丘集聚输电装备规上企业29家、金具构支架为重要配套环节（来源：2026年安丘市工信局）」与「经济开发区集聚电力铁塔、智能装备、新材料3个税收过亿集群（来源：2025年安丘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安丘集聚输电装备规上企业29家、金具构支架为重要配套环节（来源：2026年安丘市工信局）。</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经济开发区集聚电力铁塔、智能装备、新材料3个税收过亿集群（来源：2025年安丘经济开发区）。</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培育出省级单项冠军、绿色工厂等标杆企业（来源：2026年安丘市工信局）。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上冶钢构成立于1996年、注册资本2.018亿元、参保214人（来源：2023年上冶钢构工商信息）。</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诚嘉电力资产1.3亿元、其中固定资产6300万元、年产铁塔2万吨（来源：2023年诚嘉电力资料）。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华安铁塔资产总额10.5亿元、具备钢管构支架全系列生产资质（来源：2023年华安铁塔公司简介）。</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永久电力金具专注电力金具制造、获电力设施器材制造许可（来源：2023年永久电力金具工商信息）。</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集群拥有省级以上品牌荣誉14个、名牌产品7个（来源：2026年安丘市工信局）。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上冶钢构通过ISO9001认证、为国内大型铁塔企业加工多等级塔形（来源：2023年上冶钢构资料）。</w:t>
      </w:r>
    </w:p>
    <w:p>
      <w:pPr>
        <w:spacing w:lineRule="exact" w:line="600" w:before="0" w:after="0"/>
        <w:ind w:firstLine="420"/>
        <w:jc w:val="both"/>
      </w:pPr>
      <w:r>
        <w:rPr>
          <w:rFonts w:ascii="仿宋_GB2312" w:hAnsi="仿宋_GB2312" w:eastAsia="仿宋_GB2312"/>
          <w:b w:val="0"/>
          <w:color w:val="000000"/>
          <w:sz w:val="32"/>
        </w:rPr>
        <w:t>据公开数据，输电装备规上企业为29家（来源：2026年）。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安丘集聚输电装备规上企业29家、金具构支架为重要配套环节（来源：2026年安丘市工信局）」与「经济开发区集聚电力铁塔、智能装备、新材料3个税收过亿集群（来源：2025年安丘经济开发区）」等数据点清晰刻画了该维度的现实基础；安丘集聚输电装备规上企业29家、金具构支架为重要配套环节（来源：2026年安丘市工信局）；经济开发区集聚电力铁塔、智能装备、新材料3个税收过亿集群（来源：2025年安丘经济开发区）；培育出省级单项冠军、绿色工厂等标杆企业（来源：2026年安丘市工信局）；上冶钢构成立于1996年、注册资本2.018亿元、参保214人（来源：2023年上冶钢构工商信息）。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智能制造、智能制造、智能制造、研发投入、研发投入、研发投入」展开系统梳理，其中「坤德钢结构拥有研发人员49人、中高级技术人员137人（来源：2023年坤德钢结构资料）」与「上冶钢构拥有设计放样质检工程师20余名、车间职工200余人（来源：2023年上冶钢构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诚嘉电力钢管杆整体热镀锌防腐、耐腐蚀寿命长可沿海盐碱使用（来源：2023年诚嘉电力资料）。</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坤德钢结构镀锌温度数字控制偏差±1℃、采用德国镀锌配方（来源：2023年坤德钢结构资料）。</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上冶钢构配备水下等离子切割、数控火焰切割等先进设备（来源：2023年上冶钢构资料）。</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五洲鼎益实施智能工厂改造、上云与工业软件普及（来源：2026年安丘市工信局）。</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数字化管理覆盖生产质量供应链全流程（来源：2026年安丘市工信局）。</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华安铁塔ERP接入国网智慧物联网实现互联互通（来源：2025年安丘融媒）。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坤德钢结构拥有研发人员49人、中高级技术人员137人（来源：2023年坤德钢结构资料）。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上冶钢构拥有设计放样质检工程师20余名、车间职工200余人（来源：2023年上冶钢构资料）。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集群企业与高校院所产学研合作、参与制定国家团体标准（来源：2026年安丘市工信局）。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智能制造、智能制造、智能制造、研发投入、研发投入、研发投入」展开系统梳理，其中「坤德钢结构拥有研发人员49人、中高级技术人员137人（来源：2023年坤德钢结构资料）」与「上冶钢构拥有设计放样质检工程师20余名、车间职工200余人（来源：2023年上冶钢构资料）」等数据点清晰刻画了该维度的现实基础；坤德钢结构拥有研发人员49人、中高级技术人员137人（来源：2023年坤德钢结构资料）；上冶钢构拥有设计放样质检工程师20余名、车间职工200余人（来源：2023年上冶钢构资料）；集群企业与高校院所产学研合作、参与制定国家团体标准（来源：2026年安丘市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诚嘉电力占地5万平方米、建筑面积3万平方米、资产1.3亿元（来源：2023年诚嘉电力资料）」与「上冶钢构注册资本2.018亿元、铁塔产业基地占地1.2万平方米（来源：2023年上冶钢构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诚嘉电力占地5万平方米、建筑面积3万平方米、资产1.3亿元（来源：2023年诚嘉电力资料）。</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上冶钢构注册资本2.018亿元、铁塔产业基地占地1.2万平方米（来源：2023年上冶钢构资料）。</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永久电力金具注册资本500万元、属中小配套企业（来源：2023年永久电力金具工商信息）。</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热镀锌加工依赖锌锭价格、企业配套镀锌线降低外协成本（来源：2023年坤德钢结构资料）。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经济开发区盘活土地410亩、厂房7万平方米保障配套企业（来源：2025年安丘经济开发区）。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用足设备更新技改奖补政策降低企业技改成本（来源：2026年安丘市工信局）。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诚嘉电力年产铁塔2万吨、规模化交付保障盈利（来源：2023年诚嘉电力资料）。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上冶钢构年加工构件2万余吨、铁塔月产2000至3500吨（来源：2023年上冶钢构资料）。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五洲鼎益2025年利润同比增长58.5%拓展新能源塔架（来源：2025年安丘融媒）。</w:t>
      </w:r>
    </w:p>
    <w:p>
      <w:pPr>
        <w:spacing w:lineRule="exact" w:line="600" w:before="0" w:after="0"/>
        <w:ind w:firstLine="420"/>
        <w:jc w:val="both"/>
      </w:pPr>
      <w:r>
        <w:rPr>
          <w:rFonts w:ascii="仿宋_GB2312" w:hAnsi="仿宋_GB2312" w:eastAsia="仿宋_GB2312"/>
          <w:b w:val="0"/>
          <w:color w:val="000000"/>
          <w:sz w:val="32"/>
        </w:rPr>
        <w:t>据公开数据，诚嘉电力资产为1.3亿元（来源：2023年）。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诚嘉电力占地5万平方米、建筑面积3万平方米、资产1.3亿元（来源：2023年诚嘉电力资料）」与「上冶钢构注册资本2.018亿元、铁塔产业基地占地1.2万平方米（来源：2023年上冶钢构资料）」等数据点清晰刻画了该维度的现实基础；诚嘉电力占地5万平方米、建筑面积3万平方米、资产1.3亿元（来源：2023年诚嘉电力资料）；上冶钢构注册资本2.018亿元、铁塔产业基地占地1.2万平方米（来源：2023年上冶钢构资料）；永久电力金具注册资本500万元、属中小配套企业（来源：2023年永久电力金具工商信息）；热镀锌加工依赖锌锭价格、企业配套镀锌线降低外协成本（来源：2023年坤德钢结构资料）。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政策机遇、政策机遇、技术风险、技术风险、技术风险、市场风险、市场风险、市场风险」展开系统梳理，其中「国网2025年投资首超6500亿元、特高压加速利好金具需求（来源：2025年人民日报）」与「智能制造渗透率有待提升、低端环节人工依赖（来源：2026年安丘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国网2025年投资首超6500亿元、特高压加速利好金具需求（来源：2025年人民日报）。</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未来开工十六交十二直、十五五特高压投资有望稳定（来源：2025年国网能源研究院）。</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新能源并网与城市电网加强带动钢管杆与构支架需求（来源：2026年安丘市工信局）。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高端金具与750kV以上构支架对材料与焊接要求高（来源：2023年华安铁塔公司简介）。</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镀锌环保排放要求趋严、需持续投入治污设备（来源：2025年信达镀锌排污许可）。</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智能制造渗透率有待提升、低端环节人工依赖（来源：2026年安丘市工信局）。</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国网集中招标价格竞争激烈、配套件毛利率承压（来源：2025年行业分析）。</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锌锭等原材料价格波动影响镀锌与制造成本（来源：2025年行业分析）。</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中小金具企业面临龙头挤压、市场集中度提升（来源：2024年电力金具行业研究）。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政策机遇、政策机遇、技术风险、技术风险、技术风险、市场风险、市场风险、市场风险」展开系统梳理，其中「国网2025年投资首超6500亿元、特高压加速利好金具需求（来源：2025年人民日报）」与「智能制造渗透率有待提升、低端环节人工依赖（来源：2026年安丘市工信局）」等数据点清晰刻画了该维度的现实基础；国网2025年投资首超6500亿元、特高压加速利好金具需求（来源：2025年人民日报）；智能制造渗透率有待提升、低端环节人工依赖（来源：2026年安丘市工信局）；国网集中招标价格竞争激烈、配套件毛利率承压（来源：2025年行业分析）；中小金具企业面临龙头挤压、市场集中度提升（来源：2024年电力金具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数智转型、数智转型、数智转型、招商路径、招商路径、招商路径」展开系统梳理，其中「集群实行产业链链长制、出台专项扶持政策（来源：2026年安丘市工信局）」与「加快智能工厂绿色工厂建设提升核心竞争力（来源：2026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集群实行产业链链长制、出台专项扶持政策（来源：2026年安丘市工信局）。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一对一精准服务引导企业抢抓绿色低碳机遇（来源：2026年经济日报）。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加快智能工厂绿色工厂建设提升核心竞争力（来源：2026年经济日报）。</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推广工业互联网与数字化系统、上云与工业软件应用（来源：2026年安丘市工信局）。</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五洲鼎益智能工厂改造、数字化覆盖生产质量供应链（来源：2026年安丘市工信局）。</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华安铁塔ERP接入国网物联网实现互联互通（来源：2025年安丘融媒）。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经济开发区加快银塔电力百刚电力扩产项目上马（来源：2025年安丘经济开发区）。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引进百台智能装备专注铁塔零部件智能化生产（来源：2026年经济日报）。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规划到2030年电力铁塔集群产值过50亿元（来源：2025年安丘经济开发区）。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数智转型、数智转型、数智转型、招商路径、招商路径、招商路径」展开系统梳理，其中「集群实行产业链链长制、出台专项扶持政策（来源：2026年安丘市工信局）」与「加快智能工厂绿色工厂建设提升核心竞争力（来源：2026年经济日报）」等数据点清晰刻画了该维度的现实基础；集群实行产业链链长制、出台专项扶持政策（来源：2026年安丘市工信局）；加快智能工厂绿色工厂建设提升核心竞争力（来源：2026年经济日报）；经济开发区加快银塔电力百刚电力扩产项目上马（来源：2025年安丘经济开发区）；引进百台智能装备专注铁塔零部件智能化生产（来源：2026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经济开发区新引进过亿元项目4个、总投资超10亿元（来源：2025年安丘经济开发区）」与「优博年产10万吨特种高分子项目总投资10.2亿元（来源：2025年安丘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经济开发区新引进过亿元项目4个、总投资超10亿元（来源：2025年安丘经济开发区）。</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优博年产10万吨特种高分子项目总投资10.2亿元（来源：2025年安丘经济开发区）。</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晟华新能源电力设备项目为省绿色低碳重点项目加速推进（来源：2026年经济日报）。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诚嘉电力资产1.3亿、扩产与镀锌线升级需资本开支（来源：2023年诚嘉电力资料）。</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上冶钢构注册资本2.018亿、智能装备引进存在资金缺口（来源：2023年上冶钢构资料）。</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中小金具企业技改设备更新资金需求可申请奖补（来源：2026年安丘市工信局）。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用足设备更新技改奖补等政策支持（来源：2026年安丘市工信局）。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通过绿色工厂智能工厂建设争取专项贷款与产业基金（来源：2026年经济日报）。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国网英大等电力金融平台可为特高压工程提供专项融资支持（来源：2025年环球网财经）。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经济开发区新引进过亿元项目4个、总投资超10亿元（来源：2025年安丘经济开发区）」与「优博年产10万吨特种高分子项目总投资10.2亿元（来源：2025年安丘经济开发区）」等数据点清晰刻画了该维度的现实基础；经济开发区新引进过亿元项目4个、总投资超10亿元（来源：2025年安丘经济开发区）；优博年产10万吨特种高分子项目总投资10.2亿元（来源：2025年安丘经济开发区）；晟华新能源电力设备项目为省绿色低碳重点项目加速推进（来源：2026年经济日报）；诚嘉电力资产1.3亿、扩产与镀锌线升级需资本开支（来源：2023年诚嘉电力资料）。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力金具与钢管构支架在潍坊市安丘市依托区域产业基础与政策赋能，已形成以量化事实为支撑的发展格局。安丘市输电装备规上企业29家、主导产品覆盖铁塔金具电力管材全系列（来源：2026年安丘市工信局）；安丘电力金具与钢管构支架作为特高压集群配套环节协同发展（来源：2026年安丘市工信局）；集群形成铁塔、金具、电力管材完整产业链配套格局（来源：2026年安丘市工信局访谈）；国家电网2025年投资预计首超6500亿元带动金具需求（来源：2025年人民日报）；安丘出台专项扶持政策实行产业链链长制（来源：2026年安丘市工信局）；经济开发区集聚电力铁塔及配套企业、规划2030年产值过50亿元（来源：2025年安丘经济开发区）；集群建有2个公共服务平台支撑企业研发检测（来源：2026年安丘市工信局）；用足设备更新、技改奖补政策降低配套企业成本（来源：2026年安丘市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上冶钢构股份有限公司：成立于1996年，注册资本2.018亿元，法定代表人葛敬东，参保214人，具备钢结构工程一级资质和750kV输电线路铁塔生产许可资质。公司主营钢结构工程与输电线路铁塔加工两大产业，铁塔产业基地占地1.2万平方米、试装场地1万平方米，配备自动钻孔生产线2条、自动冲孔生产线2条、数控火焰切割机2台、气体保护焊机20台，车间固定职工200余人，铁塔月产量2000至3500吨，已先后为长安铁塔等国内大型铁塔企业加工22kV至800kV等级塔形数万吨，并通过ISO9001质量管理体系认证。</w:t>
      </w:r>
    </w:p>
    <w:p>
      <w:pPr>
        <w:spacing w:lineRule="exact" w:line="600" w:before="0" w:after="0"/>
        <w:ind w:firstLine="420"/>
        <w:jc w:val="both"/>
      </w:pPr>
      <w:r>
        <w:rPr>
          <w:rFonts w:ascii="仿宋_GB2312" w:hAnsi="仿宋_GB2312" w:eastAsia="仿宋_GB2312"/>
          <w:b w:val="0"/>
          <w:color w:val="000000"/>
          <w:sz w:val="32"/>
        </w:rPr>
        <w:t>山东诚嘉电力设备有限公司：坐落于安丘市兴安街道，占地面积5万平方米，其中建筑面积3万平方米，拥有资产1.3亿元、固定资产6300万元，现已形成年产铁塔2万吨的生产能力。公司设专门质量部、配备专职检验人员16名，严格落实全流程质量管控，主要生产智能钢管杆，产品强度高、抗风抗雪载能力强，整体热镀锌防腐可在沿海、盐碱、潮湿环境长期使用，基础尺寸小节约征地成本，并可按高度、壁厚、荷载、法兰等按需定制，是电力系统、通信行业、市政交通领域的合格供应商。</w:t>
      </w:r>
    </w:p>
    <w:p>
      <w:pPr>
        <w:spacing w:lineRule="exact" w:line="600" w:before="0" w:after="0"/>
        <w:ind w:firstLine="420"/>
        <w:jc w:val="both"/>
      </w:pPr>
      <w:r>
        <w:rPr>
          <w:rFonts w:ascii="仿宋_GB2312" w:hAnsi="仿宋_GB2312" w:eastAsia="仿宋_GB2312"/>
          <w:b w:val="0"/>
          <w:color w:val="000000"/>
          <w:sz w:val="32"/>
        </w:rPr>
        <w:t>安丘市永久电力金具制造有限公司：成立于2001年12月，法定代表人为李日芳，注册资本500万元，经营范围含金属结构制造销售、光伏设备及元器件制造销售、电力设施器材制造销售，并具有电力设施承装承修承试及货物进出口资质。公司专注电力金具与金属结构制造，是国家电网、南方电网及新能源光伏项目的重要配套供应商，产品涵盖线路金具、连接金具、防护金具等，凭借稳定的产品质量与灵活的定制能力，在区域电力金具市场占据一席之地，并持续拓展光伏支架等新兴业务。</w:t>
      </w:r>
    </w:p>
    <w:p>
      <w:pPr>
        <w:spacing w:lineRule="exact" w:line="600" w:before="0" w:after="0"/>
        <w:jc w:val="left"/>
      </w:pPr>
      <w:r>
        <w:rPr>
          <w:rFonts w:ascii="仿宋_GB2312" w:hAnsi="仿宋_GB2312" w:eastAsia="仿宋_GB2312"/>
          <w:b w:val="0"/>
          <w:color w:val="000000"/>
          <w:sz w:val="28"/>
        </w:rPr>
        <w:t>主要数据来源：2023年上冶钢构资料；2023年诚嘉电力资料；2023年永久电力金具工商信息；2026年安丘市工信局；2025年人民日报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