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高压开关与输变电成套设备行业深度分析报告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岱岳区（含泰安高新区）是泰开集团输变电成套装备的总部基地，形成了以高压开关、成套电器、变压器为核心的产业集群。山东泰开成套电器有限公司2004年成立、注册资本6亿元、参保983人，主营35/20kV、12kV高压开关柜及0.4kV低压开关柜、充气柜、环网柜、核电配电柜等；泰安泰山高压开关有限公司2007年成立、注册资金1.152亿元，是国家高新技术企业，其252kV智能化GIS、126kV小型化GIS、252kV全智能型共箱GIS列入山东省首台套技术装备名单，并获山东省制造业单项冠军。泰开变压器有限公司2004年成立、注册资本6亿元、参保1821人，主营变压器、电抗器及高压试验设备。产品服务国家电网、南方电网及五大发电集团，覆盖新能源、冶金、钢铁、火电、化工及川藏铁路、中老铁路、冬奥会等重点工程，国产替代与特高压建设带来持续增量。</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泰开成套注册资本：6亿元（来源：2023年）</w:t>
      </w:r>
    </w:p>
    <w:p>
      <w:pPr>
        <w:spacing w:lineRule="exact" w:line="600" w:before="0" w:after="0"/>
        <w:ind w:firstLine="420"/>
        <w:jc w:val="both"/>
      </w:pPr>
      <w:r>
        <w:rPr>
          <w:rFonts w:ascii="仿宋_GB2312" w:hAnsi="仿宋_GB2312" w:eastAsia="仿宋_GB2312"/>
          <w:b w:val="0"/>
          <w:color w:val="000000"/>
          <w:sz w:val="32"/>
        </w:rPr>
        <w:t>· 泰开变压器参保：1821人（来源：2023年）</w:t>
      </w:r>
    </w:p>
    <w:p>
      <w:pPr>
        <w:spacing w:lineRule="exact" w:line="600" w:before="0" w:after="0"/>
        <w:ind w:firstLine="420"/>
        <w:jc w:val="both"/>
      </w:pPr>
      <w:r>
        <w:rPr>
          <w:rFonts w:ascii="仿宋_GB2312" w:hAnsi="仿宋_GB2312" w:eastAsia="仿宋_GB2312"/>
          <w:b w:val="0"/>
          <w:color w:val="000000"/>
          <w:sz w:val="32"/>
        </w:rPr>
        <w:t>· 泰山高压开关注册资金：1.152亿元（来源：2025年）</w:t>
      </w:r>
    </w:p>
    <w:p>
      <w:pPr>
        <w:spacing w:lineRule="exact" w:line="600" w:before="0" w:after="0"/>
        <w:ind w:firstLine="420"/>
        <w:jc w:val="both"/>
      </w:pPr>
      <w:r>
        <w:rPr>
          <w:rFonts w:ascii="仿宋_GB2312" w:hAnsi="仿宋_GB2312" w:eastAsia="仿宋_GB2312"/>
          <w:b w:val="0"/>
          <w:color w:val="000000"/>
          <w:sz w:val="32"/>
        </w:rPr>
        <w:t>· 国网电网投资：超6000亿元（来源：2024年）</w:t>
      </w:r>
    </w:p>
    <w:p>
      <w:pPr>
        <w:spacing w:lineRule="exact" w:line="600" w:before="0" w:after="0"/>
        <w:ind w:firstLine="420"/>
        <w:jc w:val="both"/>
      </w:pPr>
      <w:r>
        <w:rPr>
          <w:rFonts w:ascii="仿宋_GB2312" w:hAnsi="仿宋_GB2312" w:eastAsia="仿宋_GB2312"/>
          <w:b w:val="0"/>
          <w:color w:val="000000"/>
          <w:sz w:val="32"/>
        </w:rPr>
        <w:t>· 252kV GIS：列入省首台套（来源：2025年）</w:t>
      </w:r>
    </w:p>
    <w:p>
      <w:pPr>
        <w:spacing w:lineRule="exact" w:line="600" w:before="0" w:after="0"/>
        <w:ind w:firstLine="420"/>
        <w:jc w:val="both"/>
      </w:pPr>
      <w:r>
        <w:rPr>
          <w:rFonts w:ascii="仿宋_GB2312" w:hAnsi="仿宋_GB2312" w:eastAsia="仿宋_GB2312"/>
          <w:b w:val="0"/>
          <w:color w:val="000000"/>
          <w:sz w:val="32"/>
        </w:rPr>
        <w:t>· 泰山高压开关资质：省制造业单项冠军（来源：2025年）</w:t>
      </w:r>
    </w:p>
    <w:p>
      <w:pPr>
        <w:spacing w:lineRule="exact" w:line="600" w:before="0" w:after="0"/>
        <w:ind w:firstLine="420"/>
        <w:jc w:val="both"/>
      </w:pPr>
      <w:r>
        <w:rPr>
          <w:rFonts w:ascii="仿宋_GB2312" w:hAnsi="仿宋_GB2312" w:eastAsia="仿宋_GB2312"/>
          <w:b w:val="0"/>
          <w:color w:val="000000"/>
          <w:sz w:val="32"/>
        </w:rPr>
        <w:t>· 泰开成套参保：983人（来源：2023年）</w:t>
      </w:r>
    </w:p>
    <w:p>
      <w:pPr>
        <w:spacing w:lineRule="exact" w:line="600" w:before="0" w:after="0"/>
        <w:ind w:firstLine="420"/>
        <w:jc w:val="both"/>
      </w:pPr>
      <w:r>
        <w:rPr>
          <w:rFonts w:ascii="仿宋_GB2312" w:hAnsi="仿宋_GB2312" w:eastAsia="仿宋_GB2312"/>
          <w:b w:val="0"/>
          <w:color w:val="000000"/>
          <w:sz w:val="32"/>
        </w:rPr>
        <w:t>· 产品覆盖省市：30多个（来源：2025年）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政策环境、要素条件」展开系统梳理，其中「泰开集团总部位于岱岳区（高新区），形成输变电成套装备集群（来源：2025年泰安市工信局）」与「泰山高压开关2007年成立，注册资金1.152亿元（来源：2025年泰山高压开关）」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泰开集团总部位于岱岳区（高新区），形成输变电成套装备集群（来源：2025年泰安市工信局）。泰山高压开关2007年成立，注册资金1.152亿元（来源：2025年泰山高压开关）。泰开成套电器2004年成立，注册资本6亿元（来源：2023年天眼查）。</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泰安市将输变电装备列为优势产业链重点培育（来源：2024年泰安市工信局）。252kV智能化GIS等列入山东省首台套技术装备名单（来源：2025年泰山高压开关）。岱岳区对高压开关企业给予研发与技改支持（来源：2025年岱岳区）。</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泰开成套电器参保983人，泰开变压器参保1821人（来源：2023年天眼查）。泰山高压开关具电力工程总承包三级、承装修试二级资质（来源：2025年泰山高压开关）。岱岳区地处泰安高新区，交通与配套完善（来源：2025年泰安市规划）。</w:t>
      </w:r>
    </w:p>
    <w:p>
      <w:pPr>
        <w:spacing w:lineRule="exact" w:line="600" w:before="0" w:after="0"/>
        <w:ind w:firstLine="420"/>
        <w:jc w:val="both"/>
      </w:pPr>
      <w:r>
        <w:rPr>
          <w:rFonts w:ascii="仿宋_GB2312" w:hAnsi="仿宋_GB2312" w:eastAsia="仿宋_GB2312"/>
          <w:b w:val="0"/>
          <w:color w:val="000000"/>
          <w:sz w:val="32"/>
        </w:rPr>
        <w:t>据公开数据，国网电网投资为超6000亿元（来源：2024年）。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政策环境、要素条件」展开系统梳理，其中「泰开集团总部位于岱岳区（高新区），形成输变电成套装备集群（来源：2025年泰安市工信局）」与「泰山高压开关2007年成立，注册资金1.152亿元（来源：2025年泰山高压开关）」等数据点清晰刻画了该维度的现实基础；泰开集团总部位于岱岳区（高新区），形成输变电成套装备集群（来源：2025年泰安市工信局）；泰山高压开关2007年成立，注册资金1.152亿元（来源：2025年泰山高压开关）；泰开成套电器2004年成立，注册资本6亿元（来源：2023年天眼查）；252kV智能化GIS等列入山东省首台套技术装备名单（来源：2025年泰山高压开关）。上述政策、区位与经济基础共同构成了产业成长的宏观底盘，后续需在把握政策导向与区域协同中放大既有优势。</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原料、中游制造、下游应用」展开系统梳理，其中「泰开成套电器具备高低压开关柜、充气柜、环网柜全系列制造（来源：2023年天眼查）」与「泰开成套电器主营35/20kV、12kV高压开关柜及0.4kV低压开关柜（来源：2023年天眼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上游原料</w:t>
      </w:r>
    </w:p>
    <w:p>
      <w:pPr>
        <w:spacing w:lineRule="exact" w:line="600" w:before="0" w:after="0"/>
        <w:ind w:firstLine="420"/>
        <w:jc w:val="both"/>
      </w:pPr>
      <w:r>
        <w:rPr>
          <w:rFonts w:ascii="仿宋_GB2312" w:hAnsi="仿宋_GB2312" w:eastAsia="仿宋_GB2312"/>
          <w:b w:val="0"/>
          <w:color w:val="000000"/>
          <w:sz w:val="32"/>
        </w:rPr>
        <w:t>高压开关上游为绝缘材料、触头、壳体、操动机构等（来源：2025年行业研究）。泰开成套电器具备高低压开关柜、充气柜、环网柜全系列制造（来源：2023年天眼查）。泰山高压开关自主研制减速机式操动机构专利（来源：2025年泰山高压开关）。</w:t>
      </w:r>
    </w:p>
    <w:p>
      <w:pPr>
        <w:spacing w:lineRule="exact" w:line="600" w:before="120" w:after="120"/>
        <w:ind w:firstLine="420"/>
        <w:jc w:val="left"/>
      </w:pPr>
      <w:r>
        <w:rPr>
          <w:rFonts w:ascii="楷体_GB2312" w:hAnsi="楷体_GB2312" w:eastAsia="楷体_GB2312"/>
          <w:b w:val="0"/>
          <w:color w:val="000000"/>
          <w:sz w:val="32"/>
        </w:rPr>
        <w:t>中游制造</w:t>
      </w:r>
    </w:p>
    <w:p>
      <w:pPr>
        <w:spacing w:lineRule="exact" w:line="600" w:before="0" w:after="0"/>
        <w:ind w:firstLine="420"/>
        <w:jc w:val="both"/>
      </w:pPr>
      <w:r>
        <w:rPr>
          <w:rFonts w:ascii="仿宋_GB2312" w:hAnsi="仿宋_GB2312" w:eastAsia="仿宋_GB2312"/>
          <w:b w:val="0"/>
          <w:color w:val="000000"/>
          <w:sz w:val="32"/>
        </w:rPr>
        <w:t>泰开成套电器主营35/20kV、12kV高压开关柜及0.4kV低压开关柜（来源：2023年天眼查）。泰山高压开关主营GIS组合电器、252kV/126kV智能化GIS（来源：2025年泰山高压开关）。泰开变压器主营变压器、电抗器、高压试验设备（来源：2023年天眼查）。</w:t>
      </w:r>
    </w:p>
    <w:p>
      <w:pPr>
        <w:spacing w:lineRule="exact" w:line="600" w:before="120" w:after="120"/>
        <w:ind w:firstLine="420"/>
        <w:jc w:val="left"/>
      </w:pPr>
      <w:r>
        <w:rPr>
          <w:rFonts w:ascii="楷体_GB2312" w:hAnsi="楷体_GB2312" w:eastAsia="楷体_GB2312"/>
          <w:b w:val="0"/>
          <w:color w:val="000000"/>
          <w:sz w:val="32"/>
        </w:rPr>
        <w:t>下游应用</w:t>
      </w:r>
    </w:p>
    <w:p>
      <w:pPr>
        <w:spacing w:lineRule="exact" w:line="600" w:before="0" w:after="0"/>
        <w:ind w:firstLine="420"/>
        <w:jc w:val="both"/>
      </w:pPr>
      <w:r>
        <w:rPr>
          <w:rFonts w:ascii="仿宋_GB2312" w:hAnsi="仿宋_GB2312" w:eastAsia="仿宋_GB2312"/>
          <w:b w:val="0"/>
          <w:color w:val="000000"/>
          <w:sz w:val="32"/>
        </w:rPr>
        <w:t>产品主要服务国家电网、南方电网及五大发电集团（来源：2025年泰山高压开关）。应用覆盖新能源、冶金、钢铁、火电、化工等大型行业（来源：2025年泰山高压开关）。助力川藏铁路、中老铁路、冬奥会等重点项目（来源：2025年泰山高压开关）。</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原料、中游制造、下游应用」展开系统梳理，其中「泰开成套电器具备高低压开关柜、充气柜、环网柜全系列制造（来源：2023年天眼查）」与「泰开成套电器主营35/20kV、12kV高压开关柜及0.4kV低压开关柜（来源：2023年天眼查）」等数据点清晰刻画了该维度的现实基础；泰开成套电器具备高低压开关柜、充气柜、环网柜全系列制造（来源：2023年天眼查）；泰开成套电器主营35/20kV、12kV高压开关柜及0.4kV低压开关柜（来源：2023年天眼查）；产品主要服务国家电网、南方电网及五大发电集团（来源：2025年泰山高压开关）；助力川藏铁路、中老铁路、冬奥会等重点项目（来源：2025年泰山高压开关）。从链条完整度看，薄弱环节主要集中于上游原料与关键部件，延链补链、强化本地配套是提升韧性的关键路径。</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泰开成套电器注册资本6亿元，参保983人（来源：2023年天眼查）」与「泰开变压器注册资本6亿元，参保1821人（来源：2023年天眼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泰开成套电器注册资本6亿元，参保983人（来源：2023年天眼查）。泰开变压器注册资本6亿元，参保1821人（来源：2023年天眼查）。泰山高压开关注册资金1.152亿元，产能覆盖252kV GIS（来源：2025年泰山高压开关）。</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国网2024年电网投资超6000亿元带动开关设备需求（来源：2025年国网能源研究院）。新能源并网与特高压建设拉动高压开关增量（来源：2025年行业研究）。智能电网建设带动GIS与智能化开关需求（来源：2025年行业研究）。</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泰开系为国内输变电设备主流供应商（来源：2023年天眼查）。泰山高压开关为山东省制造业单项冠军（来源：2025年泰山高压开关）。鲁泰高压电器、中盟电气等中小企业差异化竞争（来源：2025年顺企网）。</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泰开成套电器注册资本6亿元，参保983人（来源：2023年天眼查）」与「泰开变压器注册资本6亿元，参保1821人（来源：2023年天眼查）」等数据点清晰刻画了该维度的现实基础；泰开成套电器注册资本6亿元，参保983人（来源：2023年天眼查）；泰开变压器注册资本6亿元，参保1821人（来源：2023年天眼查）；泰山高压开关注册资金1.152亿元，产能覆盖252kV GIS（来源：2025年泰山高压开关）；国网2024年电网投资超6000亿元带动开关设备需求（来源：2025年国网能源研究院）。供需格局与市场份额数据表明，龙头企业已建立一定竞争壁垒，但中低端同质化竞争仍存，差异化与品牌化是突围方向。</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企业、专精特新」展开系统梳理，其中「岱岳区（高新区）集聚泰开成套、泰开变压器、泰山高压开关等（来源：2023年天眼查）」与「鲁泰高压电器、中盟电气等构成配套梯队（来源：2025年顺企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岱岳区（高新区）集聚泰开成套、泰开变压器、泰山高压开关等（来源：2023年天眼查）。鲁泰高压电器、中盟电气等构成配套梯队（来源：2025年顺企网）。泰开检测等服务机构支撑产业链（来源：2018年泰开检测）。</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泰开成套电器2004年成立，注册资本6亿元（来源：2023年天眼查）。泰山高压开关2007年成立，注册资金1.152亿元（来源：2025年泰山高压开关）。泰开变压器2004年成立，注册资本6亿元（来源：2023年天眼查）。</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泰山高压开关为山东省制造业单项冠军、高新技术企业（来源：2025年泰山高压开关）。泰开系多次入选省级专精特新与单项冠军（来源：2025年泰安市工信局）。泰山高压开关拥有山东省院士工作站与企业技术中心（来源：2025年泰山高压开关）。</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企业、专精特新」展开系统梳理，其中「岱岳区（高新区）集聚泰开成套、泰开变压器、泰山高压开关等（来源：2023年天眼查）」与「鲁泰高压电器、中盟电气等构成配套梯队（来源：2025年顺企网）」等数据点清晰刻画了该维度的现实基础；岱岳区（高新区）集聚泰开成套、泰开变压器、泰山高压开关等（来源：2023年天眼查）；鲁泰高压电器、中盟电气等构成配套梯队（来源：2025年顺企网）；泰开成套电器2004年成立，注册资本6亿元（来源：2023年天眼查）；泰山高压开关2007年成立，注册资金1.152亿元（来源：2025年泰山高压开关）。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研发投入、创新平台」展开系统梳理，其中「泰山高压开关252kV智能化GIS列入山东省首台套（来源：2025年泰山高压开关）」与「泰开成套电器掌握核电配电柜与气体绝缘环网柜技术（来源：2023年天眼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泰山高压开关252kV智能化GIS列入山东省首台套（来源：2025年泰山高压开关）。126kV双断口隔离开关研制成功，实现带电扩建安全隔离（来源：2023年泰山高压开关）。泰开成套电器掌握核电配电柜与气体绝缘环网柜技术（来源：2023年天眼查）。</w:t>
      </w:r>
    </w:p>
    <w:p>
      <w:pPr>
        <w:spacing w:lineRule="exact" w:line="600" w:before="120" w:after="120"/>
        <w:ind w:firstLine="420"/>
        <w:jc w:val="left"/>
      </w:pPr>
      <w:r>
        <w:rPr>
          <w:rFonts w:ascii="楷体_GB2312" w:hAnsi="楷体_GB2312" w:eastAsia="楷体_GB2312"/>
          <w:b w:val="0"/>
          <w:color w:val="000000"/>
          <w:sz w:val="32"/>
        </w:rPr>
        <w:t>研发投入</w:t>
      </w:r>
    </w:p>
    <w:p>
      <w:pPr>
        <w:spacing w:lineRule="exact" w:line="600" w:before="0" w:after="0"/>
        <w:ind w:firstLine="420"/>
        <w:jc w:val="both"/>
      </w:pPr>
      <w:r>
        <w:rPr>
          <w:rFonts w:ascii="仿宋_GB2312" w:hAnsi="仿宋_GB2312" w:eastAsia="仿宋_GB2312"/>
          <w:b w:val="0"/>
          <w:color w:val="000000"/>
          <w:sz w:val="32"/>
        </w:rPr>
        <w:t>泰山高压开关拥有院士工作站、企业技术中心等研发平台（来源：2025年泰山高压开关）。泰开变压器持续投入变压器与高压试验设备研发（来源：2023年天眼查）。泰开成套电器具备智能低压开关柜研发能力（来源：2023年天眼查）。</w:t>
      </w:r>
    </w:p>
    <w:p>
      <w:pPr>
        <w:spacing w:lineRule="exact" w:line="600" w:before="120" w:after="120"/>
        <w:ind w:firstLine="420"/>
        <w:jc w:val="left"/>
      </w:pPr>
      <w:r>
        <w:rPr>
          <w:rFonts w:ascii="楷体_GB2312" w:hAnsi="楷体_GB2312" w:eastAsia="楷体_GB2312"/>
          <w:b w:val="0"/>
          <w:color w:val="000000"/>
          <w:sz w:val="32"/>
        </w:rPr>
        <w:t>创新平台</w:t>
      </w:r>
    </w:p>
    <w:p>
      <w:pPr>
        <w:spacing w:lineRule="exact" w:line="600" w:before="0" w:after="0"/>
        <w:ind w:firstLine="420"/>
        <w:jc w:val="both"/>
      </w:pPr>
      <w:r>
        <w:rPr>
          <w:rFonts w:ascii="仿宋_GB2312" w:hAnsi="仿宋_GB2312" w:eastAsia="仿宋_GB2312"/>
          <w:b w:val="0"/>
          <w:color w:val="000000"/>
          <w:sz w:val="32"/>
        </w:rPr>
        <w:t>泰山高压开关建有泰安市高压电器产业技术研究院与重点实验室（来源：2025年泰山高压开关）。泰开系依托集团企业技术中心协同创新（来源：2023年天眼查）。企业参与输变电装备标准与首台套申报（来源：2025年泰安市工信局）。</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研发投入、创新平台」展开系统梳理，其中「泰山高压开关252kV智能化GIS列入山东省首台套（来源：2025年泰山高压开关）」与「泰开成套电器掌握核电配电柜与气体绝缘环网柜技术（来源：2023年天眼查）」等数据点清晰刻画了该维度的现实基础；泰山高压开关252kV智能化GIS列入山东省首台套（来源：2025年泰山高压开关）；泰开成套电器掌握核电配电柜与气体绝缘环网柜技术（来源：2023年天眼查）；泰山高压开关拥有院士工作站、企业技术中心等研发平台（来源：2025年泰山高压开关）；泰开成套电器具备智能低压开关柜研发能力（来源：2023年天眼查）。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成本要素、盈利水平」展开系统梳理，其中「泰开成套电器注册资本6亿元，泰开变压器注册资本6亿元（来源：2023年天眼查）」与「泰山高压开关注册资金1.152亿元支撑产能建设（来源：2025年泰山高压开关）」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泰开成套电器注册资本6亿元，泰开变压器注册资本6亿元（来源：2023年天眼查）。泰山高压开关注册资金1.152亿元支撑产能建设（来源：2025年泰山高压开关）。泰开系固定资产投资规模庞大（来源：2023年天眼查）。</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岱岳区地处高新区，用地与用工成本低于一线（来源：2025年岱岳区）。泰开系本地配套率高，物流成本可控（来源：2025年泰安市工信局）。高压开关享受技改与研发补贴降低投入（来源：2025年岱岳区政策）。</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泰开系产品毛利率处于输变电设备中上水平（来源：2023年天眼查）。泰山高压开关注册资金1.152亿元，规模效应改善盈利（来源：2025年泰山高压开关）。国网南网集采保障稳定订单与盈利（来源：2025年泰山高压开关）。</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成本要素、盈利水平」展开系统梳理，其中「泰开成套电器注册资本6亿元，泰开变压器注册资本6亿元（来源：2023年天眼查）」与「泰山高压开关注册资金1.152亿元支撑产能建设（来源：2025年泰山高压开关）」等数据点清晰刻画了该维度的现实基础；泰开成套电器注册资本6亿元，泰开变压器注册资本6亿元（来源：2023年天眼查）；泰山高压开关注册资金1.152亿元支撑产能建设（来源：2025年泰山高压开关）；泰开系本地配套率高，物流成本可控（来源：2025年泰安市工信局）。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国产替代机遇、技术风险、价格波动」展开系统梳理，其中「中小企业研发投入不足制约升级（来源：2025年岱岳区）」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国产替代机遇</w:t>
      </w:r>
    </w:p>
    <w:p>
      <w:pPr>
        <w:spacing w:lineRule="exact" w:line="600" w:before="0" w:after="0"/>
        <w:ind w:firstLine="420"/>
        <w:jc w:val="both"/>
      </w:pPr>
      <w:r>
        <w:rPr>
          <w:rFonts w:ascii="仿宋_GB2312" w:hAnsi="仿宋_GB2312" w:eastAsia="仿宋_GB2312"/>
          <w:b w:val="0"/>
          <w:color w:val="000000"/>
          <w:sz w:val="32"/>
        </w:rPr>
        <w:t>高压GIS及核心部件国产化加速，进口替代空间大（来源：2025年行业研究）。特高压与新能源并网拉动高压开关增量（来源：2025年国网能源研究院）。智能电网建设带动智能化开关需求（来源：2025年行业研究）。</w:t>
      </w:r>
    </w:p>
    <w:p>
      <w:pPr>
        <w:spacing w:lineRule="exact" w:line="600" w:before="120" w:after="120"/>
        <w:ind w:firstLine="420"/>
        <w:jc w:val="left"/>
      </w:pPr>
      <w:r>
        <w:rPr>
          <w:rFonts w:ascii="楷体_GB2312" w:hAnsi="楷体_GB2312" w:eastAsia="楷体_GB2312"/>
          <w:b w:val="0"/>
          <w:color w:val="000000"/>
          <w:sz w:val="32"/>
        </w:rPr>
        <w:t>技术风险</w:t>
      </w:r>
    </w:p>
    <w:p>
      <w:pPr>
        <w:spacing w:lineRule="exact" w:line="600" w:before="0" w:after="0"/>
        <w:ind w:firstLine="420"/>
        <w:jc w:val="both"/>
      </w:pPr>
      <w:r>
        <w:rPr>
          <w:rFonts w:ascii="仿宋_GB2312" w:hAnsi="仿宋_GB2312" w:eastAsia="仿宋_GB2312"/>
          <w:b w:val="0"/>
          <w:color w:val="000000"/>
          <w:sz w:val="32"/>
        </w:rPr>
        <w:t>高端GIS绝缘材料与灭弧技术仍存短板（来源：2024年行业分析）。智能在线监测算法需持续迭代（来源：2025年泰山高压开关）。中小企业研发投入不足制约升级（来源：2025年岱岳区）。</w:t>
      </w:r>
    </w:p>
    <w:p>
      <w:pPr>
        <w:spacing w:lineRule="exact" w:line="600" w:before="120" w:after="120"/>
        <w:ind w:firstLine="420"/>
        <w:jc w:val="left"/>
      </w:pPr>
      <w:r>
        <w:rPr>
          <w:rFonts w:ascii="楷体_GB2312" w:hAnsi="楷体_GB2312" w:eastAsia="楷体_GB2312"/>
          <w:b w:val="0"/>
          <w:color w:val="000000"/>
          <w:sz w:val="32"/>
        </w:rPr>
        <w:t>价格波动</w:t>
      </w:r>
    </w:p>
    <w:p>
      <w:pPr>
        <w:spacing w:lineRule="exact" w:line="600" w:before="0" w:after="0"/>
        <w:ind w:firstLine="420"/>
        <w:jc w:val="both"/>
      </w:pPr>
      <w:r>
        <w:rPr>
          <w:rFonts w:ascii="仿宋_GB2312" w:hAnsi="仿宋_GB2312" w:eastAsia="仿宋_GB2312"/>
          <w:b w:val="0"/>
          <w:color w:val="000000"/>
          <w:sz w:val="32"/>
        </w:rPr>
        <w:t>铜、绝缘材料等原材料受大宗波动影响（来源：2025年行业研究）。国网集中招标压价影响设备毛利率（来源：2025年行业研究）。出口受汇率与国际物流成本波动（来源：2025年泰山高压开关）。</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国产替代机遇、技术风险、价格波动」展开系统梳理，其中「中小企业研发投入不足制约升级（来源：2025年岱岳区）」等数据点清晰刻画了该维度的现实基础；中小企业研发投入不足制约升级（来源：2025年岱岳区）。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三大行动、招商路径」展开系统梳理，其中「以商招商补齐绝缘材料与芯片短板（来源：2025年泰安市工信局）」与「实施单项冠军与专精特新培育行动（来源：2025年泰安市工信局）」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泰安市将输变电装备列为优势产业链设专班推进（来源：2024年泰安市工信局）。依托泰开集团链主带动上下游（来源：2025年岱岳区）。以商招商补齐绝缘材料与芯片短板（来源：2025年泰安市工信局）。</w:t>
      </w:r>
    </w:p>
    <w:p>
      <w:pPr>
        <w:spacing w:lineRule="exact" w:line="600" w:before="120" w:after="120"/>
        <w:ind w:firstLine="420"/>
        <w:jc w:val="left"/>
      </w:pPr>
      <w:r>
        <w:rPr>
          <w:rFonts w:ascii="楷体_GB2312" w:hAnsi="楷体_GB2312" w:eastAsia="楷体_GB2312"/>
          <w:b w:val="0"/>
          <w:color w:val="000000"/>
          <w:sz w:val="32"/>
        </w:rPr>
        <w:t>三大行动</w:t>
      </w:r>
    </w:p>
    <w:p>
      <w:pPr>
        <w:spacing w:lineRule="exact" w:line="600" w:before="0" w:after="0"/>
        <w:ind w:firstLine="420"/>
        <w:jc w:val="both"/>
      </w:pPr>
      <w:r>
        <w:rPr>
          <w:rFonts w:ascii="仿宋_GB2312" w:hAnsi="仿宋_GB2312" w:eastAsia="仿宋_GB2312"/>
          <w:b w:val="0"/>
          <w:color w:val="000000"/>
          <w:sz w:val="32"/>
        </w:rPr>
        <w:t>实施单项冠军与专精特新培育行动（来源：2025年泰安市工信局）。推动企业数字化与智能工厂建设（来源：2025年岱岳区）。支持首台套与标准制定（来源：2025年泰安市工信局）。</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依托泰开集团开展链式招商（来源：2025年岱岳区）。引入绝缘材料、操动机构配套企业（来源：2025年泰安市工信局）。推动抱团拓展国网南网及海外（来源：2025年泰山高压开关）。</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长机制、三大行动、招商路径」展开系统梳理，其中「以商招商补齐绝缘材料与芯片短板（来源：2025年泰安市工信局）」与「实施单项冠军与专精特新培育行动（来源：2025年泰安市工信局）」等数据点清晰刻画了该维度的现实基础；以商招商补齐绝缘材料与芯片短板（来源：2025年泰安市工信局）；实施单项冠军与专精特新培育行动（来源：2025年泰安市工信局）；支持首台套与标准制定（来源：2025年泰安市工信局）；引入绝缘材料、操动机构配套企业（来源：2025年泰安市工信局）。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资金需求、融资方式」展开系统梳理，其中「泰开成套电器注册资本6亿元支撑扩产（来源：2023年天眼查）」与「泰山高压开关注册资金1.152亿元支撑产能（来源：2025年泰山高压开关）」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泰开成套电器注册资本6亿元支撑扩产（来源：2023年天眼查）。泰山高压开关注册资金1.152亿元支撑产能（来源：2025年泰山高压开关）。全区输变电技改存较大资金需求（来源：2025年岱岳区）。</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高压GIS与智能化开关产线升级投入数亿元（来源：2025年行业测算）。绝缘与灭弧材料研发需专项资金（来源：2025年行业研究）。专精特新企业股权融资需求上升（来源：2025年泰安市工信局）。</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通过产业基金与银行授信组合（来源：2025年岱岳区）。鼓励政策性资金与技改补贴（来源：2025年岱岳区政策）。引导企业对接资本市场并购重组（来源：2025年泰安市工信局）。</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资金需求、融资方式」展开系统梳理，其中「泰开成套电器注册资本6亿元支撑扩产（来源：2023年天眼查）」与「泰山高压开关注册资金1.152亿元支撑产能（来源：2025年泰山高压开关）」等数据点清晰刻画了该维度的现实基础；泰开成套电器注册资本6亿元支撑扩产（来源：2023年天眼查）；泰山高压开关注册资金1.152亿元支撑产能（来源：2025年泰山高压开关）；高压GIS与智能化开关产线升级投入数亿元（来源：2025年行业测算）；绝缘与灭弧材料研发需专项资金（来源：2025年行业研究）。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高压开关与输变电成套设备在泰安市岱岳区依托区域产业基础与政策赋能，已形成以量化事实为支撑的发展格局。泰开集团总部位于岱岳区（高新区），形成输变电成套装备集群（来源：2025年泰安市工信局）；泰山高压开关2007年成立，注册资金1.152亿元（来源：2025年泰山高压开关）；泰开成套电器2004年成立，注册资本6亿元（来源：2023年天眼查）；252kV智能化GIS等列入山东省首台套技术装备名单（来源：2025年泰山高压开关）；泰开成套电器参保983人，泰开变压器参保1821人（来源：2023年天眼查）；岱岳区地处泰安高新区，交通与配套完善（来源：2025年泰安市规划）；泰开成套电器具备高低压开关柜、充气柜、环网柜全系列制造（来源：2023年天眼查）；泰开成套电器主营35/20kV、12kV高压开关柜及0.4kV低压开关柜（来源：2023年天眼查）。</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山东泰开成套电器有限公司成立于2004年1月，注册资本6亿元，参保983人，位于泰安高新区中天门大街，是输变电设备与开关柜专业制造商。公司主营35/20kV高压开关柜、12kV高压开关柜、0.4kV低压开关柜、户外配电箱、充气柜、环网柜、箱体、1E级核电配电柜、RMC-12气体绝缘环网柜、智能低压开关柜、GRMC-12固体绝缘环网柜等产品，具备电力工程总承包与输变电工程专业承包资质，是泰开集团输变电成套装备的核心板块，产品广泛配套国网、南网及大型工业企业。</w:t>
      </w:r>
    </w:p>
    <w:p>
      <w:pPr>
        <w:spacing w:lineRule="exact" w:line="600" w:before="0" w:after="0"/>
        <w:ind w:firstLine="420"/>
        <w:jc w:val="both"/>
      </w:pPr>
      <w:r>
        <w:rPr>
          <w:rFonts w:ascii="仿宋_GB2312" w:hAnsi="仿宋_GB2312" w:eastAsia="仿宋_GB2312"/>
          <w:b w:val="0"/>
          <w:color w:val="000000"/>
          <w:sz w:val="32"/>
        </w:rPr>
        <w:t>泰安泰山高压开关有限公司成立于2007年11月，注册资金1.152亿元，是一家集设计、开发、制造、销售和电力工程建设与检修服务于一体的专业化输配电成套电气企业。公司为国家高新技术企业，拥有山东省院士工作站、山东省认定企业技术中心、泰安市高压电器产业技术研究院等研发平台，研发的252kV智能化GIS、126kV小型化GIS、252kV全智能型共箱GIS列入山东省首台套技术装备名单，获山东省制造业单项冠军，具备220kV及以下电力工程建设及检修资质，产品覆盖全国30多个省市区及俄罗斯、印度、印尼等十几个国家，助力川藏铁路、中老铁路、冬奥会等国家重点项目。</w:t>
      </w:r>
    </w:p>
    <w:p>
      <w:pPr>
        <w:spacing w:lineRule="exact" w:line="600" w:before="0" w:after="0"/>
        <w:ind w:firstLine="420"/>
        <w:jc w:val="both"/>
      </w:pPr>
      <w:r>
        <w:rPr>
          <w:rFonts w:ascii="仿宋_GB2312" w:hAnsi="仿宋_GB2312" w:eastAsia="仿宋_GB2312"/>
          <w:b w:val="0"/>
          <w:color w:val="000000"/>
          <w:sz w:val="32"/>
        </w:rPr>
        <w:t>山东泰开变压器有限公司成立于2004年4月，注册资本6亿元，参保1821人，位于泰安高新区龙潭南路，是泰开集团变压器与高压试验设备制造主体。公司主营各类输变电设备、变压器、电抗器、高压试验设备、材料及配件的设计、开发、制造、销售及技术服务，具备承装修试电力设施业务与电力工程设计施工总承包资质，产品服务于国家电网、南方电网、五大发电集团及新能源领域，是岱岳区输变电成套装备产业集群的重要支柱企业，规模与技术实力居国内前列。</w:t>
      </w:r>
    </w:p>
    <w:p>
      <w:pPr>
        <w:spacing w:lineRule="exact" w:line="600" w:before="0" w:after="0"/>
        <w:jc w:val="left"/>
      </w:pPr>
      <w:r>
        <w:rPr>
          <w:rFonts w:ascii="仿宋_GB2312" w:hAnsi="仿宋_GB2312" w:eastAsia="仿宋_GB2312"/>
          <w:b w:val="0"/>
          <w:color w:val="000000"/>
          <w:sz w:val="28"/>
        </w:rPr>
        <w:t>主要数据来源：2023年天眼查泰开成套/变压器；2025年泰山高压开关官网；2025年泰安市工信局；2025年国网能源研究院；2025年顺企网岱岳高压电器；2025年岱岳区</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