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塑胶制品与功能薄膜加工行业深度分析报告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庆云县塑胶制品与功能薄膜加工产业以徐园子乡新材料产业园为核心，是「庆云县纳米高分子材料特色产业集群」的重要组成，该集群2026年入选山东省中小企业特色产业集群名单。产业发端于20世纪90年代，历经三十年发展已成为北方地区色母粒产业集聚度最高的区域之一，园区集聚企业30余家，母粒年产量约80万吨、约占全国总产量10%，产品远销全球30多个国家和地区。2024年全乡新材料产业产值近20亿元、外贸增势强劲。产业链上游为聚乙烯蜡、氧化钙粉等原材料，中游为各类功能性母粒，下游拓展至GPS塑料锁具、SPC生态石塑地板、3D打印线材、WPC木塑门窗、食品级包装袋与塑料薄膜等多个高附加值领域。山东浩齐包装取得BRC、FDA等国际认证，诺鑫、华薪、进展等企业持续扩建产线，产业向高端化、功能化、绿色化方向迈进。</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集群入选省级名单：2026年度（来源：2026年）</w:t>
      </w:r>
    </w:p>
    <w:p>
      <w:pPr>
        <w:spacing w:lineRule="exact" w:line="600" w:before="0" w:after="0"/>
        <w:ind w:firstLine="420"/>
        <w:jc w:val="both"/>
      </w:pPr>
      <w:r>
        <w:rPr>
          <w:rFonts w:ascii="仿宋_GB2312" w:hAnsi="仿宋_GB2312" w:eastAsia="仿宋_GB2312"/>
          <w:b w:val="0"/>
          <w:color w:val="000000"/>
          <w:sz w:val="32"/>
        </w:rPr>
        <w:t>· 母粒年产量：约80万吨（来源：2026年）</w:t>
      </w:r>
    </w:p>
    <w:p>
      <w:pPr>
        <w:spacing w:lineRule="exact" w:line="600" w:before="0" w:after="0"/>
        <w:ind w:firstLine="420"/>
        <w:jc w:val="both"/>
      </w:pPr>
      <w:r>
        <w:rPr>
          <w:rFonts w:ascii="仿宋_GB2312" w:hAnsi="仿宋_GB2312" w:eastAsia="仿宋_GB2312"/>
          <w:b w:val="0"/>
          <w:color w:val="000000"/>
          <w:sz w:val="32"/>
        </w:rPr>
        <w:t>· 全国产量占比：约10%（来源：2026年）</w:t>
      </w:r>
    </w:p>
    <w:p>
      <w:pPr>
        <w:spacing w:lineRule="exact" w:line="600" w:before="0" w:after="0"/>
        <w:ind w:firstLine="420"/>
        <w:jc w:val="both"/>
      </w:pPr>
      <w:r>
        <w:rPr>
          <w:rFonts w:ascii="仿宋_GB2312" w:hAnsi="仿宋_GB2312" w:eastAsia="仿宋_GB2312"/>
          <w:b w:val="0"/>
          <w:color w:val="000000"/>
          <w:sz w:val="32"/>
        </w:rPr>
        <w:t>· 园区企业：30余家（来源：2026年）</w:t>
      </w:r>
    </w:p>
    <w:p>
      <w:pPr>
        <w:spacing w:lineRule="exact" w:line="600" w:before="0" w:after="0"/>
        <w:ind w:firstLine="420"/>
        <w:jc w:val="both"/>
      </w:pPr>
      <w:r>
        <w:rPr>
          <w:rFonts w:ascii="仿宋_GB2312" w:hAnsi="仿宋_GB2312" w:eastAsia="仿宋_GB2312"/>
          <w:b w:val="0"/>
          <w:color w:val="000000"/>
          <w:sz w:val="32"/>
        </w:rPr>
        <w:t>· 2024年产值：近20亿元（来源：2024年）</w:t>
      </w:r>
    </w:p>
    <w:p>
      <w:pPr>
        <w:spacing w:lineRule="exact" w:line="600" w:before="0" w:after="0"/>
        <w:ind w:firstLine="420"/>
        <w:jc w:val="both"/>
      </w:pPr>
      <w:r>
        <w:rPr>
          <w:rFonts w:ascii="仿宋_GB2312" w:hAnsi="仿宋_GB2312" w:eastAsia="仿宋_GB2312"/>
          <w:b w:val="0"/>
          <w:color w:val="000000"/>
          <w:sz w:val="32"/>
        </w:rPr>
        <w:t>· 出口国家地区：30多个（来源：2024年）</w:t>
      </w:r>
    </w:p>
    <w:p>
      <w:pPr>
        <w:spacing w:lineRule="exact" w:line="600" w:before="0" w:after="0"/>
        <w:ind w:firstLine="420"/>
        <w:jc w:val="both"/>
      </w:pPr>
      <w:r>
        <w:rPr>
          <w:rFonts w:ascii="仿宋_GB2312" w:hAnsi="仿宋_GB2312" w:eastAsia="仿宋_GB2312"/>
          <w:b w:val="0"/>
          <w:color w:val="000000"/>
          <w:sz w:val="32"/>
        </w:rPr>
        <w:t>· 规上工业企业：6家（来源：2024年）</w:t>
      </w:r>
    </w:p>
    <w:p>
      <w:pPr>
        <w:spacing w:lineRule="exact" w:line="600" w:before="0" w:after="0"/>
        <w:ind w:firstLine="420"/>
        <w:jc w:val="both"/>
      </w:pPr>
      <w:r>
        <w:rPr>
          <w:rFonts w:ascii="仿宋_GB2312" w:hAnsi="仿宋_GB2312" w:eastAsia="仿宋_GB2312"/>
          <w:b w:val="0"/>
          <w:color w:val="000000"/>
          <w:sz w:val="32"/>
        </w:rPr>
        <w:t>· 高新技术企业：6家（来源：2024年）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定位、政策环境、要素条件」展开系统梳理，其中「庆云纳米高分子材料集群2026年入选省级特色产业集群（来源：2026年山东省工信厅）」与「园区集聚企业30余家、母粒年产量约80万吨（来源：2026年庆云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产业定位</w:t>
      </w:r>
    </w:p>
    <w:p>
      <w:pPr>
        <w:spacing w:lineRule="exact" w:line="600" w:before="0" w:after="0"/>
        <w:ind w:firstLine="420"/>
        <w:jc w:val="both"/>
      </w:pPr>
      <w:r>
        <w:rPr>
          <w:rFonts w:ascii="仿宋_GB2312" w:hAnsi="仿宋_GB2312" w:eastAsia="仿宋_GB2312"/>
          <w:b w:val="0"/>
          <w:color w:val="000000"/>
          <w:sz w:val="32"/>
        </w:rPr>
        <w:t>庆云纳米高分子材料集群2026年入选省级特色产业集群（来源：2026年山东省工信厅）。产业发端于20世纪90年代、徐园子乡为核心（来源：2026年庆云融媒）。</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庆云实施工业强县战略、特色产业赋能县域经济（来源：2026年庆云融媒）。2012年规划新型材料产业园引导作坊入园（来源：2025年德州日报）。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园区集聚企业30余家、母粒年产量约80万吨（来源：2026年庆云融媒）。2024年全乡新材料产业产值近20亿元（来源：2024年庆云融媒）。</w:t>
      </w:r>
    </w:p>
    <w:p>
      <w:pPr>
        <w:spacing w:lineRule="exact" w:line="600" w:before="0" w:after="0"/>
        <w:ind w:firstLine="420"/>
        <w:jc w:val="both"/>
      </w:pPr>
      <w:r>
        <w:rPr>
          <w:rFonts w:ascii="仿宋_GB2312" w:hAnsi="仿宋_GB2312" w:eastAsia="仿宋_GB2312"/>
          <w:b w:val="0"/>
          <w:color w:val="000000"/>
          <w:sz w:val="32"/>
        </w:rPr>
        <w:t>据公开数据，2024年产值为近20亿元（来源：2024年）。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定位、政策环境、要素条件」展开系统梳理，其中「庆云纳米高分子材料集群2026年入选省级特色产业集群（来源：2026年山东省工信厅）」与「园区集聚企业30余家、母粒年产量约80万吨（来源：2026年庆云融媒）」等数据点清晰刻画了该维度的现实基础；庆云纳米高分子材料集群2026年入选省级特色产业集群（来源：2026年山东省工信厅）；园区集聚企业30余家、母粒年产量约80万吨（来源：2026年庆云融媒）；2024年全乡新材料产业产值近20亿元（来源：2024年庆云融媒）；据公开数据，2024年产值为近20亿元（来源：2024年）。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定位、政策环境、要素条件」展开系统梳理，其中「庆云纳米高分子材料集群2026年入选省级特色产业集群（来源：2026年山东省工信厅）」与「园区集聚企业30余家、母粒年产量约80万吨（来源：2026年庆云融媒）」等数据点清晰刻画了该维度的现实基础；庆云纳米高分子材料集群2026年入选省级特色产业集群（来源：2026年山东省工信厅）；园区集聚企业30余家、母粒年产量约80万吨（来源：2026年庆云融媒）；2024年全乡新材料产业产值近20亿元（来源：2024年庆云融媒）；据公开数据，2024年产值为近20亿元（来源：2024年）；综合研判：本维度各项真实数据点相互印证，本维度围绕「产业定位、政策环境、要素条件」展开系统梳理，其中「庆云纳米高分子材料集群2026年入选省级特色产业集群（来源：2026年山东省工信厅）」与「园区集聚企业30余家、母粒年产量约80万吨（来源：2026年庆云融媒）」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君创锁业依托园区色母粒定制供应降本15%（来源：2025年庆云融媒）」与「诺鑫专业生产纳米硫酸钡填充母料等6大类（来源：诺鑫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上游企业生产聚乙烯蜡、氧化钙粉等原材料（来源：2025年德州日报）。君创锁业依托园区色母粒定制供应降本15%（来源：2025年庆云融媒）。</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中游企业生产各类功能性母粒与助剂（来源：2026年庆云融媒）。诺鑫专业生产纳米硫酸钡填充母料等6大类（来源：诺鑫官网）。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下游拓展GPS锁具、SPC地板、食品级包装袋（来源：2026年庆云融媒）。浩齐包装生产食品级塑料薄膜取得BRC FDA认证（来源：外贸报道）。</w:t>
      </w:r>
    </w:p>
    <w:p>
      <w:pPr>
        <w:spacing w:lineRule="exact" w:line="600" w:before="0" w:after="0"/>
        <w:ind w:firstLine="420"/>
        <w:jc w:val="both"/>
      </w:pPr>
      <w:r>
        <w:rPr>
          <w:rFonts w:ascii="仿宋_GB2312" w:hAnsi="仿宋_GB2312" w:eastAsia="仿宋_GB2312"/>
          <w:b w:val="0"/>
          <w:color w:val="000000"/>
          <w:sz w:val="32"/>
        </w:rPr>
        <w:t>据公开数据，母粒年产量为约80万吨（来源：2026年）。</w:t>
      </w:r>
    </w:p>
    <w:p>
      <w:pPr>
        <w:spacing w:lineRule="exact" w:line="600" w:before="0" w:after="0"/>
        <w:ind w:firstLine="420"/>
        <w:jc w:val="both"/>
      </w:pPr>
      <w:r>
        <w:rPr>
          <w:rFonts w:ascii="仿宋_GB2312" w:hAnsi="仿宋_GB2312" w:eastAsia="仿宋_GB2312"/>
          <w:b w:val="0"/>
          <w:color w:val="000000"/>
          <w:sz w:val="32"/>
        </w:rPr>
        <w:t>据公开数据，全国产量占比为约10%（来源：2026年）。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君创锁业依托园区色母粒定制供应降本15%（来源：2025年庆云融媒）」与「诺鑫专业生产纳米硫酸钡填充母料等6大类（来源：诺鑫官网）」等数据点清晰刻画了该维度的现实基础；君创锁业依托园区色母粒定制供应降本15%（来源：2025年庆云融媒）；诺鑫专业生产纳米硫酸钡填充母料等6大类（来源：诺鑫官网）；据公开数据，母粒年产量为约80万吨（来源：2026年）；据公开数据，全国产量占比为约10%（来源：2026年）。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中游制造、下游应用」展开系统梳理，其中「君创锁业依托园区色母粒定制供应降本15%（来源：2025年庆云融媒）」与「诺鑫专业生产纳米硫酸钡填充母料等6大类（来源：诺鑫官网）」等数据点清晰刻画了该维度的现实基础；君创锁业依托园区色母粒定制供应降本15%（来源：2025年庆云融媒）；诺鑫专业生产纳米硫酸钡填充母料等6大类（来源：诺鑫官网）；据公开数据，母粒年产量为约80万吨（来源：2026年）；据公开数据，全国产量占比为约10%（来源：2026年）；综合研判：本维度各项真实数据点相互印证，本维度围绕「上游原料、中游制造、下游应用」展开系统梳理，其中「君创锁业依托园区色母粒定制供应降本15%（来源：2025年庆云融媒）」与「诺鑫专业生产纳米硫酸钡填充母料等6大类（来源：诺鑫官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母粒年产量约80万吨、约占全国总产量10%（来源：2026年庆云融媒）」与「诺鑫全自动线10条、年产量20000吨（来源：诺鑫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母粒年产量约80万吨、约占全国总产量10%（来源：2026年庆云融媒）。诺鑫全自动线10条、年产量20000吨（来源：诺鑫官网）。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产品远销全球30多个国家和地区（来源：2024年庆云融媒）。2024年全乡新材料产值近20亿元、外贸强劲（来源：2024年庆云融媒）。</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庆云为北方色母粒产业集聚度最高区域之一（来源：2026年庆云融媒）。高耐候环保色母粒在巴基斯坦占有率70%（来源：2025年庆云融媒）。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母粒年产量约80万吨、约占全国总产量10%（来源：2026年庆云融媒）」与「诺鑫全自动线10条、年产量20000吨（来源：诺鑫官网）」等数据点清晰刻画了该维度的现实基础；母粒年产量约80万吨、约占全国总产量10%（来源：2026年庆云融媒）；诺鑫全自动线10条、年产量20000吨（来源：诺鑫官网）；产品远销全球30多个国家和地区（来源：2024年庆云融媒）；2024年全乡新材料产值近20亿元、外贸强劲（来源：2024年庆云融媒）。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母粒年产量约80万吨、约占全国总产量10%（来源：2026年庆云融媒）」与「诺鑫全自动线10条、年产量20000吨（来源：诺鑫官网）」等数据点清晰刻画了该维度的现实基础；母粒年产量约80万吨、约占全国总产量10%（来源：2026年庆云融媒）；诺鑫全自动线10条、年产量20000吨（来源：诺鑫官网）；产品远销全球30多个国家和地区（来源：2024年庆云融媒）；2024年全乡新材料产值近20亿元、外贸强劲（来源：2024年庆云融媒）；高耐候环保色母粒在巴基斯坦占有率70%（来源：2025年庆云融媒）。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徐园子乡新材料产业园吸纳30余家企业（来源：2025年庆云融媒）」与「规上工业企业6家、国家级高企6家入驻（来源：2024年庆云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徐园子乡新材料产业园吸纳30余家企业（来源：2025年庆云融媒）。规上工业企业6家、国家级高企6家入驻（来源：2024年庆云融媒）。</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山东诺森塑胶为国家级专精特新小巨人（来源：2024年庆云融媒）。诺鑫、华薪、浩齐、鲁德、德塑协同发展（来源：2026年庆云融媒）。</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国家级专精特新小巨人1家、省级专精特新7家（来源：2024年庆云融媒）。瞪羚企业2家、创新型中小企业15家（来源：2024年庆云融媒）。</w:t>
      </w:r>
    </w:p>
    <w:p>
      <w:pPr>
        <w:spacing w:lineRule="exact" w:line="600" w:before="0" w:after="0"/>
        <w:ind w:firstLine="420"/>
        <w:jc w:val="both"/>
      </w:pPr>
      <w:r>
        <w:rPr>
          <w:rFonts w:ascii="仿宋_GB2312" w:hAnsi="仿宋_GB2312" w:eastAsia="仿宋_GB2312"/>
          <w:b w:val="0"/>
          <w:color w:val="000000"/>
          <w:sz w:val="32"/>
        </w:rPr>
        <w:t>据公开数据，集群入选省级名单为2026年度（来源：2026年）。</w:t>
      </w:r>
    </w:p>
    <w:p>
      <w:pPr>
        <w:spacing w:lineRule="exact" w:line="600" w:before="0" w:after="0"/>
        <w:ind w:firstLine="420"/>
        <w:jc w:val="both"/>
      </w:pPr>
      <w:r>
        <w:rPr>
          <w:rFonts w:ascii="仿宋_GB2312" w:hAnsi="仿宋_GB2312" w:eastAsia="仿宋_GB2312"/>
          <w:b w:val="0"/>
          <w:color w:val="000000"/>
          <w:sz w:val="32"/>
        </w:rPr>
        <w:t>据公开数据，园区企业为30余家（来源：2026年）。</w:t>
      </w:r>
    </w:p>
    <w:p>
      <w:pPr>
        <w:spacing w:lineRule="exact" w:line="600" w:before="0" w:after="0"/>
        <w:ind w:firstLine="420"/>
        <w:jc w:val="both"/>
      </w:pPr>
      <w:r>
        <w:rPr>
          <w:rFonts w:ascii="仿宋_GB2312" w:hAnsi="仿宋_GB2312" w:eastAsia="仿宋_GB2312"/>
          <w:b w:val="0"/>
          <w:color w:val="000000"/>
          <w:sz w:val="32"/>
        </w:rPr>
        <w:t>据公开数据，规上工业企业为6家（来源：2024年）。</w:t>
      </w:r>
    </w:p>
    <w:p>
      <w:pPr>
        <w:spacing w:lineRule="exact" w:line="600" w:before="0" w:after="0"/>
        <w:ind w:firstLine="420"/>
        <w:jc w:val="both"/>
      </w:pPr>
      <w:r>
        <w:rPr>
          <w:rFonts w:ascii="仿宋_GB2312" w:hAnsi="仿宋_GB2312" w:eastAsia="仿宋_GB2312"/>
          <w:b w:val="0"/>
          <w:color w:val="000000"/>
          <w:sz w:val="32"/>
        </w:rPr>
        <w:t>据公开数据，高新技术企业为6家（来源：2024年）。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徐园子乡新材料产业园吸纳30余家企业（来源：2025年庆云融媒）」与「规上工业企业6家、国家级高企6家入驻（来源：2024年庆云融媒）」等数据点清晰刻画了该维度的现实基础；徐园子乡新材料产业园吸纳30余家企业（来源：2025年庆云融媒）；规上工业企业6家、国家级高企6家入驻（来源：2024年庆云融媒）；山东诺森塑胶为国家级专精特新小巨人（来源：2024年庆云融媒）；国家级专精特新小巨人1家、省级专精特新7家（来源：2024年庆云融媒）。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徐园子乡新材料产业园吸纳30余家企业（来源：2025年庆云融媒）」与「规上工业企业6家、国家级高企6家入驻（来源：2024年庆云融媒）」等数据点清晰刻画了该维度的现实基础；徐园子乡新材料产业园吸纳30余家企业（来源：2025年庆云融媒）；规上工业企业6家、国家级高企6家入驻（来源：2024年庆云融媒）；山东诺森塑胶为国家级专精特新小巨人（来源：2024年庆云融媒）；国家级专精特新小巨人1家、省级专精特新7家（来源：2024年庆云融媒）；瞪羚企业2家、创新型中小企业15家（来源：2024年庆云融媒）。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创新、研发平台」展开系统梳理，其中「多家企业获高新技术企业认定（来源：2024年庆云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高耐候环保PVC色母粒制备技术填补国内空白（来源：2025年庆云融媒）。诺鑫纳米硫酸钡填充母料提升制品性能（来源：诺鑫官网）。</w:t>
      </w:r>
    </w:p>
    <w:p>
      <w:pPr>
        <w:spacing w:lineRule="exact" w:line="600" w:before="120" w:after="120"/>
        <w:ind w:firstLine="420"/>
        <w:jc w:val="left"/>
      </w:pPr>
      <w:r>
        <w:rPr>
          <w:rFonts w:ascii="楷体_GB2312" w:hAnsi="楷体_GB2312" w:eastAsia="楷体_GB2312"/>
          <w:b w:val="0"/>
          <w:color w:val="000000"/>
          <w:sz w:val="32"/>
        </w:rPr>
        <w:t>工艺创新</w:t>
      </w:r>
    </w:p>
    <w:p>
      <w:pPr>
        <w:spacing w:lineRule="exact" w:line="600" w:before="0" w:after="0"/>
        <w:ind w:firstLine="420"/>
        <w:jc w:val="both"/>
      </w:pPr>
      <w:r>
        <w:rPr>
          <w:rFonts w:ascii="仿宋_GB2312" w:hAnsi="仿宋_GB2312" w:eastAsia="仿宋_GB2312"/>
          <w:b w:val="0"/>
          <w:color w:val="000000"/>
          <w:sz w:val="32"/>
        </w:rPr>
        <w:t>浩齐食品级包装取得BRC FDA国际认证（来源：外贸报道）。与中科院、南开、山科大产学研协同（来源：2026年庆云融媒）。</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企业联合高校攻克色母粒关键技术（来源：2025年庆云融媒）。多家企业获高新技术企业认定（来源：2024年庆云融媒）。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创新、研发平台」展开系统梳理，其中「多家企业获高新技术企业认定（来源：2024年庆云融媒）」等数据点清晰刻画了该维度的现实基础；多家企业获高新技术企业认定（来源：2024年庆云融媒）。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工艺创新、研发平台」展开系统梳理，其中「多家企业获高新技术企业认定（来源：2024年庆云融媒）」等数据点清晰刻画了该维度的现实基础；多家企业获高新技术企业认定（来源：2024年庆云融媒）；综合研判：本维度各项真实数据点相互印证，本维度围绕「关键技术、工艺创新、研发平台」展开系统梳理，其中「多家企业获高新技术企业认定（来源：2024年庆云融媒）」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诺鑫年产8万吨纳米高分子材料项目总投资1.28亿元（来源：2025年庆云融媒）」与「奥泰塑料年产5万吨颗粒、3万吨母粒项目（来源：2025年庆云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诺鑫年产8万吨纳米高分子材料项目总投资1.28亿元（来源：2025年庆云融媒）。奥泰塑料年产5万吨颗粒、3万吨母粒项目（来源：2025年庆云融媒）。</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君创锁业依托园区供应采购成本降低15%（来源：2025年庆云融媒）。诺鑫研发人员12人、检测人员2名控品质（来源：诺鑫官网）。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2024年全乡新材料产业产值近20亿元（来源：2024年庆云融媒）。外贸出口成为拉动区域增长新引擎（来源：2024年庆云融媒）。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诺鑫年产8万吨纳米高分子材料项目总投资1.28亿元（来源：2025年庆云融媒）」与「奥泰塑料年产5万吨颗粒、3万吨母粒项目（来源：2025年庆云融媒）」等数据点清晰刻画了该维度的现实基础；诺鑫年产8万吨纳米高分子材料项目总投资1.28亿元（来源：2025年庆云融媒）；奥泰塑料年产5万吨颗粒、3万吨母粒项目（来源：2025年庆云融媒）；君创锁业依托园区供应采购成本降低15%（来源：2025年庆云融媒）；诺鑫研发人员12人、检测人员2名控品质（来源：诺鑫官网）。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产品机遇、风险挑战」展开系统梳理，其中「一带一路与巴基斯坦等市场占有率70%（来源：2025年庆云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产品远销30多国、外贸增势强劲（来源：2024年庆云融媒）。一带一路与巴基斯坦等市场占有率70%（来源：2025年庆云融媒）。</w:t>
      </w:r>
    </w:p>
    <w:p>
      <w:pPr>
        <w:spacing w:lineRule="exact" w:line="600" w:before="120" w:after="120"/>
        <w:ind w:firstLine="420"/>
        <w:jc w:val="left"/>
      </w:pPr>
      <w:r>
        <w:rPr>
          <w:rFonts w:ascii="楷体_GB2312" w:hAnsi="楷体_GB2312" w:eastAsia="楷体_GB2312"/>
          <w:b w:val="0"/>
          <w:color w:val="000000"/>
          <w:sz w:val="32"/>
        </w:rPr>
        <w:t>产品机遇</w:t>
      </w:r>
    </w:p>
    <w:p>
      <w:pPr>
        <w:spacing w:lineRule="exact" w:line="600" w:before="0" w:after="0"/>
        <w:ind w:firstLine="420"/>
        <w:jc w:val="both"/>
      </w:pPr>
      <w:r>
        <w:rPr>
          <w:rFonts w:ascii="仿宋_GB2312" w:hAnsi="仿宋_GB2312" w:eastAsia="仿宋_GB2312"/>
          <w:b w:val="0"/>
          <w:color w:val="000000"/>
          <w:sz w:val="32"/>
        </w:rPr>
        <w:t>食品级包装、3D打印线材等高附加值拓展（来源：2026年庆云融媒）。抗菌耐热等功能母粒需求增长（来源：2025年庆云融媒）。</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上游关键原材料依赖外购、议价能力不足（来源：2026年庆云融媒）。下游高附加值产品开发不足（来源：2026年庆云融媒）。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产品机遇、风险挑战」展开系统梳理，其中「一带一路与巴基斯坦等市场占有率70%（来源：2025年庆云融媒）」等数据点清晰刻画了该维度的现实基础；一带一路与巴基斯坦等市场占有率70%（来源：2025年庆云融媒）。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引导分散作坊集中入园统一配套（来源：2025年德州日报）」与「精准招商引进上下游关键配套企业（来源：2026年庆云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实施延链补链强链工程完善产业生态（来源：2026年庆云融媒）。引进诺鸿等上游与君创等下游企业（来源：2026年庆云融媒）。</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推动产业向高端化功能化绿色化发展（来源：2026年庆云融媒）。深化产学研用融合开发环保型母粒（来源：2026年庆云融媒）。</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引导分散作坊集中入园统一配套（来源：2025年德州日报）。精准招商引进上下游关键配套企业（来源：2026年庆云融媒）。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引导分散作坊集中入园统一配套（来源：2025年德州日报）」与「精准招商引进上下游关键配套企业（来源：2026年庆云融媒）」等数据点清晰刻画了该维度的现实基础；引导分散作坊集中入园统一配套（来源：2025年德州日报）；精准招商引进上下游关键配套企业（来源：2026年庆云融媒）。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诺鑫8万吨纳米高分子项目总投资1.28亿元（来源：2025年庆云融媒）」与「奥泰5万吨塑料颗粒项目即将投产（来源：2025年庆云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诺鑫8万吨纳米高分子项目总投资1.28亿元（来源：2025年庆云融媒）。奥泰5万吨塑料颗粒项目即将投产（来源：2025年庆云融媒）。</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进展5万吨纳米高分子材料项目同步推进（来源：2025年庆云融媒）。多个在建项目进度超前需持续资本（来源：2025年庆云融媒）。</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政务服务保障用工物流等要素（来源：2025年庆云融媒）。争取工业强县与特色产业政策支持（来源：2026年庆云融媒）。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诺鑫8万吨纳米高分子项目总投资1.28亿元（来源：2025年庆云融媒）」与「奥泰5万吨塑料颗粒项目即将投产（来源：2025年庆云融媒）」等数据点清晰刻画了该维度的现实基础；诺鑫8万吨纳米高分子项目总投资1.28亿元（来源：2025年庆云融媒）；奥泰5万吨塑料颗粒项目即将投产（来源：2025年庆云融媒）；进展5万吨纳米高分子材料项目同步推进（来源：2025年庆云融媒）；多个在建项目进度超前需持续资本（来源：2025年庆云融媒）。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塑胶制品与功能薄膜加工在德州市庆云县依托区域产业基础与政策赋能，已形成以量化事实为支撑的发展格局。庆云纳米高分子材料集群2026年入选省级特色产业集群（来源：2026年山东省工信厅）；园区集聚企业30余家、母粒年产量约80万吨（来源：2026年庆云融媒）；2024年全乡新材料产业产值近20亿元（来源：2024年庆云融媒）；君创锁业依托园区色母粒定制供应降本15%（来源：2025年庆云融媒）；诺鑫专业生产纳米硫酸钡填充母料等6大类（来源：诺鑫官网）；母粒年产量约80万吨、约占全国总产量10%（来源：2026年庆云融媒）；诺鑫全自动线10条、年产量20000吨（来源：诺鑫官网）；产品远销全球30多个国家和地区（来源：2024年庆云融媒）。</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浩齐塑料包装制品有限公司位于庆云县徐园子乡新材料产业园，以食品级包装为核心业务，成功取得BRC、FDA等国际认证，是园区塑胶制品下游应用的重点企业。公司依托集群色母粒原料优势，为海外客户提供个性化食品级塑料包装解决方案，产品远销欧美及东南亚市场，是庆云塑胶制品从母粒向终端高附加值制品延伸的典型代表，体现了集群「上游原料—中游母粒—下游制品」的内循环生态。</w:t>
      </w:r>
    </w:p>
    <w:p>
      <w:pPr>
        <w:spacing w:lineRule="exact" w:line="600" w:before="0" w:after="0"/>
        <w:ind w:firstLine="420"/>
        <w:jc w:val="both"/>
      </w:pPr>
      <w:r>
        <w:rPr>
          <w:rFonts w:ascii="仿宋_GB2312" w:hAnsi="仿宋_GB2312" w:eastAsia="仿宋_GB2312"/>
          <w:b w:val="0"/>
          <w:color w:val="000000"/>
          <w:sz w:val="32"/>
        </w:rPr>
        <w:t>庆云诺鑫塑胶新材料有限公司有近20年研发生产经验，专业生产纳米硫酸钡多功能填充母料、消泡母粒、色母料、碳酸钙母料、滑石粉母料等6大类产品，拥有全自动规范化生产线10条、年产量20000吨，专职检测人员2名、市场调研及产品研发人员12名。公司年产8万吨纳米高分子材料项目正式启动，总投资1.28亿元，建成后为下游塑料包装、塑料锁具企业提供高端原料，进一步补强「原料—母粒—制品」产业链。</w:t>
      </w:r>
    </w:p>
    <w:p>
      <w:pPr>
        <w:spacing w:lineRule="exact" w:line="600" w:before="0" w:after="0"/>
        <w:ind w:firstLine="420"/>
        <w:jc w:val="both"/>
      </w:pPr>
      <w:r>
        <w:rPr>
          <w:rFonts w:ascii="仿宋_GB2312" w:hAnsi="仿宋_GB2312" w:eastAsia="仿宋_GB2312"/>
          <w:b w:val="0"/>
          <w:color w:val="000000"/>
          <w:sz w:val="32"/>
        </w:rPr>
        <w:t>庆云华薪纳米科技有限公司是徐园子乡色母粒生产重点企业，专业生产直径约2至3毫米的各类色母粒，作为塑料、化纤行业不可或缺的着色与功能材料，可提升终端产品颜色质量、强度及抗氧化、抗菌、防老化性能。公司与国家染料工业协会及国内高校联合攻关，攻克高耐候型环保PVC色母粒制备等关键技术，研发的功能性色母粒填补国内空白并远销一带一路国家，在巴基斯坦市场占有率高达70%。</w:t>
      </w:r>
    </w:p>
    <w:p>
      <w:pPr>
        <w:spacing w:lineRule="exact" w:line="600" w:before="0" w:after="0"/>
        <w:jc w:val="left"/>
      </w:pPr>
      <w:r>
        <w:rPr>
          <w:rFonts w:ascii="仿宋_GB2312" w:hAnsi="仿宋_GB2312" w:eastAsia="仿宋_GB2312"/>
          <w:b w:val="0"/>
          <w:color w:val="000000"/>
          <w:sz w:val="28"/>
        </w:rPr>
        <w:t>主要数据来源：庆云县纳米高分子材料集群入选省级名单(2026-07)；庆云小颗粒撬动大产业(2025-09)；徐园子乡项目建设持续提速(2025-10)；从本土集群到全球布局(外贸报道)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